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75" w:rsidRDefault="00B84A75" w:rsidP="00B84A75">
      <w:pPr>
        <w:pStyle w:val="a7"/>
        <w:widowControl w:val="0"/>
        <w:jc w:val="left"/>
        <w:rPr>
          <w:b/>
          <w:bCs/>
          <w:highlight w:val="yellow"/>
        </w:rPr>
      </w:pPr>
      <w:bookmarkStart w:id="0" w:name="_Toc162347108"/>
      <w:bookmarkStart w:id="1" w:name="_Toc167868409"/>
      <w:bookmarkStart w:id="2" w:name="_Toc169062369"/>
      <w:bookmarkStart w:id="3" w:name="_Toc169062666"/>
      <w:bookmarkStart w:id="4" w:name="_Toc169069180"/>
      <w:bookmarkStart w:id="5" w:name="_Toc169070534"/>
      <w:bookmarkStart w:id="6" w:name="_Toc162347110"/>
      <w:bookmarkStart w:id="7" w:name="_Toc167868411"/>
      <w:bookmarkStart w:id="8" w:name="_Toc169062371"/>
      <w:bookmarkStart w:id="9" w:name="_Toc169062668"/>
      <w:bookmarkStart w:id="10" w:name="_Toc169069182"/>
      <w:bookmarkStart w:id="11" w:name="_Toc169070536"/>
      <w:bookmarkStart w:id="12" w:name="_Toc137976319"/>
    </w:p>
    <w:p w:rsidR="0059616A" w:rsidRPr="00451F3A" w:rsidRDefault="0059616A" w:rsidP="00E03814">
      <w:pPr>
        <w:pStyle w:val="xl24"/>
        <w:widowControl w:val="0"/>
        <w:tabs>
          <w:tab w:val="left" w:pos="1058"/>
        </w:tabs>
        <w:autoSpaceDE w:val="0"/>
        <w:autoSpaceDN w:val="0"/>
        <w:adjustRightInd w:val="0"/>
        <w:spacing w:before="0" w:after="0"/>
        <w:ind w:left="5387"/>
        <w:jc w:val="right"/>
        <w:rPr>
          <w:szCs w:val="24"/>
        </w:rPr>
      </w:pPr>
      <w:r w:rsidRPr="00451F3A">
        <w:rPr>
          <w:szCs w:val="24"/>
        </w:rPr>
        <w:t>УТВЕРЖДАЮ:</w:t>
      </w:r>
    </w:p>
    <w:p w:rsidR="0059616A" w:rsidRDefault="0059616A" w:rsidP="00E03814">
      <w:pPr>
        <w:tabs>
          <w:tab w:val="left" w:pos="1058"/>
        </w:tabs>
        <w:ind w:left="5387"/>
        <w:jc w:val="right"/>
      </w:pPr>
      <w:r>
        <w:t xml:space="preserve">Заместитель Главы  </w:t>
      </w:r>
      <w:proofErr w:type="gramStart"/>
      <w:r>
        <w:t>Катав-Ивановского</w:t>
      </w:r>
      <w:proofErr w:type="gramEnd"/>
      <w:r>
        <w:t xml:space="preserve"> </w:t>
      </w:r>
    </w:p>
    <w:p w:rsidR="0059616A" w:rsidRDefault="0021442D" w:rsidP="00E03814">
      <w:pPr>
        <w:tabs>
          <w:tab w:val="left" w:pos="1058"/>
        </w:tabs>
        <w:ind w:left="5387"/>
        <w:jc w:val="right"/>
      </w:pPr>
      <w:r>
        <w:t xml:space="preserve"> </w:t>
      </w:r>
      <w:r w:rsidR="00880AAD">
        <w:t>городского поселения</w:t>
      </w:r>
      <w:r w:rsidR="0059616A">
        <w:t>, начальник</w:t>
      </w:r>
    </w:p>
    <w:p w:rsidR="0059616A" w:rsidRDefault="0059616A" w:rsidP="00E03814">
      <w:pPr>
        <w:tabs>
          <w:tab w:val="left" w:pos="1058"/>
        </w:tabs>
        <w:ind w:left="5387"/>
        <w:jc w:val="right"/>
      </w:pPr>
      <w:r>
        <w:t xml:space="preserve">управления </w:t>
      </w:r>
      <w:proofErr w:type="gramStart"/>
      <w:r>
        <w:t>городской</w:t>
      </w:r>
      <w:proofErr w:type="gramEnd"/>
      <w:r>
        <w:t xml:space="preserve"> инженерной</w:t>
      </w:r>
    </w:p>
    <w:p w:rsidR="0059616A" w:rsidRDefault="0059616A" w:rsidP="00E03814">
      <w:pPr>
        <w:tabs>
          <w:tab w:val="left" w:pos="1058"/>
        </w:tabs>
        <w:ind w:left="5387"/>
        <w:jc w:val="right"/>
      </w:pPr>
      <w:r>
        <w:t xml:space="preserve">инфраструктуры Администрации </w:t>
      </w:r>
    </w:p>
    <w:p w:rsidR="0059616A" w:rsidRDefault="0059616A" w:rsidP="00E03814">
      <w:pPr>
        <w:tabs>
          <w:tab w:val="left" w:pos="1058"/>
        </w:tabs>
        <w:ind w:left="5387"/>
        <w:jc w:val="right"/>
      </w:pPr>
      <w:proofErr w:type="gramStart"/>
      <w:r>
        <w:t>Катав-Ивановского</w:t>
      </w:r>
      <w:proofErr w:type="gramEnd"/>
      <w:r>
        <w:t xml:space="preserve"> городского</w:t>
      </w:r>
    </w:p>
    <w:p w:rsidR="0059616A" w:rsidRPr="00451F3A" w:rsidRDefault="0059616A" w:rsidP="00E03814">
      <w:pPr>
        <w:tabs>
          <w:tab w:val="left" w:pos="1058"/>
        </w:tabs>
        <w:ind w:left="5387"/>
        <w:jc w:val="right"/>
      </w:pPr>
      <w:r>
        <w:t>поселения</w:t>
      </w:r>
    </w:p>
    <w:p w:rsidR="00775B6D" w:rsidRDefault="00775B6D" w:rsidP="00E03814">
      <w:pPr>
        <w:tabs>
          <w:tab w:val="left" w:pos="1058"/>
        </w:tabs>
        <w:ind w:left="5387"/>
        <w:jc w:val="right"/>
      </w:pPr>
    </w:p>
    <w:p w:rsidR="0059616A" w:rsidRPr="00451F3A" w:rsidRDefault="0059616A" w:rsidP="00E03814">
      <w:pPr>
        <w:tabs>
          <w:tab w:val="left" w:pos="1058"/>
        </w:tabs>
        <w:ind w:left="5387"/>
        <w:jc w:val="right"/>
      </w:pPr>
      <w:r w:rsidRPr="00451F3A">
        <w:t>__________________</w:t>
      </w:r>
      <w:r w:rsidR="000A6F20">
        <w:t xml:space="preserve"> </w:t>
      </w:r>
      <w:r w:rsidR="00FD639B">
        <w:t>А.В.Хортов</w:t>
      </w:r>
    </w:p>
    <w:p w:rsidR="0059616A" w:rsidRPr="00451F3A" w:rsidRDefault="0059616A" w:rsidP="00E03814">
      <w:pPr>
        <w:tabs>
          <w:tab w:val="left" w:pos="1058"/>
        </w:tabs>
        <w:ind w:left="5387"/>
        <w:jc w:val="right"/>
      </w:pPr>
    </w:p>
    <w:p w:rsidR="00141970" w:rsidRDefault="00141970" w:rsidP="00E03814">
      <w:pPr>
        <w:widowControl w:val="0"/>
        <w:ind w:left="5400"/>
        <w:jc w:val="right"/>
      </w:pPr>
    </w:p>
    <w:p w:rsidR="00141970" w:rsidRPr="000F35DF" w:rsidRDefault="00141970" w:rsidP="00E03814">
      <w:pPr>
        <w:widowControl w:val="0"/>
        <w:ind w:left="5400"/>
        <w:jc w:val="right"/>
      </w:pPr>
      <w:r w:rsidRPr="00C205FC">
        <w:t>«</w:t>
      </w:r>
      <w:r w:rsidR="00A50D8D">
        <w:t xml:space="preserve"> </w:t>
      </w:r>
      <w:r w:rsidR="00B67D8B">
        <w:t>18</w:t>
      </w:r>
      <w:r w:rsidR="002B1FB8" w:rsidRPr="00BA2EB8">
        <w:t xml:space="preserve"> </w:t>
      </w:r>
      <w:r w:rsidRPr="00BA2EB8">
        <w:t xml:space="preserve">» </w:t>
      </w:r>
      <w:r w:rsidR="00BA2EB8" w:rsidRPr="00BA2EB8">
        <w:t>мая</w:t>
      </w:r>
      <w:r w:rsidRPr="00BA2EB8">
        <w:t xml:space="preserve">  201</w:t>
      </w:r>
      <w:r w:rsidR="00E03814" w:rsidRPr="00BA2EB8">
        <w:t>8</w:t>
      </w:r>
      <w:r w:rsidRPr="00BA2EB8">
        <w:t xml:space="preserve"> года</w:t>
      </w:r>
    </w:p>
    <w:p w:rsidR="00141970" w:rsidRPr="000F35DF" w:rsidRDefault="00141970" w:rsidP="00E03814">
      <w:pPr>
        <w:pStyle w:val="a7"/>
        <w:widowControl w:val="0"/>
        <w:jc w:val="right"/>
        <w:rPr>
          <w:b/>
          <w:bCs/>
          <w:sz w:val="24"/>
          <w:highlight w:val="yellow"/>
          <w:u w:val="none"/>
        </w:rPr>
      </w:pPr>
    </w:p>
    <w:p w:rsidR="00141970" w:rsidRDefault="00141970" w:rsidP="00141970">
      <w:pPr>
        <w:pStyle w:val="a7"/>
        <w:widowControl w:val="0"/>
        <w:jc w:val="left"/>
        <w:rPr>
          <w:b/>
          <w:bCs/>
          <w:sz w:val="24"/>
          <w:highlight w:val="yellow"/>
          <w:u w:val="none"/>
        </w:rPr>
      </w:pPr>
    </w:p>
    <w:p w:rsidR="00B84A75" w:rsidRPr="004F7079" w:rsidRDefault="00B84A75" w:rsidP="00B84A75">
      <w:pPr>
        <w:pStyle w:val="a7"/>
        <w:widowControl w:val="0"/>
        <w:jc w:val="left"/>
        <w:rPr>
          <w:b/>
          <w:bCs/>
          <w:highlight w:val="yellow"/>
        </w:rPr>
      </w:pPr>
    </w:p>
    <w:p w:rsidR="00B84A75" w:rsidRPr="00445030" w:rsidRDefault="00B84A75" w:rsidP="00B84A75">
      <w:pPr>
        <w:pStyle w:val="a7"/>
        <w:widowControl w:val="0"/>
        <w:jc w:val="left"/>
        <w:rPr>
          <w:b/>
          <w:bCs/>
          <w:highlight w:val="yellow"/>
        </w:rPr>
      </w:pPr>
    </w:p>
    <w:p w:rsidR="00B84A75" w:rsidRPr="00445030" w:rsidRDefault="00B84A75" w:rsidP="00B84A75">
      <w:pPr>
        <w:pStyle w:val="a7"/>
        <w:widowControl w:val="0"/>
        <w:jc w:val="left"/>
        <w:rPr>
          <w:b/>
          <w:bCs/>
          <w:highlight w:val="yellow"/>
        </w:rPr>
      </w:pPr>
    </w:p>
    <w:p w:rsidR="00B84A75" w:rsidRPr="00445030" w:rsidRDefault="00B84A75" w:rsidP="00B84A75">
      <w:pPr>
        <w:pStyle w:val="a7"/>
        <w:widowControl w:val="0"/>
        <w:jc w:val="left"/>
        <w:rPr>
          <w:b/>
          <w:bCs/>
          <w:highlight w:val="yellow"/>
        </w:rPr>
      </w:pPr>
    </w:p>
    <w:p w:rsidR="0021442D" w:rsidRDefault="00B84A75" w:rsidP="00B84A75">
      <w:pPr>
        <w:keepNext/>
        <w:keepLines/>
        <w:widowControl w:val="0"/>
        <w:suppressLineNumbers/>
        <w:suppressAutoHyphens/>
        <w:jc w:val="center"/>
        <w:rPr>
          <w:b/>
          <w:bCs/>
        </w:rPr>
      </w:pPr>
      <w:r w:rsidRPr="005F2F8D">
        <w:rPr>
          <w:b/>
          <w:bCs/>
        </w:rPr>
        <w:t>ДОКУМЕНТАЦИЯ ОБ АУКЦИОНЕ В ЭЛЕКТРОННОЙ ФОРМЕ</w:t>
      </w:r>
    </w:p>
    <w:p w:rsidR="00B84A75" w:rsidRDefault="00B84A75" w:rsidP="00B84A75">
      <w:pPr>
        <w:keepNext/>
        <w:keepLines/>
        <w:widowControl w:val="0"/>
        <w:suppressLineNumbers/>
        <w:suppressAutoHyphens/>
        <w:jc w:val="center"/>
        <w:rPr>
          <w:b/>
          <w:bCs/>
        </w:rPr>
      </w:pPr>
      <w:r>
        <w:rPr>
          <w:b/>
          <w:bCs/>
        </w:rPr>
        <w:t xml:space="preserve"> </w:t>
      </w:r>
    </w:p>
    <w:p w:rsidR="00CF01A3" w:rsidRDefault="00B67D8B" w:rsidP="00501D97">
      <w:pPr>
        <w:keepNext/>
        <w:keepLines/>
        <w:widowControl w:val="0"/>
        <w:suppressLineNumbers/>
        <w:suppressAutoHyphens/>
        <w:jc w:val="center"/>
        <w:rPr>
          <w:bCs/>
          <w:sz w:val="28"/>
          <w:szCs w:val="28"/>
        </w:rPr>
      </w:pPr>
      <w:r>
        <w:rPr>
          <w:b/>
          <w:sz w:val="28"/>
          <w:szCs w:val="28"/>
        </w:rPr>
        <w:t>Ремонт инженерных сетей</w:t>
      </w:r>
    </w:p>
    <w:p w:rsidR="00DE4CF5" w:rsidRDefault="00BB017F" w:rsidP="00501D97">
      <w:pPr>
        <w:keepNext/>
        <w:keepLines/>
        <w:widowControl w:val="0"/>
        <w:suppressLineNumbers/>
        <w:suppressAutoHyphens/>
        <w:jc w:val="center"/>
        <w:rPr>
          <w:sz w:val="28"/>
          <w:szCs w:val="28"/>
        </w:rPr>
      </w:pPr>
      <w:r w:rsidRPr="00F94271">
        <w:rPr>
          <w:bCs/>
          <w:sz w:val="28"/>
          <w:szCs w:val="28"/>
        </w:rPr>
        <w:t>для</w:t>
      </w:r>
      <w:r w:rsidR="00711F39" w:rsidRPr="00F94271">
        <w:rPr>
          <w:bCs/>
          <w:sz w:val="28"/>
          <w:szCs w:val="28"/>
        </w:rPr>
        <w:t xml:space="preserve"> нужд</w:t>
      </w:r>
      <w:r w:rsidRPr="00F94271">
        <w:rPr>
          <w:sz w:val="28"/>
          <w:szCs w:val="28"/>
        </w:rPr>
        <w:t xml:space="preserve"> </w:t>
      </w:r>
      <w:r w:rsidR="00501D97" w:rsidRPr="00F94271">
        <w:rPr>
          <w:sz w:val="28"/>
          <w:szCs w:val="28"/>
        </w:rPr>
        <w:t>управления городской инженерной</w:t>
      </w:r>
      <w:r w:rsidR="00501D97" w:rsidRPr="00F94271">
        <w:rPr>
          <w:bCs/>
          <w:sz w:val="28"/>
          <w:szCs w:val="28"/>
        </w:rPr>
        <w:t xml:space="preserve"> </w:t>
      </w:r>
      <w:r w:rsidR="00501D97" w:rsidRPr="00F94271">
        <w:rPr>
          <w:sz w:val="28"/>
          <w:szCs w:val="28"/>
        </w:rPr>
        <w:t>инфраструктуры</w:t>
      </w:r>
      <w:r w:rsidR="002A2FCC" w:rsidRPr="00F94271">
        <w:rPr>
          <w:sz w:val="28"/>
          <w:szCs w:val="28"/>
        </w:rPr>
        <w:t xml:space="preserve"> </w:t>
      </w:r>
    </w:p>
    <w:p w:rsidR="00FC6BA2" w:rsidRPr="00741E6A" w:rsidRDefault="00BB017F" w:rsidP="00501D97">
      <w:pPr>
        <w:keepNext/>
        <w:keepLines/>
        <w:widowControl w:val="0"/>
        <w:suppressLineNumbers/>
        <w:suppressAutoHyphens/>
        <w:jc w:val="center"/>
        <w:rPr>
          <w:bCs/>
          <w:sz w:val="28"/>
          <w:szCs w:val="28"/>
        </w:rPr>
      </w:pPr>
      <w:r w:rsidRPr="00501D97">
        <w:rPr>
          <w:sz w:val="28"/>
          <w:szCs w:val="28"/>
        </w:rPr>
        <w:t xml:space="preserve">Администрации </w:t>
      </w:r>
      <w:proofErr w:type="gramStart"/>
      <w:r w:rsidRPr="00501D97">
        <w:rPr>
          <w:sz w:val="28"/>
          <w:szCs w:val="28"/>
        </w:rPr>
        <w:t>Катав-И</w:t>
      </w:r>
      <w:r w:rsidR="0059616A" w:rsidRPr="00501D97">
        <w:rPr>
          <w:sz w:val="28"/>
          <w:szCs w:val="28"/>
        </w:rPr>
        <w:t>вановского</w:t>
      </w:r>
      <w:proofErr w:type="gramEnd"/>
      <w:r w:rsidR="0059616A" w:rsidRPr="00501D97">
        <w:rPr>
          <w:sz w:val="28"/>
          <w:szCs w:val="28"/>
        </w:rPr>
        <w:t xml:space="preserve"> городского поселения </w:t>
      </w:r>
      <w:r w:rsidR="00607945">
        <w:rPr>
          <w:sz w:val="28"/>
          <w:szCs w:val="28"/>
        </w:rPr>
        <w:t xml:space="preserve"> </w:t>
      </w:r>
    </w:p>
    <w:p w:rsidR="0038372F" w:rsidRPr="00B67D8B" w:rsidRDefault="00164F3B" w:rsidP="00BB017F">
      <w:pPr>
        <w:keepNext/>
        <w:keepLines/>
        <w:widowControl w:val="0"/>
        <w:suppressLineNumbers/>
        <w:suppressAutoHyphens/>
        <w:jc w:val="center"/>
        <w:rPr>
          <w:sz w:val="22"/>
          <w:szCs w:val="22"/>
        </w:rPr>
      </w:pPr>
      <w:r>
        <w:rPr>
          <w:bCs/>
          <w:sz w:val="28"/>
          <w:szCs w:val="28"/>
        </w:rPr>
        <w:t>ИКЗ</w:t>
      </w:r>
      <w:r w:rsidRPr="009163F7">
        <w:rPr>
          <w:bCs/>
        </w:rPr>
        <w:t>:</w:t>
      </w:r>
      <w:r w:rsidRPr="009163F7">
        <w:rPr>
          <w:color w:val="5B5B5B"/>
        </w:rPr>
        <w:t xml:space="preserve"> </w:t>
      </w:r>
      <w:r w:rsidR="00683AD0" w:rsidRPr="00B67D8B">
        <w:rPr>
          <w:sz w:val="22"/>
          <w:szCs w:val="22"/>
        </w:rPr>
        <w:t>183745700497774570100100370010000244</w:t>
      </w:r>
    </w:p>
    <w:p w:rsidR="0038372F" w:rsidRPr="00E71F09" w:rsidRDefault="0038372F" w:rsidP="00BB017F">
      <w:pPr>
        <w:keepNext/>
        <w:keepLines/>
        <w:widowControl w:val="0"/>
        <w:suppressLineNumbers/>
        <w:suppressAutoHyphens/>
        <w:jc w:val="center"/>
        <w:rPr>
          <w:bCs/>
          <w:sz w:val="28"/>
          <w:szCs w:val="28"/>
        </w:rPr>
      </w:pPr>
    </w:p>
    <w:p w:rsidR="00202766" w:rsidRDefault="00202766" w:rsidP="00202766">
      <w:pPr>
        <w:keepNext/>
        <w:keepLines/>
        <w:widowControl w:val="0"/>
        <w:suppressLineNumbers/>
        <w:suppressAutoHyphens/>
        <w:jc w:val="center"/>
        <w:rPr>
          <w:b/>
          <w:bCs/>
        </w:rPr>
      </w:pPr>
      <w:r>
        <w:rPr>
          <w:b/>
          <w:bCs/>
        </w:rPr>
        <w:t xml:space="preserve">РЕЕСТРОВЫЙ НОМЕР </w:t>
      </w:r>
      <w:r w:rsidRPr="004E64DC">
        <w:rPr>
          <w:b/>
          <w:bCs/>
        </w:rPr>
        <w:t xml:space="preserve">ЗАКУПКИ: № </w:t>
      </w:r>
      <w:r w:rsidRPr="00691529">
        <w:rPr>
          <w:b/>
          <w:bCs/>
        </w:rPr>
        <w:t>- ЭА/</w:t>
      </w:r>
      <w:r w:rsidR="003C602F">
        <w:rPr>
          <w:b/>
          <w:bCs/>
        </w:rPr>
        <w:t>67</w:t>
      </w:r>
    </w:p>
    <w:p w:rsidR="00FD639B" w:rsidRDefault="00FD639B" w:rsidP="00202766">
      <w:pPr>
        <w:keepNext/>
        <w:keepLines/>
        <w:widowControl w:val="0"/>
        <w:suppressLineNumbers/>
        <w:suppressAutoHyphens/>
        <w:jc w:val="center"/>
        <w:rPr>
          <w:b/>
          <w:bCs/>
        </w:rPr>
      </w:pPr>
    </w:p>
    <w:p w:rsidR="00202766" w:rsidRDefault="00202766" w:rsidP="00202766">
      <w:pPr>
        <w:keepNext/>
        <w:keepLines/>
        <w:widowControl w:val="0"/>
        <w:suppressLineNumbers/>
        <w:suppressAutoHyphens/>
        <w:jc w:val="center"/>
        <w:rPr>
          <w:b/>
          <w:bCs/>
        </w:rPr>
      </w:pPr>
    </w:p>
    <w:p w:rsidR="00202766" w:rsidRDefault="00202766" w:rsidP="00202766">
      <w:pPr>
        <w:keepNext/>
        <w:keepLines/>
        <w:widowControl w:val="0"/>
        <w:suppressLineNumbers/>
        <w:suppressAutoHyphens/>
        <w:jc w:val="center"/>
        <w:rPr>
          <w:b/>
          <w:bCs/>
        </w:rPr>
      </w:pPr>
    </w:p>
    <w:p w:rsidR="00202766" w:rsidRDefault="00202766" w:rsidP="00202766">
      <w:pPr>
        <w:keepNext/>
        <w:keepLines/>
        <w:widowControl w:val="0"/>
        <w:suppressLineNumbers/>
        <w:suppressAutoHyphens/>
        <w:jc w:val="center"/>
        <w:rPr>
          <w:b/>
          <w:bCs/>
        </w:rPr>
      </w:pPr>
    </w:p>
    <w:p w:rsidR="00202766" w:rsidRDefault="00202766" w:rsidP="00202766">
      <w:pPr>
        <w:keepNext/>
        <w:keepLines/>
        <w:widowControl w:val="0"/>
        <w:suppressLineNumbers/>
        <w:suppressAutoHyphens/>
        <w:jc w:val="center"/>
        <w:rPr>
          <w:b/>
          <w:bCs/>
        </w:rPr>
      </w:pPr>
    </w:p>
    <w:p w:rsidR="00202766" w:rsidRDefault="00202766" w:rsidP="00202766">
      <w:pPr>
        <w:keepNext/>
        <w:keepLines/>
        <w:widowControl w:val="0"/>
        <w:suppressLineNumbers/>
        <w:suppressAutoHyphens/>
        <w:jc w:val="center"/>
        <w:rPr>
          <w:b/>
          <w:bCs/>
        </w:rPr>
      </w:pPr>
    </w:p>
    <w:p w:rsidR="00202766" w:rsidRDefault="00202766" w:rsidP="00202766">
      <w:pPr>
        <w:keepNext/>
        <w:keepLines/>
        <w:widowControl w:val="0"/>
        <w:suppressLineNumbers/>
        <w:suppressAutoHyphens/>
        <w:jc w:val="center"/>
        <w:rPr>
          <w:b/>
          <w:bCs/>
        </w:rPr>
      </w:pPr>
    </w:p>
    <w:p w:rsidR="00202766" w:rsidRDefault="00202766" w:rsidP="00202766">
      <w:pPr>
        <w:keepNext/>
        <w:keepLines/>
        <w:widowControl w:val="0"/>
        <w:suppressLineNumbers/>
        <w:suppressAutoHyphens/>
        <w:jc w:val="center"/>
        <w:rPr>
          <w:b/>
          <w:bCs/>
        </w:rPr>
      </w:pPr>
    </w:p>
    <w:p w:rsidR="00202766" w:rsidRDefault="00202766" w:rsidP="00202766">
      <w:pPr>
        <w:keepNext/>
        <w:keepLines/>
        <w:widowControl w:val="0"/>
        <w:suppressLineNumbers/>
        <w:suppressAutoHyphens/>
        <w:jc w:val="center"/>
        <w:rPr>
          <w:b/>
          <w:bCs/>
        </w:rPr>
      </w:pPr>
    </w:p>
    <w:p w:rsidR="00202766" w:rsidRDefault="00202766" w:rsidP="00202766">
      <w:pPr>
        <w:keepNext/>
        <w:keepLines/>
        <w:widowControl w:val="0"/>
        <w:suppressLineNumbers/>
        <w:suppressAutoHyphens/>
        <w:jc w:val="center"/>
        <w:rPr>
          <w:b/>
          <w:bCs/>
        </w:rPr>
      </w:pPr>
    </w:p>
    <w:p w:rsidR="00202766" w:rsidRDefault="00202766" w:rsidP="00202766">
      <w:pPr>
        <w:keepNext/>
        <w:keepLines/>
        <w:widowControl w:val="0"/>
        <w:suppressLineNumbers/>
        <w:suppressAutoHyphens/>
        <w:jc w:val="center"/>
        <w:rPr>
          <w:b/>
          <w:bCs/>
        </w:rPr>
      </w:pPr>
    </w:p>
    <w:p w:rsidR="00202766" w:rsidRDefault="00202766" w:rsidP="00202766">
      <w:pPr>
        <w:keepNext/>
        <w:keepLines/>
        <w:widowControl w:val="0"/>
        <w:suppressLineNumbers/>
        <w:suppressAutoHyphens/>
        <w:jc w:val="center"/>
        <w:rPr>
          <w:b/>
          <w:bCs/>
        </w:rPr>
      </w:pPr>
    </w:p>
    <w:p w:rsidR="00202766" w:rsidRDefault="00202766" w:rsidP="00202766">
      <w:pPr>
        <w:keepNext/>
        <w:keepLines/>
        <w:widowControl w:val="0"/>
        <w:suppressLineNumbers/>
        <w:suppressAutoHyphens/>
        <w:jc w:val="center"/>
        <w:rPr>
          <w:b/>
          <w:bCs/>
        </w:rPr>
      </w:pPr>
    </w:p>
    <w:p w:rsidR="00202766" w:rsidRDefault="00202766" w:rsidP="00202766">
      <w:pPr>
        <w:keepNext/>
        <w:keepLines/>
        <w:widowControl w:val="0"/>
        <w:suppressLineNumbers/>
        <w:suppressAutoHyphens/>
        <w:jc w:val="center"/>
        <w:rPr>
          <w:b/>
          <w:bCs/>
        </w:rPr>
      </w:pPr>
    </w:p>
    <w:p w:rsidR="00202766" w:rsidRPr="005F2F8D" w:rsidRDefault="00202766" w:rsidP="00202766">
      <w:pPr>
        <w:keepNext/>
        <w:keepLines/>
        <w:widowControl w:val="0"/>
        <w:suppressLineNumbers/>
        <w:suppressAutoHyphens/>
        <w:jc w:val="center"/>
        <w:rPr>
          <w:b/>
          <w:bCs/>
        </w:rPr>
      </w:pPr>
    </w:p>
    <w:p w:rsidR="00202766" w:rsidRDefault="00202766" w:rsidP="00202766">
      <w:pPr>
        <w:keepNext/>
        <w:keepLines/>
        <w:widowControl w:val="0"/>
        <w:suppressLineNumbers/>
        <w:suppressAutoHyphens/>
        <w:jc w:val="center"/>
        <w:rPr>
          <w:b/>
          <w:bCs/>
        </w:rPr>
      </w:pPr>
    </w:p>
    <w:p w:rsidR="00C525DF" w:rsidRDefault="00C525DF" w:rsidP="00202766">
      <w:pPr>
        <w:keepNext/>
        <w:keepLines/>
        <w:widowControl w:val="0"/>
        <w:suppressLineNumbers/>
        <w:suppressAutoHyphens/>
        <w:jc w:val="center"/>
        <w:rPr>
          <w:b/>
          <w:bCs/>
        </w:rPr>
      </w:pPr>
    </w:p>
    <w:p w:rsidR="00202766" w:rsidRDefault="00202766" w:rsidP="00202766">
      <w:pPr>
        <w:keepNext/>
        <w:keepLines/>
        <w:widowControl w:val="0"/>
        <w:suppressLineNumbers/>
        <w:suppressAutoHyphens/>
        <w:jc w:val="center"/>
        <w:rPr>
          <w:b/>
          <w:bCs/>
        </w:rPr>
      </w:pPr>
    </w:p>
    <w:p w:rsidR="00202766" w:rsidRPr="005F2F8D" w:rsidRDefault="00202766" w:rsidP="00202766">
      <w:pPr>
        <w:keepNext/>
        <w:keepLines/>
        <w:widowControl w:val="0"/>
        <w:suppressLineNumbers/>
        <w:suppressAutoHyphens/>
        <w:jc w:val="center"/>
        <w:rPr>
          <w:b/>
          <w:bCs/>
        </w:rPr>
      </w:pPr>
    </w:p>
    <w:p w:rsidR="00202766" w:rsidRPr="005F2F8D" w:rsidRDefault="00202766" w:rsidP="00202766">
      <w:pPr>
        <w:keepNext/>
        <w:keepLines/>
        <w:widowControl w:val="0"/>
        <w:suppressLineNumbers/>
        <w:suppressAutoHyphens/>
        <w:jc w:val="center"/>
        <w:rPr>
          <w:b/>
          <w:bCs/>
        </w:rPr>
      </w:pPr>
      <w:r>
        <w:rPr>
          <w:b/>
          <w:bCs/>
        </w:rPr>
        <w:t>201</w:t>
      </w:r>
      <w:r w:rsidR="009E5187">
        <w:rPr>
          <w:b/>
          <w:bCs/>
        </w:rPr>
        <w:t>8</w:t>
      </w:r>
      <w:r w:rsidRPr="005F2F8D">
        <w:rPr>
          <w:b/>
          <w:bCs/>
        </w:rPr>
        <w:t xml:space="preserve"> г.</w:t>
      </w:r>
    </w:p>
    <w:p w:rsidR="00202766" w:rsidRDefault="00202766" w:rsidP="00202766">
      <w:pPr>
        <w:rPr>
          <w:b/>
          <w:sz w:val="22"/>
          <w:szCs w:val="22"/>
        </w:rPr>
      </w:pPr>
    </w:p>
    <w:p w:rsidR="00B84A75" w:rsidRPr="008E24D0" w:rsidRDefault="00B84A75" w:rsidP="00BB017F">
      <w:pPr>
        <w:keepNext/>
        <w:keepLines/>
        <w:widowControl w:val="0"/>
        <w:suppressLineNumbers/>
        <w:suppressAutoHyphens/>
        <w:jc w:val="center"/>
        <w:rPr>
          <w:bCs/>
        </w:rPr>
      </w:pPr>
    </w:p>
    <w:p w:rsidR="00B84A75" w:rsidRPr="00445030" w:rsidRDefault="00B84A75" w:rsidP="00B84A75">
      <w:pPr>
        <w:pStyle w:val="a7"/>
        <w:widowControl w:val="0"/>
        <w:rPr>
          <w:b/>
          <w:bCs/>
          <w:highlight w:val="yellow"/>
        </w:rPr>
      </w:pPr>
    </w:p>
    <w:p w:rsidR="00AF1D43" w:rsidRDefault="00AF1D43" w:rsidP="00B84A75">
      <w:pPr>
        <w:rPr>
          <w:b/>
          <w:sz w:val="22"/>
          <w:szCs w:val="22"/>
        </w:rPr>
      </w:pPr>
    </w:p>
    <w:p w:rsidR="00AF1D43" w:rsidRDefault="00AF1D43" w:rsidP="00B84A75">
      <w:pPr>
        <w:rPr>
          <w:b/>
          <w:sz w:val="22"/>
          <w:szCs w:val="22"/>
        </w:rPr>
      </w:pPr>
    </w:p>
    <w:p w:rsidR="00587B24" w:rsidRPr="00C773B9" w:rsidRDefault="00587B24" w:rsidP="00787339">
      <w:pPr>
        <w:jc w:val="center"/>
        <w:rPr>
          <w:b/>
        </w:rPr>
      </w:pPr>
      <w:r w:rsidRPr="00C773B9">
        <w:rPr>
          <w:b/>
        </w:rPr>
        <w:t>ПОНЯТИЯ И СОКРАЩЕНИЯ,</w:t>
      </w:r>
    </w:p>
    <w:p w:rsidR="00587B24" w:rsidRPr="009834E7" w:rsidRDefault="00587B24" w:rsidP="00587B24">
      <w:pPr>
        <w:widowControl w:val="0"/>
        <w:jc w:val="center"/>
        <w:rPr>
          <w:b/>
        </w:rPr>
      </w:pPr>
      <w:proofErr w:type="gramStart"/>
      <w:r w:rsidRPr="009834E7">
        <w:rPr>
          <w:b/>
        </w:rPr>
        <w:t>ИСПОЛЬЗУЕМЫЕ В ДОКУМЕНТАЦИИ ОБ</w:t>
      </w:r>
      <w:r w:rsidR="00436CFF">
        <w:rPr>
          <w:b/>
        </w:rPr>
        <w:t xml:space="preserve"> ОТКР</w:t>
      </w:r>
      <w:r w:rsidR="00BA26DD">
        <w:rPr>
          <w:b/>
        </w:rPr>
        <w:t>ЫТОМ</w:t>
      </w:r>
      <w:r w:rsidRPr="009834E7">
        <w:rPr>
          <w:b/>
        </w:rPr>
        <w:t xml:space="preserve"> АУКЦИОНЕ</w:t>
      </w:r>
      <w:proofErr w:type="gramEnd"/>
    </w:p>
    <w:p w:rsidR="00587B24" w:rsidRPr="009834E7" w:rsidRDefault="00587B24" w:rsidP="00587B24">
      <w:pPr>
        <w:widowControl w:val="0"/>
        <w:jc w:val="center"/>
        <w:rPr>
          <w:b/>
        </w:rPr>
      </w:pPr>
      <w:r w:rsidRPr="009834E7">
        <w:rPr>
          <w:b/>
        </w:rPr>
        <w:t xml:space="preserve"> В ЭЛЕКТРОННОЙ ФОРМЕ</w:t>
      </w:r>
    </w:p>
    <w:p w:rsidR="00587B24" w:rsidRPr="009834E7" w:rsidRDefault="00587B24" w:rsidP="00C773B9">
      <w:pPr>
        <w:rPr>
          <w:caps/>
          <w:spacing w:val="22"/>
        </w:rPr>
      </w:pPr>
    </w:p>
    <w:p w:rsidR="00587B24" w:rsidRPr="009834E7" w:rsidRDefault="00587B24" w:rsidP="00D93099">
      <w:pPr>
        <w:ind w:firstLine="708"/>
        <w:jc w:val="both"/>
      </w:pPr>
      <w:r w:rsidRPr="009834E7">
        <w:t>Понятия, термины и сокращения, использующиеся в настоящей документации, прим</w:t>
      </w:r>
      <w:r w:rsidRPr="009834E7">
        <w:t>е</w:t>
      </w:r>
      <w:r w:rsidRPr="009834E7">
        <w:t xml:space="preserve">няются в значениях, определенных Федеральным законом от </w:t>
      </w:r>
      <w:r w:rsidR="00A86DB9">
        <w:t xml:space="preserve"> 05.04.2013 №44-ФЗ «О контрак</w:t>
      </w:r>
      <w:r w:rsidR="00A86DB9">
        <w:t>т</w:t>
      </w:r>
      <w:r w:rsidR="00A86DB9">
        <w:t>ной системе в сфере закупок товаров, работ, услуг для обеспечения государственных и мун</w:t>
      </w:r>
      <w:r w:rsidR="00A86DB9">
        <w:t>и</w:t>
      </w:r>
      <w:r w:rsidR="00A86DB9">
        <w:t xml:space="preserve">ципальных нужд» </w:t>
      </w:r>
      <w:r w:rsidRPr="009834E7">
        <w:t>(далее – Федеральный закон</w:t>
      </w:r>
      <w:r w:rsidR="00A86DB9">
        <w:t xml:space="preserve"> № 4</w:t>
      </w:r>
      <w:r w:rsidR="007917C4">
        <w:t>4-ФЗ</w:t>
      </w:r>
      <w:r w:rsidRPr="009834E7">
        <w:t>).</w:t>
      </w:r>
    </w:p>
    <w:p w:rsidR="00587B24" w:rsidRPr="009834E7" w:rsidRDefault="00587B24" w:rsidP="00BA26DD">
      <w:pPr>
        <w:ind w:firstLine="708"/>
        <w:jc w:val="both"/>
      </w:pPr>
      <w:r w:rsidRPr="009834E7">
        <w:t>В настоящей документации об аукционе в электронной форме используются следующие понятия и сокращения:</w:t>
      </w:r>
    </w:p>
    <w:p w:rsidR="00587B24" w:rsidRPr="00A86DB9" w:rsidRDefault="002019F8" w:rsidP="00D93099">
      <w:pPr>
        <w:jc w:val="both"/>
      </w:pPr>
      <w:proofErr w:type="gramStart"/>
      <w:r>
        <w:rPr>
          <w:b/>
        </w:rPr>
        <w:t xml:space="preserve">электронный </w:t>
      </w:r>
      <w:r w:rsidR="00587B24" w:rsidRPr="00A86DB9">
        <w:rPr>
          <w:b/>
        </w:rPr>
        <w:t>аукцион</w:t>
      </w:r>
      <w:r w:rsidR="00587B24" w:rsidRPr="00A86DB9">
        <w:t xml:space="preserve"> –</w:t>
      </w:r>
      <w:r w:rsidR="00A86DB9" w:rsidRPr="00A86DB9">
        <w:t xml:space="preserve"> </w:t>
      </w:r>
      <w:r w:rsidR="00587B24" w:rsidRPr="00A86DB9">
        <w:t xml:space="preserve">аукцион в электронной форме, </w:t>
      </w:r>
      <w:r w:rsidR="00A86DB9" w:rsidRPr="00A86DB9">
        <w:t>при котором информация о закупке сообщается зака</w:t>
      </w:r>
      <w:r w:rsidR="00A86DB9">
        <w:t>з</w:t>
      </w:r>
      <w:r w:rsidR="00A86DB9" w:rsidRPr="00A86DB9">
        <w:t>чиком неограниченному кругу лиц путем размещения в единой информацио</w:t>
      </w:r>
      <w:r w:rsidR="00A86DB9" w:rsidRPr="00A86DB9">
        <w:t>н</w:t>
      </w:r>
      <w:r w:rsidR="00A86DB9" w:rsidRPr="00A86DB9">
        <w:t>ной системе извещения о проведении такого аукциона и документации о нем, к участникам з</w:t>
      </w:r>
      <w:r w:rsidR="00A86DB9" w:rsidRPr="00A86DB9">
        <w:t>а</w:t>
      </w:r>
      <w:r w:rsidR="00A86DB9" w:rsidRPr="00A86DB9">
        <w:t>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08779A">
        <w:t>,</w:t>
      </w:r>
      <w:r w:rsidR="0008779A" w:rsidRPr="0008779A">
        <w:t xml:space="preserve"> </w:t>
      </w:r>
      <w:r w:rsidR="0008779A">
        <w:t>победителем признается участник закупки, предложивший наименьшую цену контракта</w:t>
      </w:r>
      <w:r w:rsidR="002732C9" w:rsidRPr="00A86DB9">
        <w:t>;</w:t>
      </w:r>
      <w:proofErr w:type="gramEnd"/>
    </w:p>
    <w:p w:rsidR="00587B24" w:rsidRDefault="00587B24" w:rsidP="00D93099">
      <w:pPr>
        <w:jc w:val="both"/>
      </w:pPr>
      <w:r w:rsidRPr="00A86DB9">
        <w:rPr>
          <w:b/>
        </w:rPr>
        <w:t>уполномоченный</w:t>
      </w:r>
      <w:r w:rsidRPr="009834E7">
        <w:rPr>
          <w:b/>
        </w:rPr>
        <w:t xml:space="preserve"> орган</w:t>
      </w:r>
      <w:r w:rsidRPr="009834E7">
        <w:t xml:space="preserve"> – </w:t>
      </w:r>
      <w:r w:rsidR="001E0B49">
        <w:t xml:space="preserve">отдел муниципального заказа Администрации </w:t>
      </w:r>
      <w:proofErr w:type="spellStart"/>
      <w:r w:rsidR="001E0B49">
        <w:t>Каав-Ивановского</w:t>
      </w:r>
      <w:proofErr w:type="spellEnd"/>
      <w:r w:rsidR="001E0B49">
        <w:t xml:space="preserve"> муниципального района</w:t>
      </w:r>
      <w:r w:rsidRPr="009834E7">
        <w:t>;</w:t>
      </w:r>
    </w:p>
    <w:p w:rsidR="00A86DB9" w:rsidRPr="00A86DB9" w:rsidRDefault="00A86DB9" w:rsidP="00D93099">
      <w:pPr>
        <w:autoSpaceDE w:val="0"/>
        <w:autoSpaceDN w:val="0"/>
        <w:adjustRightInd w:val="0"/>
        <w:jc w:val="both"/>
      </w:pPr>
      <w:r w:rsidRPr="00A86DB9">
        <w:rPr>
          <w:b/>
          <w:bCs/>
        </w:rPr>
        <w:t>муниципальный заказчик</w:t>
      </w:r>
      <w:r w:rsidRPr="00A86DB9">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w:t>
      </w:r>
      <w:hyperlink r:id="rId8" w:history="1">
        <w:r w:rsidRPr="00A86DB9">
          <w:t>бюджетным законодательством</w:t>
        </w:r>
      </w:hyperlink>
      <w:r w:rsidRPr="00A86DB9">
        <w:t xml:space="preserve"> Российской Федерации от им</w:t>
      </w:r>
      <w:r w:rsidRPr="00A86DB9">
        <w:t>е</w:t>
      </w:r>
      <w:r w:rsidRPr="00A86DB9">
        <w:t>ни муниципального образования и осуществляющие закупки;</w:t>
      </w:r>
    </w:p>
    <w:p w:rsidR="00587B24" w:rsidRPr="00D93099" w:rsidRDefault="00BE5491" w:rsidP="00D93099">
      <w:pPr>
        <w:jc w:val="both"/>
      </w:pPr>
      <w:r w:rsidRPr="002019F8">
        <w:rPr>
          <w:b/>
          <w:bCs/>
        </w:rPr>
        <w:t>заказчик</w:t>
      </w:r>
      <w:r w:rsidRPr="002019F8">
        <w:t xml:space="preserve"> - государственный или муниципальный заказчик либо в соответствии с </w:t>
      </w:r>
      <w:hyperlink w:anchor="sub_151" w:history="1">
        <w:r w:rsidRPr="00D93099">
          <w:t>частью 1 ст</w:t>
        </w:r>
        <w:r w:rsidRPr="00D93099">
          <w:t>а</w:t>
        </w:r>
        <w:r w:rsidRPr="00D93099">
          <w:t>тьи 15</w:t>
        </w:r>
      </w:hyperlink>
      <w:r w:rsidRPr="00D93099">
        <w:t xml:space="preserve"> Федерального закона  №44-ФЗ бюджетное учреждение, осуществляющие закупки;</w:t>
      </w:r>
    </w:p>
    <w:p w:rsidR="002019F8" w:rsidRPr="00D93099" w:rsidRDefault="002019F8" w:rsidP="00A06C82">
      <w:pPr>
        <w:jc w:val="both"/>
      </w:pPr>
      <w:proofErr w:type="gramStart"/>
      <w:r w:rsidRPr="00D93099">
        <w:rPr>
          <w:b/>
          <w:bCs/>
        </w:rPr>
        <w:t>контракт</w:t>
      </w:r>
      <w:r w:rsidRPr="00D93099">
        <w:t xml:space="preserve"> - </w:t>
      </w:r>
      <w:r w:rsidR="00D93099" w:rsidRPr="00D93099">
        <w:t>гражданско-правово</w:t>
      </w:r>
      <w:r w:rsidR="00D93099">
        <w:t>й договор</w:t>
      </w:r>
      <w:r w:rsidR="00D93099" w:rsidRPr="00D93099">
        <w:t>, предметом которого являются поставка товара, в</w:t>
      </w:r>
      <w:r w:rsidR="00D93099" w:rsidRPr="00D93099">
        <w:t>ы</w:t>
      </w:r>
      <w:r w:rsidR="00D93099" w:rsidRPr="00D93099">
        <w:t>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w:t>
      </w:r>
      <w:r w:rsidR="00D93099" w:rsidRPr="00D93099">
        <w:t>у</w:t>
      </w:r>
      <w:r w:rsidR="00D93099" w:rsidRPr="00D93099">
        <w:t>ниципального образования, а также бюджетн</w:t>
      </w:r>
      <w:r w:rsidR="00D93099">
        <w:t>ого</w:t>
      </w:r>
      <w:r w:rsidR="00D93099" w:rsidRPr="00D93099">
        <w:t xml:space="preserve"> учреждени</w:t>
      </w:r>
      <w:r w:rsidR="00D93099">
        <w:t xml:space="preserve">я </w:t>
      </w:r>
      <w:r w:rsidR="00D93099" w:rsidRPr="00D93099">
        <w:t>либо ин</w:t>
      </w:r>
      <w:r w:rsidR="00D93099">
        <w:t>ого</w:t>
      </w:r>
      <w:r w:rsidR="00D93099" w:rsidRPr="00D93099">
        <w:t xml:space="preserve"> юридическ</w:t>
      </w:r>
      <w:r w:rsidR="00D93099">
        <w:t>ого</w:t>
      </w:r>
      <w:r w:rsidR="00D93099" w:rsidRPr="00D93099">
        <w:t xml:space="preserve"> лиц</w:t>
      </w:r>
      <w:r w:rsidR="00D93099">
        <w:t>а</w:t>
      </w:r>
      <w:r w:rsidR="00D93099" w:rsidRPr="00D93099">
        <w:t xml:space="preserve"> в соответствии с </w:t>
      </w:r>
      <w:hyperlink w:anchor="sub_151" w:history="1">
        <w:r w:rsidR="00D93099" w:rsidRPr="00D93099">
          <w:t>частями 1</w:t>
        </w:r>
      </w:hyperlink>
      <w:r w:rsidR="00D93099" w:rsidRPr="00D93099">
        <w:t xml:space="preserve">, </w:t>
      </w:r>
      <w:hyperlink w:anchor="sub_154" w:history="1">
        <w:r w:rsidR="00D93099" w:rsidRPr="00D93099">
          <w:t>4</w:t>
        </w:r>
      </w:hyperlink>
      <w:r w:rsidR="00D93099" w:rsidRPr="00D93099">
        <w:t xml:space="preserve"> и </w:t>
      </w:r>
      <w:hyperlink w:anchor="sub_155" w:history="1">
        <w:r w:rsidR="00D93099" w:rsidRPr="00D93099">
          <w:t>5 статьи 15</w:t>
        </w:r>
      </w:hyperlink>
      <w:r w:rsidR="00D93099" w:rsidRPr="00D93099">
        <w:t xml:space="preserve"> Федерального закона</w:t>
      </w:r>
      <w:r w:rsidR="00D93099">
        <w:t xml:space="preserve"> </w:t>
      </w:r>
      <w:r w:rsidR="00D93099" w:rsidRPr="00D93099">
        <w:t>№44-ФЗ</w:t>
      </w:r>
      <w:r w:rsidRPr="00D93099">
        <w:t>;</w:t>
      </w:r>
      <w:proofErr w:type="gramEnd"/>
    </w:p>
    <w:p w:rsidR="00587B24" w:rsidRPr="002019F8" w:rsidRDefault="002019F8" w:rsidP="00A06C82">
      <w:pPr>
        <w:autoSpaceDE w:val="0"/>
        <w:autoSpaceDN w:val="0"/>
        <w:adjustRightInd w:val="0"/>
        <w:jc w:val="both"/>
      </w:pPr>
      <w:r w:rsidRPr="00D93099">
        <w:rPr>
          <w:b/>
          <w:bCs/>
        </w:rPr>
        <w:t>участник закупки</w:t>
      </w:r>
      <w:r w:rsidRPr="002019F8">
        <w:rPr>
          <w:b/>
        </w:rPr>
        <w:t xml:space="preserve"> -</w:t>
      </w:r>
      <w:r w:rsidRPr="002019F8">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w:t>
      </w:r>
      <w:r w:rsidRPr="002019F8">
        <w:t>а</w:t>
      </w:r>
      <w:r w:rsidRPr="002019F8">
        <w:t>теля</w:t>
      </w:r>
      <w:r w:rsidR="00587B24" w:rsidRPr="002019F8">
        <w:t xml:space="preserve">; </w:t>
      </w:r>
    </w:p>
    <w:p w:rsidR="00587B24" w:rsidRPr="009834E7" w:rsidRDefault="00587B24" w:rsidP="00A06C82">
      <w:pPr>
        <w:jc w:val="both"/>
      </w:pPr>
      <w:r w:rsidRPr="009834E7">
        <w:rPr>
          <w:b/>
        </w:rPr>
        <w:t>заявка</w:t>
      </w:r>
      <w:r w:rsidRPr="009834E7">
        <w:t xml:space="preserve"> – заявка на участие в </w:t>
      </w:r>
      <w:r w:rsidR="002019F8">
        <w:t xml:space="preserve">электронном </w:t>
      </w:r>
      <w:r w:rsidRPr="009834E7">
        <w:t xml:space="preserve"> аукционе, подготовленная участником</w:t>
      </w:r>
      <w:r w:rsidR="002019F8">
        <w:t xml:space="preserve"> закупки</w:t>
      </w:r>
      <w:r w:rsidRPr="009834E7">
        <w:t>, включающая в себя сведения и документы, предусмотренные документацией;</w:t>
      </w:r>
    </w:p>
    <w:p w:rsidR="00587B24" w:rsidRPr="00BF7C2F" w:rsidRDefault="00587B24" w:rsidP="00A06C82">
      <w:pPr>
        <w:jc w:val="both"/>
        <w:rPr>
          <w:b/>
        </w:rPr>
      </w:pPr>
      <w:r w:rsidRPr="009834E7">
        <w:rPr>
          <w:b/>
        </w:rPr>
        <w:t xml:space="preserve">документация – </w:t>
      </w:r>
      <w:r w:rsidRPr="009834E7">
        <w:t xml:space="preserve">настоящая документация об </w:t>
      </w:r>
      <w:r w:rsidR="002019F8">
        <w:t xml:space="preserve">электронном </w:t>
      </w:r>
      <w:r w:rsidRPr="009834E7">
        <w:t>аукционе</w:t>
      </w:r>
      <w:r w:rsidRPr="00BF7C2F">
        <w:t>.</w:t>
      </w:r>
    </w:p>
    <w:p w:rsidR="00F94271" w:rsidRPr="008456E6" w:rsidRDefault="00587B24" w:rsidP="00F94271">
      <w:pPr>
        <w:widowControl w:val="0"/>
        <w:jc w:val="center"/>
        <w:rPr>
          <w:b/>
          <w:color w:val="000000"/>
          <w:spacing w:val="1"/>
          <w:sz w:val="28"/>
          <w:szCs w:val="28"/>
        </w:rPr>
      </w:pPr>
      <w:r w:rsidRPr="00445030">
        <w:rPr>
          <w:b/>
          <w:highlight w:val="yellow"/>
        </w:rPr>
        <w:br w:type="page"/>
      </w:r>
      <w:bookmarkStart w:id="13" w:name="_Toc318705945"/>
      <w:bookmarkStart w:id="14" w:name="_Toc378245713"/>
      <w:bookmarkEnd w:id="0"/>
      <w:bookmarkEnd w:id="1"/>
      <w:bookmarkEnd w:id="2"/>
      <w:bookmarkEnd w:id="3"/>
      <w:bookmarkEnd w:id="4"/>
      <w:bookmarkEnd w:id="5"/>
      <w:bookmarkEnd w:id="6"/>
      <w:bookmarkEnd w:id="7"/>
      <w:bookmarkEnd w:id="8"/>
      <w:bookmarkEnd w:id="9"/>
      <w:bookmarkEnd w:id="10"/>
      <w:bookmarkEnd w:id="11"/>
      <w:r w:rsidR="00F94271" w:rsidRPr="008456E6">
        <w:rPr>
          <w:b/>
          <w:sz w:val="28"/>
          <w:szCs w:val="28"/>
        </w:rPr>
        <w:lastRenderedPageBreak/>
        <w:t xml:space="preserve">Раздел </w:t>
      </w:r>
      <w:r w:rsidR="00F94271" w:rsidRPr="008456E6">
        <w:rPr>
          <w:b/>
          <w:sz w:val="28"/>
          <w:szCs w:val="28"/>
          <w:lang w:val="en-US"/>
        </w:rPr>
        <w:t>I</w:t>
      </w:r>
      <w:r w:rsidR="00F94271">
        <w:rPr>
          <w:b/>
          <w:sz w:val="28"/>
          <w:szCs w:val="28"/>
        </w:rPr>
        <w:t xml:space="preserve"> </w:t>
      </w:r>
      <w:r w:rsidR="00F94271" w:rsidRPr="008456E6">
        <w:rPr>
          <w:b/>
          <w:sz w:val="28"/>
          <w:szCs w:val="28"/>
        </w:rPr>
        <w:t xml:space="preserve"> Информационная карта электронного аукциона</w:t>
      </w:r>
    </w:p>
    <w:p w:rsidR="00446200" w:rsidRDefault="00446200" w:rsidP="00FE34B6">
      <w:pPr>
        <w:pStyle w:val="03osnovno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20"/>
        <w:jc w:val="center"/>
        <w:rPr>
          <w:rFonts w:ascii="Times New Roman" w:hAnsi="Times New Roman"/>
          <w:color w:val="auto"/>
          <w:sz w:val="24"/>
          <w:szCs w:val="24"/>
        </w:rPr>
      </w:pPr>
      <w:r w:rsidRPr="00B52E40">
        <w:rPr>
          <w:rFonts w:ascii="Times New Roman" w:hAnsi="Times New Roman"/>
          <w:color w:val="auto"/>
          <w:sz w:val="24"/>
          <w:szCs w:val="24"/>
        </w:rPr>
        <w:t>Приведенные ниже конкретные условия проведения аукциона - информационная карта аукциона - являются неотъемлемой частью документации.</w:t>
      </w:r>
    </w:p>
    <w:p w:rsidR="00F5243F" w:rsidRPr="007F7ABA" w:rsidRDefault="00F5243F" w:rsidP="00B465D2">
      <w:pPr>
        <w:pStyle w:val="afff0"/>
        <w:widowControl w:val="0"/>
        <w:tabs>
          <w:tab w:val="clear" w:pos="1440"/>
        </w:tabs>
        <w:spacing w:before="0" w:after="0"/>
        <w:ind w:left="0" w:firstLine="0"/>
        <w:rPr>
          <w:rFonts w:ascii="Times New Roman" w:hAnsi="Times New Roman"/>
          <w:sz w:val="24"/>
          <w:szCs w:val="24"/>
        </w:rPr>
      </w:pPr>
    </w:p>
    <w:tbl>
      <w:tblPr>
        <w:tblpPr w:leftFromText="180" w:rightFromText="180" w:vertAnchor="text" w:horzAnchor="margin" w:tblpXSpec="center"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34"/>
        <w:gridCol w:w="6486"/>
      </w:tblGrid>
      <w:tr w:rsidR="00F5243F" w:rsidRPr="00C17FB1" w:rsidTr="000B54A3">
        <w:trPr>
          <w:cantSplit/>
        </w:trPr>
        <w:tc>
          <w:tcPr>
            <w:tcW w:w="534" w:type="dxa"/>
            <w:tcBorders>
              <w:top w:val="single" w:sz="4" w:space="0" w:color="auto"/>
              <w:left w:val="single" w:sz="4" w:space="0" w:color="auto"/>
              <w:bottom w:val="single" w:sz="4" w:space="0" w:color="auto"/>
              <w:right w:val="single" w:sz="4" w:space="0" w:color="auto"/>
            </w:tcBorders>
          </w:tcPr>
          <w:p w:rsidR="00F5243F" w:rsidRPr="00C17FB1" w:rsidRDefault="00F5243F" w:rsidP="000B54A3">
            <w:pPr>
              <w:widowControl w:val="0"/>
              <w:jc w:val="center"/>
              <w:rPr>
                <w:b/>
              </w:rPr>
            </w:pPr>
            <w:r w:rsidRPr="00C17FB1">
              <w:rPr>
                <w:b/>
              </w:rPr>
              <w:t>№</w:t>
            </w:r>
          </w:p>
          <w:p w:rsidR="00F5243F" w:rsidRPr="00C17FB1" w:rsidRDefault="00F5243F" w:rsidP="000B54A3">
            <w:pPr>
              <w:widowControl w:val="0"/>
              <w:jc w:val="center"/>
              <w:rPr>
                <w:b/>
                <w:i/>
              </w:rPr>
            </w:pPr>
            <w:proofErr w:type="gramStart"/>
            <w:r w:rsidRPr="00C17FB1">
              <w:rPr>
                <w:b/>
              </w:rPr>
              <w:t>п</w:t>
            </w:r>
            <w:proofErr w:type="gramEnd"/>
            <w:r w:rsidRPr="00C17FB1">
              <w:rPr>
                <w:b/>
              </w:rPr>
              <w:t>/п</w:t>
            </w:r>
          </w:p>
        </w:tc>
        <w:tc>
          <w:tcPr>
            <w:tcW w:w="3861" w:type="dxa"/>
            <w:gridSpan w:val="2"/>
            <w:tcBorders>
              <w:top w:val="single" w:sz="4" w:space="0" w:color="auto"/>
              <w:left w:val="single" w:sz="4" w:space="0" w:color="auto"/>
              <w:bottom w:val="single" w:sz="4" w:space="0" w:color="auto"/>
              <w:right w:val="single" w:sz="4" w:space="0" w:color="auto"/>
            </w:tcBorders>
          </w:tcPr>
          <w:p w:rsidR="00F5243F" w:rsidRPr="00C17FB1" w:rsidRDefault="00F5243F" w:rsidP="000B54A3">
            <w:pPr>
              <w:widowControl w:val="0"/>
              <w:jc w:val="center"/>
              <w:rPr>
                <w:b/>
              </w:rPr>
            </w:pPr>
            <w:r w:rsidRPr="00C17FB1">
              <w:rPr>
                <w:b/>
              </w:rPr>
              <w:t>Наименование пункта</w:t>
            </w:r>
          </w:p>
        </w:tc>
        <w:tc>
          <w:tcPr>
            <w:tcW w:w="6486" w:type="dxa"/>
            <w:tcBorders>
              <w:top w:val="single" w:sz="4" w:space="0" w:color="auto"/>
              <w:left w:val="single" w:sz="4" w:space="0" w:color="auto"/>
              <w:bottom w:val="single" w:sz="4" w:space="0" w:color="auto"/>
              <w:right w:val="single" w:sz="4" w:space="0" w:color="auto"/>
            </w:tcBorders>
          </w:tcPr>
          <w:p w:rsidR="00F5243F" w:rsidRPr="00C17FB1" w:rsidRDefault="00F5243F" w:rsidP="000B54A3">
            <w:pPr>
              <w:widowControl w:val="0"/>
              <w:jc w:val="center"/>
              <w:rPr>
                <w:b/>
              </w:rPr>
            </w:pPr>
            <w:r w:rsidRPr="00C17FB1">
              <w:rPr>
                <w:b/>
              </w:rPr>
              <w:t>Содержание пункта</w:t>
            </w:r>
          </w:p>
        </w:tc>
      </w:tr>
      <w:tr w:rsidR="008050B1" w:rsidRPr="00C17FB1" w:rsidTr="000B54A3">
        <w:trPr>
          <w:cantSplit/>
        </w:trPr>
        <w:tc>
          <w:tcPr>
            <w:tcW w:w="534" w:type="dxa"/>
            <w:vMerge w:val="restart"/>
            <w:tcBorders>
              <w:top w:val="single" w:sz="4" w:space="0" w:color="auto"/>
              <w:left w:val="single" w:sz="4" w:space="0" w:color="auto"/>
              <w:right w:val="single" w:sz="4" w:space="0" w:color="auto"/>
            </w:tcBorders>
          </w:tcPr>
          <w:p w:rsidR="008050B1" w:rsidRPr="00C17FB1" w:rsidRDefault="008050B1" w:rsidP="000B54A3">
            <w:pPr>
              <w:keepNext/>
              <w:keepLines/>
              <w:widowControl w:val="0"/>
              <w:suppressLineNumbers/>
              <w:suppressAutoHyphens/>
              <w:rPr>
                <w:b/>
              </w:rPr>
            </w:pPr>
            <w:r w:rsidRPr="00C17FB1">
              <w:rPr>
                <w:b/>
              </w:rPr>
              <w:t>1</w:t>
            </w:r>
          </w:p>
        </w:tc>
        <w:tc>
          <w:tcPr>
            <w:tcW w:w="3861" w:type="dxa"/>
            <w:gridSpan w:val="2"/>
            <w:tcBorders>
              <w:top w:val="single" w:sz="4" w:space="0" w:color="auto"/>
              <w:left w:val="single" w:sz="4" w:space="0" w:color="auto"/>
              <w:bottom w:val="single" w:sz="4" w:space="0" w:color="auto"/>
              <w:right w:val="single" w:sz="4" w:space="0" w:color="auto"/>
            </w:tcBorders>
          </w:tcPr>
          <w:p w:rsidR="008050B1" w:rsidRPr="00C17FB1" w:rsidRDefault="008050B1" w:rsidP="000B54A3">
            <w:pPr>
              <w:shd w:val="clear" w:color="auto" w:fill="FFFFFF"/>
              <w:jc w:val="both"/>
              <w:rPr>
                <w:b/>
              </w:rPr>
            </w:pPr>
            <w:r w:rsidRPr="00C17FB1">
              <w:rPr>
                <w:b/>
              </w:rPr>
              <w:t>Наименование заказчика:</w:t>
            </w:r>
          </w:p>
        </w:tc>
        <w:tc>
          <w:tcPr>
            <w:tcW w:w="6486" w:type="dxa"/>
            <w:tcBorders>
              <w:top w:val="single" w:sz="4" w:space="0" w:color="auto"/>
              <w:left w:val="single" w:sz="4" w:space="0" w:color="auto"/>
              <w:bottom w:val="single" w:sz="4" w:space="0" w:color="auto"/>
              <w:right w:val="single" w:sz="4" w:space="0" w:color="auto"/>
            </w:tcBorders>
            <w:vAlign w:val="center"/>
          </w:tcPr>
          <w:p w:rsidR="008050B1" w:rsidRPr="005D21D4" w:rsidRDefault="008050B1" w:rsidP="000B54A3">
            <w:pPr>
              <w:autoSpaceDE w:val="0"/>
              <w:autoSpaceDN w:val="0"/>
              <w:adjustRightInd w:val="0"/>
            </w:pPr>
            <w:r w:rsidRPr="005D21D4">
              <w:rPr>
                <w:b/>
                <w:bCs/>
              </w:rPr>
              <w:t xml:space="preserve">Управление городской инженерной инфраструктуры Администрации </w:t>
            </w:r>
            <w:proofErr w:type="gramStart"/>
            <w:r w:rsidRPr="005D21D4">
              <w:rPr>
                <w:b/>
                <w:bCs/>
              </w:rPr>
              <w:t>Катав-Ивановского</w:t>
            </w:r>
            <w:proofErr w:type="gramEnd"/>
            <w:r w:rsidRPr="005D21D4">
              <w:rPr>
                <w:b/>
                <w:bCs/>
              </w:rPr>
              <w:t xml:space="preserve"> городского посел</w:t>
            </w:r>
            <w:r w:rsidRPr="005D21D4">
              <w:rPr>
                <w:b/>
                <w:bCs/>
              </w:rPr>
              <w:t>е</w:t>
            </w:r>
            <w:r w:rsidRPr="005D21D4">
              <w:rPr>
                <w:b/>
                <w:bCs/>
              </w:rPr>
              <w:t>ния</w:t>
            </w:r>
          </w:p>
          <w:p w:rsidR="001842F2" w:rsidRDefault="008050B1" w:rsidP="000B54A3">
            <w:pPr>
              <w:autoSpaceDE w:val="0"/>
              <w:autoSpaceDN w:val="0"/>
              <w:adjustRightInd w:val="0"/>
              <w:rPr>
                <w:b/>
                <w:color w:val="333333"/>
              </w:rPr>
            </w:pPr>
            <w:r w:rsidRPr="005D21D4">
              <w:t xml:space="preserve">Ответственное должностное лицо: </w:t>
            </w:r>
            <w:r w:rsidRPr="005D21D4">
              <w:rPr>
                <w:rStyle w:val="FontStyle31"/>
              </w:rPr>
              <w:t xml:space="preserve"> </w:t>
            </w:r>
            <w:r w:rsidRPr="005D21D4">
              <w:rPr>
                <w:b/>
                <w:color w:val="333333"/>
              </w:rPr>
              <w:t xml:space="preserve"> </w:t>
            </w:r>
          </w:p>
          <w:p w:rsidR="008050B1" w:rsidRPr="0078208C" w:rsidRDefault="007C160F" w:rsidP="000B54A3">
            <w:pPr>
              <w:autoSpaceDE w:val="0"/>
              <w:autoSpaceDN w:val="0"/>
              <w:adjustRightInd w:val="0"/>
              <w:rPr>
                <w:b/>
              </w:rPr>
            </w:pPr>
            <w:r w:rsidRPr="00E64390">
              <w:rPr>
                <w:color w:val="333333"/>
              </w:rPr>
              <w:t>Хортов Андрей Викторович</w:t>
            </w:r>
            <w:r w:rsidR="00E64390">
              <w:rPr>
                <w:rStyle w:val="FontStyle31"/>
              </w:rPr>
              <w:t>,</w:t>
            </w:r>
            <w:r w:rsidR="008050B1" w:rsidRPr="00E64390">
              <w:rPr>
                <w:rStyle w:val="FontStyle31"/>
              </w:rPr>
              <w:t xml:space="preserve"> </w:t>
            </w:r>
            <w:r w:rsidR="008050B1" w:rsidRPr="005D21D4">
              <w:rPr>
                <w:rStyle w:val="FontStyle31"/>
              </w:rPr>
              <w:t>тел.8(35147) 2</w:t>
            </w:r>
            <w:r w:rsidR="00966F3C">
              <w:rPr>
                <w:rStyle w:val="FontStyle31"/>
              </w:rPr>
              <w:t>-</w:t>
            </w:r>
            <w:r w:rsidR="00C33F99">
              <w:rPr>
                <w:rStyle w:val="FontStyle31"/>
              </w:rPr>
              <w:t>04</w:t>
            </w:r>
            <w:r w:rsidR="00966F3C">
              <w:rPr>
                <w:rStyle w:val="FontStyle31"/>
              </w:rPr>
              <w:t>-</w:t>
            </w:r>
            <w:r w:rsidR="00C33F99">
              <w:rPr>
                <w:rStyle w:val="FontStyle31"/>
              </w:rPr>
              <w:t>24</w:t>
            </w:r>
          </w:p>
        </w:tc>
      </w:tr>
      <w:tr w:rsidR="008050B1" w:rsidRPr="00C17FB1" w:rsidTr="000B54A3">
        <w:trPr>
          <w:cantSplit/>
        </w:trPr>
        <w:tc>
          <w:tcPr>
            <w:tcW w:w="534" w:type="dxa"/>
            <w:vMerge/>
            <w:tcBorders>
              <w:left w:val="single" w:sz="4" w:space="0" w:color="auto"/>
              <w:right w:val="single" w:sz="4" w:space="0" w:color="auto"/>
            </w:tcBorders>
          </w:tcPr>
          <w:p w:rsidR="008050B1" w:rsidRPr="00C17FB1" w:rsidRDefault="008050B1" w:rsidP="000B54A3">
            <w:pPr>
              <w:keepNext/>
              <w:keepLines/>
              <w:widowControl w:val="0"/>
              <w:suppressLineNumbers/>
              <w:suppressAutoHyphens/>
            </w:pPr>
          </w:p>
        </w:tc>
        <w:tc>
          <w:tcPr>
            <w:tcW w:w="3861" w:type="dxa"/>
            <w:gridSpan w:val="2"/>
            <w:tcBorders>
              <w:top w:val="single" w:sz="4" w:space="0" w:color="auto"/>
              <w:left w:val="single" w:sz="4" w:space="0" w:color="auto"/>
              <w:bottom w:val="single" w:sz="4" w:space="0" w:color="auto"/>
              <w:right w:val="single" w:sz="4" w:space="0" w:color="auto"/>
            </w:tcBorders>
          </w:tcPr>
          <w:p w:rsidR="008050B1" w:rsidRPr="00C17FB1" w:rsidRDefault="008050B1" w:rsidP="000B54A3">
            <w:pPr>
              <w:keepNext/>
              <w:keepLines/>
              <w:widowControl w:val="0"/>
              <w:suppressLineNumbers/>
              <w:suppressAutoHyphens/>
            </w:pPr>
            <w:r w:rsidRPr="00C17FB1">
              <w:t>Место нахождения:</w:t>
            </w:r>
          </w:p>
        </w:tc>
        <w:tc>
          <w:tcPr>
            <w:tcW w:w="6486" w:type="dxa"/>
            <w:tcBorders>
              <w:top w:val="single" w:sz="4" w:space="0" w:color="auto"/>
              <w:left w:val="single" w:sz="4" w:space="0" w:color="auto"/>
              <w:bottom w:val="single" w:sz="4" w:space="0" w:color="auto"/>
              <w:right w:val="single" w:sz="4" w:space="0" w:color="auto"/>
            </w:tcBorders>
            <w:vAlign w:val="center"/>
          </w:tcPr>
          <w:p w:rsidR="008050B1" w:rsidRPr="00E64390" w:rsidRDefault="008050B1" w:rsidP="000B54A3">
            <w:pPr>
              <w:pStyle w:val="af4"/>
              <w:jc w:val="both"/>
              <w:rPr>
                <w:sz w:val="22"/>
                <w:szCs w:val="22"/>
              </w:rPr>
            </w:pPr>
            <w:r w:rsidRPr="00E64390">
              <w:rPr>
                <w:sz w:val="22"/>
                <w:szCs w:val="22"/>
              </w:rPr>
              <w:t xml:space="preserve">456110, Челябинская область, г. </w:t>
            </w:r>
            <w:proofErr w:type="spellStart"/>
            <w:r w:rsidRPr="00E64390">
              <w:rPr>
                <w:sz w:val="22"/>
                <w:szCs w:val="22"/>
              </w:rPr>
              <w:t>Катав-Ивановск,ул</w:t>
            </w:r>
            <w:proofErr w:type="gramStart"/>
            <w:r w:rsidRPr="00E64390">
              <w:rPr>
                <w:sz w:val="22"/>
                <w:szCs w:val="22"/>
              </w:rPr>
              <w:t>.Л</w:t>
            </w:r>
            <w:proofErr w:type="gramEnd"/>
            <w:r w:rsidRPr="00E64390">
              <w:rPr>
                <w:sz w:val="22"/>
                <w:szCs w:val="22"/>
              </w:rPr>
              <w:t>енина</w:t>
            </w:r>
            <w:proofErr w:type="spellEnd"/>
            <w:r w:rsidRPr="00E64390">
              <w:rPr>
                <w:sz w:val="22"/>
                <w:szCs w:val="22"/>
              </w:rPr>
              <w:t>, 16</w:t>
            </w:r>
          </w:p>
        </w:tc>
      </w:tr>
      <w:tr w:rsidR="008050B1" w:rsidRPr="00C17FB1" w:rsidTr="000B54A3">
        <w:trPr>
          <w:cantSplit/>
        </w:trPr>
        <w:tc>
          <w:tcPr>
            <w:tcW w:w="534" w:type="dxa"/>
            <w:vMerge/>
            <w:tcBorders>
              <w:left w:val="single" w:sz="4" w:space="0" w:color="auto"/>
              <w:right w:val="single" w:sz="4" w:space="0" w:color="auto"/>
            </w:tcBorders>
          </w:tcPr>
          <w:p w:rsidR="008050B1" w:rsidRPr="00C17FB1" w:rsidRDefault="008050B1" w:rsidP="000B54A3">
            <w:pPr>
              <w:keepNext/>
              <w:keepLines/>
              <w:widowControl w:val="0"/>
              <w:suppressLineNumbers/>
              <w:suppressAutoHyphens/>
            </w:pPr>
          </w:p>
        </w:tc>
        <w:tc>
          <w:tcPr>
            <w:tcW w:w="3861" w:type="dxa"/>
            <w:gridSpan w:val="2"/>
            <w:tcBorders>
              <w:top w:val="single" w:sz="4" w:space="0" w:color="auto"/>
              <w:left w:val="single" w:sz="4" w:space="0" w:color="auto"/>
              <w:bottom w:val="single" w:sz="4" w:space="0" w:color="auto"/>
              <w:right w:val="single" w:sz="4" w:space="0" w:color="auto"/>
            </w:tcBorders>
          </w:tcPr>
          <w:p w:rsidR="008050B1" w:rsidRPr="00C17FB1" w:rsidRDefault="008050B1" w:rsidP="000B54A3">
            <w:pPr>
              <w:keepNext/>
              <w:keepLines/>
              <w:widowControl w:val="0"/>
              <w:suppressLineNumbers/>
              <w:suppressAutoHyphens/>
            </w:pPr>
            <w:r w:rsidRPr="00C17FB1">
              <w:t>Почтовый адрес:</w:t>
            </w:r>
          </w:p>
        </w:tc>
        <w:tc>
          <w:tcPr>
            <w:tcW w:w="6486" w:type="dxa"/>
            <w:tcBorders>
              <w:top w:val="single" w:sz="4" w:space="0" w:color="auto"/>
              <w:left w:val="single" w:sz="4" w:space="0" w:color="auto"/>
              <w:bottom w:val="single" w:sz="4" w:space="0" w:color="auto"/>
              <w:right w:val="single" w:sz="4" w:space="0" w:color="auto"/>
            </w:tcBorders>
            <w:vAlign w:val="center"/>
          </w:tcPr>
          <w:p w:rsidR="008050B1" w:rsidRPr="00E64390" w:rsidRDefault="008050B1" w:rsidP="000B54A3">
            <w:pPr>
              <w:pStyle w:val="af4"/>
              <w:jc w:val="both"/>
              <w:rPr>
                <w:sz w:val="22"/>
                <w:szCs w:val="22"/>
              </w:rPr>
            </w:pPr>
            <w:r w:rsidRPr="00E64390">
              <w:rPr>
                <w:sz w:val="22"/>
                <w:szCs w:val="22"/>
              </w:rPr>
              <w:t xml:space="preserve">456110, Челябинская область, </w:t>
            </w:r>
            <w:proofErr w:type="spellStart"/>
            <w:r w:rsidRPr="00E64390">
              <w:rPr>
                <w:sz w:val="22"/>
                <w:szCs w:val="22"/>
              </w:rPr>
              <w:t>г</w:t>
            </w:r>
            <w:proofErr w:type="gramStart"/>
            <w:r w:rsidRPr="00E64390">
              <w:rPr>
                <w:sz w:val="22"/>
                <w:szCs w:val="22"/>
              </w:rPr>
              <w:t>.К</w:t>
            </w:r>
            <w:proofErr w:type="gramEnd"/>
            <w:r w:rsidRPr="00E64390">
              <w:rPr>
                <w:sz w:val="22"/>
                <w:szCs w:val="22"/>
              </w:rPr>
              <w:t>атав-Ивановск</w:t>
            </w:r>
            <w:proofErr w:type="spellEnd"/>
            <w:r w:rsidRPr="00E64390">
              <w:rPr>
                <w:sz w:val="22"/>
                <w:szCs w:val="22"/>
              </w:rPr>
              <w:t>, ул.Ленина, 16</w:t>
            </w:r>
          </w:p>
        </w:tc>
      </w:tr>
      <w:tr w:rsidR="008050B1" w:rsidRPr="00C17FB1" w:rsidTr="000B54A3">
        <w:trPr>
          <w:cantSplit/>
          <w:trHeight w:val="254"/>
        </w:trPr>
        <w:tc>
          <w:tcPr>
            <w:tcW w:w="534" w:type="dxa"/>
            <w:vMerge/>
            <w:tcBorders>
              <w:left w:val="single" w:sz="4" w:space="0" w:color="auto"/>
              <w:right w:val="single" w:sz="4" w:space="0" w:color="auto"/>
            </w:tcBorders>
          </w:tcPr>
          <w:p w:rsidR="008050B1" w:rsidRPr="00C17FB1" w:rsidRDefault="008050B1" w:rsidP="000B54A3">
            <w:pPr>
              <w:keepNext/>
              <w:keepLines/>
              <w:widowControl w:val="0"/>
              <w:suppressLineNumbers/>
              <w:suppressAutoHyphens/>
            </w:pPr>
          </w:p>
        </w:tc>
        <w:tc>
          <w:tcPr>
            <w:tcW w:w="3861" w:type="dxa"/>
            <w:gridSpan w:val="2"/>
            <w:tcBorders>
              <w:top w:val="single" w:sz="4" w:space="0" w:color="auto"/>
              <w:left w:val="single" w:sz="4" w:space="0" w:color="auto"/>
              <w:bottom w:val="single" w:sz="4" w:space="0" w:color="auto"/>
              <w:right w:val="single" w:sz="4" w:space="0" w:color="auto"/>
            </w:tcBorders>
          </w:tcPr>
          <w:p w:rsidR="008050B1" w:rsidRPr="00C17FB1" w:rsidRDefault="008050B1" w:rsidP="000B54A3">
            <w:pPr>
              <w:keepNext/>
              <w:keepLines/>
              <w:widowControl w:val="0"/>
              <w:suppressLineNumbers/>
              <w:suppressAutoHyphens/>
            </w:pPr>
            <w:r w:rsidRPr="00C17FB1">
              <w:rPr>
                <w:bCs/>
              </w:rPr>
              <w:t>Юридический адрес:</w:t>
            </w:r>
          </w:p>
        </w:tc>
        <w:tc>
          <w:tcPr>
            <w:tcW w:w="6486" w:type="dxa"/>
            <w:tcBorders>
              <w:top w:val="single" w:sz="4" w:space="0" w:color="auto"/>
              <w:left w:val="single" w:sz="4" w:space="0" w:color="auto"/>
              <w:bottom w:val="single" w:sz="4" w:space="0" w:color="auto"/>
              <w:right w:val="single" w:sz="4" w:space="0" w:color="auto"/>
            </w:tcBorders>
            <w:vAlign w:val="center"/>
          </w:tcPr>
          <w:p w:rsidR="008050B1" w:rsidRPr="00E64390" w:rsidRDefault="008050B1" w:rsidP="000B54A3">
            <w:pPr>
              <w:pStyle w:val="af4"/>
              <w:jc w:val="both"/>
              <w:rPr>
                <w:sz w:val="22"/>
                <w:szCs w:val="22"/>
              </w:rPr>
            </w:pPr>
            <w:r w:rsidRPr="00E64390">
              <w:rPr>
                <w:sz w:val="22"/>
                <w:szCs w:val="22"/>
              </w:rPr>
              <w:t xml:space="preserve">456110, Челябинская область, </w:t>
            </w:r>
            <w:proofErr w:type="spellStart"/>
            <w:r w:rsidRPr="00E64390">
              <w:rPr>
                <w:sz w:val="22"/>
                <w:szCs w:val="22"/>
              </w:rPr>
              <w:t>г</w:t>
            </w:r>
            <w:proofErr w:type="gramStart"/>
            <w:r w:rsidRPr="00E64390">
              <w:rPr>
                <w:sz w:val="22"/>
                <w:szCs w:val="22"/>
              </w:rPr>
              <w:t>.К</w:t>
            </w:r>
            <w:proofErr w:type="gramEnd"/>
            <w:r w:rsidRPr="00E64390">
              <w:rPr>
                <w:sz w:val="22"/>
                <w:szCs w:val="22"/>
              </w:rPr>
              <w:t>атав-Ивановск</w:t>
            </w:r>
            <w:proofErr w:type="spellEnd"/>
            <w:r w:rsidRPr="00E64390">
              <w:rPr>
                <w:sz w:val="22"/>
                <w:szCs w:val="22"/>
              </w:rPr>
              <w:t>, ул. Ленина, 16</w:t>
            </w:r>
          </w:p>
        </w:tc>
      </w:tr>
      <w:tr w:rsidR="008050B1" w:rsidRPr="00C17FB1" w:rsidTr="000B54A3">
        <w:trPr>
          <w:cantSplit/>
        </w:trPr>
        <w:tc>
          <w:tcPr>
            <w:tcW w:w="534" w:type="dxa"/>
            <w:vMerge/>
            <w:tcBorders>
              <w:left w:val="single" w:sz="4" w:space="0" w:color="auto"/>
              <w:right w:val="single" w:sz="4" w:space="0" w:color="auto"/>
            </w:tcBorders>
          </w:tcPr>
          <w:p w:rsidR="008050B1" w:rsidRPr="00C17FB1" w:rsidRDefault="008050B1" w:rsidP="000B54A3">
            <w:pPr>
              <w:keepNext/>
              <w:keepLines/>
              <w:widowControl w:val="0"/>
              <w:suppressLineNumbers/>
              <w:suppressAutoHyphens/>
            </w:pPr>
          </w:p>
        </w:tc>
        <w:tc>
          <w:tcPr>
            <w:tcW w:w="3861" w:type="dxa"/>
            <w:gridSpan w:val="2"/>
            <w:tcBorders>
              <w:top w:val="single" w:sz="4" w:space="0" w:color="auto"/>
              <w:left w:val="single" w:sz="4" w:space="0" w:color="auto"/>
              <w:bottom w:val="single" w:sz="4" w:space="0" w:color="auto"/>
              <w:right w:val="single" w:sz="4" w:space="0" w:color="auto"/>
            </w:tcBorders>
          </w:tcPr>
          <w:p w:rsidR="008050B1" w:rsidRPr="00C17FB1" w:rsidRDefault="008050B1" w:rsidP="000B54A3">
            <w:pPr>
              <w:shd w:val="clear" w:color="auto" w:fill="FFFFFF"/>
              <w:jc w:val="both"/>
            </w:pPr>
            <w:r w:rsidRPr="00C17FB1">
              <w:t>Адрес электронной почты:</w:t>
            </w:r>
          </w:p>
        </w:tc>
        <w:tc>
          <w:tcPr>
            <w:tcW w:w="6486" w:type="dxa"/>
            <w:tcBorders>
              <w:top w:val="single" w:sz="4" w:space="0" w:color="auto"/>
              <w:left w:val="single" w:sz="4" w:space="0" w:color="auto"/>
              <w:bottom w:val="single" w:sz="4" w:space="0" w:color="auto"/>
              <w:right w:val="single" w:sz="4" w:space="0" w:color="auto"/>
            </w:tcBorders>
            <w:vAlign w:val="center"/>
          </w:tcPr>
          <w:p w:rsidR="008050B1" w:rsidRPr="00E64390" w:rsidRDefault="008050B1" w:rsidP="000B54A3">
            <w:pPr>
              <w:autoSpaceDE w:val="0"/>
              <w:autoSpaceDN w:val="0"/>
              <w:adjustRightInd w:val="0"/>
            </w:pPr>
            <w:r w:rsidRPr="00E64390">
              <w:rPr>
                <w:lang w:val="en-US"/>
              </w:rPr>
              <w:t>uprgii@mail.ru</w:t>
            </w:r>
          </w:p>
        </w:tc>
      </w:tr>
      <w:tr w:rsidR="008050B1" w:rsidRPr="00C17FB1" w:rsidTr="000B54A3">
        <w:trPr>
          <w:cantSplit/>
        </w:trPr>
        <w:tc>
          <w:tcPr>
            <w:tcW w:w="534" w:type="dxa"/>
            <w:vMerge/>
            <w:tcBorders>
              <w:left w:val="single" w:sz="4" w:space="0" w:color="auto"/>
              <w:right w:val="single" w:sz="4" w:space="0" w:color="auto"/>
            </w:tcBorders>
          </w:tcPr>
          <w:p w:rsidR="008050B1" w:rsidRPr="00C17FB1" w:rsidRDefault="008050B1" w:rsidP="000B54A3">
            <w:pPr>
              <w:keepNext/>
              <w:keepLines/>
              <w:widowControl w:val="0"/>
              <w:suppressLineNumbers/>
              <w:suppressAutoHyphens/>
            </w:pPr>
          </w:p>
        </w:tc>
        <w:tc>
          <w:tcPr>
            <w:tcW w:w="3861" w:type="dxa"/>
            <w:gridSpan w:val="2"/>
            <w:tcBorders>
              <w:top w:val="single" w:sz="4" w:space="0" w:color="auto"/>
              <w:left w:val="single" w:sz="4" w:space="0" w:color="auto"/>
              <w:bottom w:val="single" w:sz="4" w:space="0" w:color="auto"/>
              <w:right w:val="single" w:sz="4" w:space="0" w:color="auto"/>
            </w:tcBorders>
          </w:tcPr>
          <w:p w:rsidR="008050B1" w:rsidRPr="00B52E40" w:rsidRDefault="008050B1" w:rsidP="000B54A3">
            <w:pPr>
              <w:shd w:val="clear" w:color="auto" w:fill="FFFFFF"/>
              <w:jc w:val="both"/>
            </w:pPr>
            <w:r w:rsidRPr="00B52E40">
              <w:rPr>
                <w:sz w:val="22"/>
                <w:szCs w:val="22"/>
              </w:rPr>
              <w:t>Ответственное лицо за подписание контракта</w:t>
            </w:r>
          </w:p>
        </w:tc>
        <w:tc>
          <w:tcPr>
            <w:tcW w:w="6486" w:type="dxa"/>
            <w:tcBorders>
              <w:top w:val="single" w:sz="4" w:space="0" w:color="auto"/>
              <w:left w:val="single" w:sz="4" w:space="0" w:color="auto"/>
              <w:bottom w:val="single" w:sz="4" w:space="0" w:color="auto"/>
              <w:right w:val="single" w:sz="4" w:space="0" w:color="auto"/>
            </w:tcBorders>
            <w:vAlign w:val="center"/>
          </w:tcPr>
          <w:p w:rsidR="008050B1" w:rsidRPr="005D21D4" w:rsidRDefault="008050B1" w:rsidP="000B54A3">
            <w:pPr>
              <w:keepNext/>
              <w:keepLines/>
              <w:widowControl w:val="0"/>
              <w:suppressLineNumbers/>
              <w:suppressAutoHyphens/>
              <w:jc w:val="both"/>
              <w:rPr>
                <w:rFonts w:eastAsia="Lucida Sans Unicode"/>
                <w:bCs/>
                <w:lang w:eastAsia="ar-SA"/>
              </w:rPr>
            </w:pPr>
            <w:r w:rsidRPr="005D21D4">
              <w:t>Ответственное лицо за подписание контракта</w:t>
            </w:r>
            <w:r w:rsidRPr="005D21D4">
              <w:rPr>
                <w:rFonts w:eastAsia="Lucida Sans Unicode"/>
                <w:bCs/>
                <w:lang w:eastAsia="ar-SA"/>
              </w:rPr>
              <w:t>:</w:t>
            </w:r>
          </w:p>
          <w:p w:rsidR="008050B1" w:rsidRPr="005D21D4" w:rsidRDefault="007C160F" w:rsidP="000B54A3">
            <w:pPr>
              <w:tabs>
                <w:tab w:val="left" w:pos="1058"/>
              </w:tabs>
            </w:pPr>
            <w:r>
              <w:rPr>
                <w:b/>
                <w:color w:val="333333"/>
              </w:rPr>
              <w:t xml:space="preserve">Хортов </w:t>
            </w:r>
            <w:r w:rsidR="0005389E">
              <w:rPr>
                <w:b/>
                <w:color w:val="333333"/>
              </w:rPr>
              <w:t>А</w:t>
            </w:r>
            <w:r>
              <w:rPr>
                <w:b/>
                <w:color w:val="333333"/>
              </w:rPr>
              <w:t>ндрей Викторович</w:t>
            </w:r>
            <w:r w:rsidR="00E64390">
              <w:rPr>
                <w:b/>
                <w:color w:val="333333"/>
              </w:rPr>
              <w:t xml:space="preserve"> </w:t>
            </w:r>
            <w:r w:rsidR="008050B1" w:rsidRPr="005D21D4">
              <w:rPr>
                <w:b/>
                <w:color w:val="333333"/>
              </w:rPr>
              <w:t>-</w:t>
            </w:r>
            <w:r w:rsidR="008050B1" w:rsidRPr="005D21D4">
              <w:t xml:space="preserve"> Заместитель Главы  Катав-Ивановского   городского поселения</w:t>
            </w:r>
            <w:proofErr w:type="gramStart"/>
            <w:r w:rsidR="008050B1" w:rsidRPr="005D21D4">
              <w:t xml:space="preserve"> ,</w:t>
            </w:r>
            <w:proofErr w:type="gramEnd"/>
            <w:r w:rsidR="008050B1" w:rsidRPr="005D21D4">
              <w:t xml:space="preserve"> начальник</w:t>
            </w:r>
          </w:p>
          <w:p w:rsidR="008050B1" w:rsidRPr="005D21D4" w:rsidRDefault="008050B1" w:rsidP="000B54A3">
            <w:pPr>
              <w:tabs>
                <w:tab w:val="left" w:pos="1058"/>
              </w:tabs>
            </w:pPr>
            <w:r w:rsidRPr="005D21D4">
              <w:t>управления городской инженерной инфраструктуры Адм</w:t>
            </w:r>
            <w:r w:rsidRPr="005D21D4">
              <w:t>и</w:t>
            </w:r>
            <w:r w:rsidRPr="005D21D4">
              <w:t xml:space="preserve">нистрации  </w:t>
            </w:r>
            <w:proofErr w:type="gramStart"/>
            <w:r w:rsidRPr="005D21D4">
              <w:t>Катав-Ивановского</w:t>
            </w:r>
            <w:proofErr w:type="gramEnd"/>
            <w:r w:rsidRPr="005D21D4">
              <w:t xml:space="preserve"> городского</w:t>
            </w:r>
          </w:p>
          <w:p w:rsidR="008050B1" w:rsidRPr="0078208C" w:rsidRDefault="008050B1" w:rsidP="000B54A3">
            <w:pPr>
              <w:autoSpaceDE w:val="0"/>
              <w:autoSpaceDN w:val="0"/>
              <w:adjustRightInd w:val="0"/>
            </w:pPr>
            <w:r w:rsidRPr="005D21D4">
              <w:t>поселения</w:t>
            </w:r>
          </w:p>
        </w:tc>
      </w:tr>
      <w:tr w:rsidR="008050B1" w:rsidRPr="00C17FB1" w:rsidTr="000B54A3">
        <w:trPr>
          <w:cantSplit/>
        </w:trPr>
        <w:tc>
          <w:tcPr>
            <w:tcW w:w="534" w:type="dxa"/>
            <w:vMerge/>
            <w:tcBorders>
              <w:left w:val="single" w:sz="4" w:space="0" w:color="auto"/>
              <w:right w:val="single" w:sz="4" w:space="0" w:color="auto"/>
            </w:tcBorders>
          </w:tcPr>
          <w:p w:rsidR="008050B1" w:rsidRPr="00C17FB1" w:rsidRDefault="008050B1" w:rsidP="000B54A3">
            <w:pPr>
              <w:keepNext/>
              <w:keepLines/>
              <w:widowControl w:val="0"/>
              <w:suppressLineNumbers/>
              <w:suppressAutoHyphens/>
            </w:pPr>
          </w:p>
        </w:tc>
        <w:tc>
          <w:tcPr>
            <w:tcW w:w="3861" w:type="dxa"/>
            <w:gridSpan w:val="2"/>
            <w:tcBorders>
              <w:top w:val="single" w:sz="4" w:space="0" w:color="auto"/>
              <w:left w:val="single" w:sz="4" w:space="0" w:color="auto"/>
              <w:bottom w:val="single" w:sz="4" w:space="0" w:color="auto"/>
              <w:right w:val="single" w:sz="4" w:space="0" w:color="auto"/>
            </w:tcBorders>
          </w:tcPr>
          <w:p w:rsidR="008050B1" w:rsidRPr="00B52E40" w:rsidRDefault="008050B1" w:rsidP="000B54A3">
            <w:pPr>
              <w:shd w:val="clear" w:color="auto" w:fill="FFFFFF"/>
              <w:jc w:val="both"/>
            </w:pPr>
            <w:r w:rsidRPr="00B52E40">
              <w:t>Контактное лицо заказчика</w:t>
            </w:r>
          </w:p>
        </w:tc>
        <w:tc>
          <w:tcPr>
            <w:tcW w:w="6486" w:type="dxa"/>
            <w:tcBorders>
              <w:top w:val="single" w:sz="4" w:space="0" w:color="auto"/>
              <w:left w:val="single" w:sz="4" w:space="0" w:color="auto"/>
              <w:bottom w:val="single" w:sz="4" w:space="0" w:color="auto"/>
              <w:right w:val="single" w:sz="4" w:space="0" w:color="auto"/>
            </w:tcBorders>
            <w:vAlign w:val="center"/>
          </w:tcPr>
          <w:p w:rsidR="008050B1" w:rsidRPr="0078208C" w:rsidRDefault="00DD683A" w:rsidP="000B54A3">
            <w:pPr>
              <w:keepNext/>
              <w:keepLines/>
              <w:widowControl w:val="0"/>
              <w:suppressLineNumbers/>
              <w:suppressAutoHyphens/>
              <w:jc w:val="both"/>
              <w:rPr>
                <w:bCs/>
                <w:color w:val="000000"/>
              </w:rPr>
            </w:pPr>
            <w:r>
              <w:t>Сидоренко Андрей</w:t>
            </w:r>
            <w:r w:rsidR="006537A4">
              <w:t xml:space="preserve"> Владимирович</w:t>
            </w:r>
            <w:proofErr w:type="gramStart"/>
            <w:r w:rsidR="006537A4" w:rsidRPr="00D34C3D">
              <w:t xml:space="preserve"> </w:t>
            </w:r>
            <w:r w:rsidR="002C2436" w:rsidRPr="00D34C3D">
              <w:t>,</w:t>
            </w:r>
            <w:proofErr w:type="gramEnd"/>
            <w:r w:rsidR="002C2436" w:rsidRPr="00D34C3D">
              <w:t xml:space="preserve"> тел. (835147) </w:t>
            </w:r>
            <w:r w:rsidR="002C2436" w:rsidRPr="0078208C">
              <w:t>2-</w:t>
            </w:r>
            <w:r w:rsidR="002C2436">
              <w:t>42-70</w:t>
            </w:r>
          </w:p>
        </w:tc>
      </w:tr>
      <w:tr w:rsidR="008050B1" w:rsidRPr="00C17FB1" w:rsidTr="000B54A3">
        <w:trPr>
          <w:cantSplit/>
          <w:trHeight w:val="200"/>
        </w:trPr>
        <w:tc>
          <w:tcPr>
            <w:tcW w:w="534" w:type="dxa"/>
            <w:vMerge w:val="restart"/>
            <w:tcBorders>
              <w:top w:val="single" w:sz="4" w:space="0" w:color="auto"/>
              <w:left w:val="single" w:sz="4" w:space="0" w:color="auto"/>
              <w:right w:val="single" w:sz="4" w:space="0" w:color="auto"/>
            </w:tcBorders>
          </w:tcPr>
          <w:p w:rsidR="008050B1" w:rsidRPr="00C17FB1" w:rsidRDefault="008050B1" w:rsidP="000B54A3">
            <w:pPr>
              <w:keepNext/>
              <w:keepLines/>
              <w:widowControl w:val="0"/>
              <w:suppressLineNumbers/>
              <w:suppressAutoHyphens/>
              <w:rPr>
                <w:b/>
              </w:rPr>
            </w:pPr>
            <w:r w:rsidRPr="00C17FB1">
              <w:rPr>
                <w:b/>
              </w:rPr>
              <w:t>2</w:t>
            </w:r>
          </w:p>
        </w:tc>
        <w:tc>
          <w:tcPr>
            <w:tcW w:w="10347" w:type="dxa"/>
            <w:gridSpan w:val="3"/>
            <w:tcBorders>
              <w:top w:val="single" w:sz="4" w:space="0" w:color="auto"/>
              <w:left w:val="single" w:sz="4" w:space="0" w:color="auto"/>
              <w:bottom w:val="single" w:sz="4" w:space="0" w:color="auto"/>
              <w:right w:val="single" w:sz="4" w:space="0" w:color="auto"/>
            </w:tcBorders>
          </w:tcPr>
          <w:p w:rsidR="008050B1" w:rsidRPr="00C17FB1" w:rsidRDefault="008050B1" w:rsidP="000B54A3">
            <w:pPr>
              <w:keepNext/>
              <w:keepLines/>
              <w:widowControl w:val="0"/>
              <w:suppressLineNumbers/>
              <w:suppressAutoHyphens/>
              <w:jc w:val="both"/>
              <w:rPr>
                <w:b/>
              </w:rPr>
            </w:pPr>
            <w:r w:rsidRPr="00C17FB1">
              <w:rPr>
                <w:b/>
              </w:rPr>
              <w:t>Инф</w:t>
            </w:r>
            <w:r>
              <w:rPr>
                <w:b/>
              </w:rPr>
              <w:t>ормация об уполномоченном органе</w:t>
            </w:r>
            <w:r w:rsidRPr="00C17FB1">
              <w:rPr>
                <w:b/>
              </w:rPr>
              <w:t>:</w:t>
            </w:r>
          </w:p>
        </w:tc>
      </w:tr>
      <w:tr w:rsidR="008050B1" w:rsidRPr="00DD683A" w:rsidTr="000B54A3">
        <w:trPr>
          <w:cantSplit/>
          <w:trHeight w:val="342"/>
        </w:trPr>
        <w:tc>
          <w:tcPr>
            <w:tcW w:w="534" w:type="dxa"/>
            <w:vMerge/>
            <w:tcBorders>
              <w:left w:val="single" w:sz="4" w:space="0" w:color="auto"/>
              <w:right w:val="single" w:sz="4" w:space="0" w:color="auto"/>
            </w:tcBorders>
          </w:tcPr>
          <w:p w:rsidR="008050B1" w:rsidRPr="00C17FB1" w:rsidRDefault="008050B1" w:rsidP="000B54A3">
            <w:pPr>
              <w:keepNext/>
              <w:keepLines/>
              <w:widowControl w:val="0"/>
              <w:suppressLineNumbers/>
              <w:suppressAutoHyphens/>
            </w:pPr>
          </w:p>
        </w:tc>
        <w:tc>
          <w:tcPr>
            <w:tcW w:w="3861" w:type="dxa"/>
            <w:gridSpan w:val="2"/>
            <w:tcBorders>
              <w:top w:val="single" w:sz="4" w:space="0" w:color="auto"/>
              <w:left w:val="single" w:sz="4" w:space="0" w:color="auto"/>
              <w:bottom w:val="single" w:sz="4" w:space="0" w:color="auto"/>
              <w:right w:val="single" w:sz="4" w:space="0" w:color="auto"/>
            </w:tcBorders>
          </w:tcPr>
          <w:p w:rsidR="008050B1" w:rsidRPr="00C17FB1" w:rsidRDefault="008050B1" w:rsidP="000B54A3">
            <w:pPr>
              <w:keepNext/>
              <w:keepLines/>
              <w:widowControl w:val="0"/>
              <w:suppressLineNumbers/>
              <w:suppressAutoHyphens/>
              <w:rPr>
                <w:b/>
              </w:rPr>
            </w:pPr>
            <w:r w:rsidRPr="00C17FB1">
              <w:t>Наименование:</w:t>
            </w:r>
          </w:p>
        </w:tc>
        <w:tc>
          <w:tcPr>
            <w:tcW w:w="6486" w:type="dxa"/>
            <w:tcBorders>
              <w:top w:val="single" w:sz="4" w:space="0" w:color="auto"/>
              <w:left w:val="single" w:sz="4" w:space="0" w:color="auto"/>
              <w:bottom w:val="single" w:sz="4" w:space="0" w:color="auto"/>
              <w:right w:val="single" w:sz="4" w:space="0" w:color="auto"/>
            </w:tcBorders>
            <w:vAlign w:val="center"/>
          </w:tcPr>
          <w:p w:rsidR="008050B1" w:rsidRDefault="008050B1" w:rsidP="000B54A3">
            <w:pPr>
              <w:keepNext/>
              <w:keepLines/>
              <w:widowControl w:val="0"/>
              <w:suppressLineNumbers/>
              <w:suppressAutoHyphens/>
            </w:pPr>
            <w:r>
              <w:t xml:space="preserve">Отдел муниципального заказа, координации потребительского рынка, цен и тарифов Администрации </w:t>
            </w:r>
            <w:proofErr w:type="gramStart"/>
            <w:r>
              <w:t>Катав-Ивановского</w:t>
            </w:r>
            <w:proofErr w:type="gramEnd"/>
            <w:r>
              <w:t xml:space="preserve"> муниципального района</w:t>
            </w:r>
          </w:p>
          <w:p w:rsidR="00DD683A" w:rsidRPr="00C957AF" w:rsidRDefault="00DD683A" w:rsidP="000B54A3">
            <w:pPr>
              <w:autoSpaceDE w:val="0"/>
              <w:autoSpaceDN w:val="0"/>
              <w:adjustRightInd w:val="0"/>
              <w:outlineLvl w:val="0"/>
              <w:rPr>
                <w:rStyle w:val="FontStyle31"/>
                <w:szCs w:val="22"/>
              </w:rPr>
            </w:pPr>
            <w:r w:rsidRPr="00C957AF">
              <w:rPr>
                <w:rStyle w:val="FontStyle31"/>
                <w:szCs w:val="22"/>
              </w:rPr>
              <w:t>Сафронова Елена Геннадьевна</w:t>
            </w:r>
          </w:p>
          <w:p w:rsidR="008050B1" w:rsidRPr="00C957AF" w:rsidRDefault="008050B1" w:rsidP="000B54A3">
            <w:pPr>
              <w:autoSpaceDE w:val="0"/>
              <w:autoSpaceDN w:val="0"/>
              <w:adjustRightInd w:val="0"/>
              <w:outlineLvl w:val="0"/>
              <w:rPr>
                <w:rStyle w:val="FontStyle31"/>
                <w:szCs w:val="22"/>
              </w:rPr>
            </w:pPr>
            <w:r w:rsidRPr="00C957AF">
              <w:rPr>
                <w:rStyle w:val="FontStyle31"/>
                <w:szCs w:val="22"/>
              </w:rPr>
              <w:t>Глазунова Виктория Валерьевна</w:t>
            </w:r>
          </w:p>
          <w:p w:rsidR="008050B1" w:rsidRPr="00DD683A" w:rsidRDefault="0023707F" w:rsidP="000B54A3">
            <w:pPr>
              <w:autoSpaceDE w:val="0"/>
              <w:autoSpaceDN w:val="0"/>
              <w:adjustRightInd w:val="0"/>
              <w:outlineLvl w:val="0"/>
            </w:pPr>
            <w:r>
              <w:rPr>
                <w:rStyle w:val="FontStyle31"/>
                <w:szCs w:val="22"/>
              </w:rPr>
              <w:t>Карабанова Марина Анатольевна</w:t>
            </w:r>
          </w:p>
        </w:tc>
      </w:tr>
      <w:tr w:rsidR="008050B1" w:rsidRPr="00C17FB1" w:rsidTr="000B54A3">
        <w:trPr>
          <w:cantSplit/>
          <w:trHeight w:val="300"/>
        </w:trPr>
        <w:tc>
          <w:tcPr>
            <w:tcW w:w="534" w:type="dxa"/>
            <w:vMerge/>
            <w:tcBorders>
              <w:left w:val="single" w:sz="4" w:space="0" w:color="auto"/>
              <w:right w:val="single" w:sz="4" w:space="0" w:color="auto"/>
            </w:tcBorders>
          </w:tcPr>
          <w:p w:rsidR="008050B1" w:rsidRPr="00DD683A" w:rsidRDefault="008050B1" w:rsidP="000B54A3">
            <w:pPr>
              <w:keepNext/>
              <w:keepLines/>
              <w:widowControl w:val="0"/>
              <w:suppressLineNumbers/>
              <w:suppressAutoHyphens/>
            </w:pPr>
          </w:p>
        </w:tc>
        <w:tc>
          <w:tcPr>
            <w:tcW w:w="3861" w:type="dxa"/>
            <w:gridSpan w:val="2"/>
            <w:tcBorders>
              <w:top w:val="single" w:sz="4" w:space="0" w:color="auto"/>
              <w:left w:val="single" w:sz="4" w:space="0" w:color="auto"/>
              <w:bottom w:val="single" w:sz="4" w:space="0" w:color="auto"/>
              <w:right w:val="single" w:sz="4" w:space="0" w:color="auto"/>
            </w:tcBorders>
          </w:tcPr>
          <w:p w:rsidR="008050B1" w:rsidRPr="002E7100" w:rsidRDefault="008050B1" w:rsidP="000B54A3">
            <w:pPr>
              <w:keepNext/>
              <w:keepLines/>
              <w:widowControl w:val="0"/>
              <w:suppressLineNumbers/>
              <w:suppressAutoHyphens/>
            </w:pPr>
            <w:r w:rsidRPr="002E7100">
              <w:t>Почтовый адрес:</w:t>
            </w:r>
          </w:p>
        </w:tc>
        <w:tc>
          <w:tcPr>
            <w:tcW w:w="6486" w:type="dxa"/>
            <w:tcBorders>
              <w:top w:val="single" w:sz="4" w:space="0" w:color="auto"/>
              <w:left w:val="single" w:sz="4" w:space="0" w:color="auto"/>
              <w:bottom w:val="single" w:sz="4" w:space="0" w:color="auto"/>
              <w:right w:val="single" w:sz="4" w:space="0" w:color="auto"/>
            </w:tcBorders>
            <w:vAlign w:val="center"/>
          </w:tcPr>
          <w:p w:rsidR="008050B1" w:rsidRPr="002E7100" w:rsidRDefault="008050B1" w:rsidP="000B54A3">
            <w:pPr>
              <w:keepNext/>
              <w:keepLines/>
              <w:widowControl w:val="0"/>
              <w:suppressLineNumbers/>
              <w:suppressAutoHyphens/>
            </w:pPr>
            <w:r w:rsidRPr="002E7100">
              <w:t xml:space="preserve">456110, Челябинская область, </w:t>
            </w:r>
            <w:proofErr w:type="spellStart"/>
            <w:r w:rsidRPr="002E7100">
              <w:t>г</w:t>
            </w:r>
            <w:proofErr w:type="gramStart"/>
            <w:r w:rsidRPr="002E7100">
              <w:t>.К</w:t>
            </w:r>
            <w:proofErr w:type="gramEnd"/>
            <w:r w:rsidRPr="002E7100">
              <w:t>атав-Ивановск</w:t>
            </w:r>
            <w:proofErr w:type="spellEnd"/>
            <w:r w:rsidRPr="002E7100">
              <w:t>, ул.</w:t>
            </w:r>
            <w:r w:rsidR="001878AB">
              <w:t xml:space="preserve"> </w:t>
            </w:r>
            <w:r w:rsidRPr="002E7100">
              <w:t>Ст.</w:t>
            </w:r>
            <w:r w:rsidR="001878AB">
              <w:t xml:space="preserve"> </w:t>
            </w:r>
            <w:r w:rsidRPr="002E7100">
              <w:t xml:space="preserve">Разина, 45, </w:t>
            </w:r>
            <w:proofErr w:type="spellStart"/>
            <w:r w:rsidRPr="002E7100">
              <w:t>каб</w:t>
            </w:r>
            <w:proofErr w:type="spellEnd"/>
            <w:r w:rsidRPr="002E7100">
              <w:t>.</w:t>
            </w:r>
            <w:r w:rsidR="002C2436" w:rsidRPr="002E7100">
              <w:t xml:space="preserve"> 32, </w:t>
            </w:r>
            <w:r w:rsidRPr="002E7100">
              <w:t>34</w:t>
            </w:r>
          </w:p>
        </w:tc>
      </w:tr>
      <w:tr w:rsidR="008050B1" w:rsidRPr="007E21E6" w:rsidTr="000B54A3">
        <w:trPr>
          <w:cantSplit/>
          <w:trHeight w:val="300"/>
        </w:trPr>
        <w:tc>
          <w:tcPr>
            <w:tcW w:w="534" w:type="dxa"/>
            <w:vMerge/>
            <w:tcBorders>
              <w:left w:val="single" w:sz="4" w:space="0" w:color="auto"/>
              <w:right w:val="single" w:sz="4" w:space="0" w:color="auto"/>
            </w:tcBorders>
          </w:tcPr>
          <w:p w:rsidR="008050B1" w:rsidRPr="00C17FB1" w:rsidRDefault="008050B1" w:rsidP="000B54A3">
            <w:pPr>
              <w:keepNext/>
              <w:keepLines/>
              <w:widowControl w:val="0"/>
              <w:suppressLineNumbers/>
              <w:suppressAutoHyphens/>
            </w:pPr>
          </w:p>
        </w:tc>
        <w:tc>
          <w:tcPr>
            <w:tcW w:w="3861" w:type="dxa"/>
            <w:gridSpan w:val="2"/>
            <w:tcBorders>
              <w:top w:val="single" w:sz="4" w:space="0" w:color="auto"/>
              <w:left w:val="single" w:sz="4" w:space="0" w:color="auto"/>
              <w:bottom w:val="single" w:sz="4" w:space="0" w:color="auto"/>
              <w:right w:val="single" w:sz="4" w:space="0" w:color="auto"/>
            </w:tcBorders>
          </w:tcPr>
          <w:p w:rsidR="008050B1" w:rsidRPr="00C17FB1" w:rsidRDefault="008050B1" w:rsidP="000B54A3">
            <w:pPr>
              <w:shd w:val="clear" w:color="auto" w:fill="FFFFFF"/>
              <w:jc w:val="both"/>
            </w:pPr>
            <w:r w:rsidRPr="00C17FB1">
              <w:t>Адрес электронной почты:</w:t>
            </w:r>
          </w:p>
        </w:tc>
        <w:tc>
          <w:tcPr>
            <w:tcW w:w="6486" w:type="dxa"/>
            <w:tcBorders>
              <w:top w:val="single" w:sz="4" w:space="0" w:color="auto"/>
              <w:left w:val="single" w:sz="4" w:space="0" w:color="auto"/>
              <w:bottom w:val="single" w:sz="4" w:space="0" w:color="auto"/>
              <w:right w:val="single" w:sz="4" w:space="0" w:color="auto"/>
            </w:tcBorders>
            <w:vAlign w:val="center"/>
          </w:tcPr>
          <w:p w:rsidR="008050B1" w:rsidRPr="0001541A" w:rsidRDefault="008050B1" w:rsidP="000B54A3">
            <w:pPr>
              <w:keepNext/>
              <w:keepLines/>
              <w:widowControl w:val="0"/>
              <w:suppressLineNumbers/>
              <w:suppressAutoHyphens/>
              <w:rPr>
                <w:lang w:val="en-US"/>
              </w:rPr>
            </w:pPr>
            <w:r w:rsidRPr="005512B4">
              <w:rPr>
                <w:rStyle w:val="FontStyle31"/>
                <w:sz w:val="22"/>
                <w:szCs w:val="22"/>
                <w:lang w:val="en-US" w:eastAsia="en-US"/>
              </w:rPr>
              <w:t>E</w:t>
            </w:r>
            <w:r w:rsidRPr="0001541A">
              <w:rPr>
                <w:rStyle w:val="FontStyle31"/>
                <w:sz w:val="22"/>
                <w:szCs w:val="22"/>
                <w:lang w:val="en-US" w:eastAsia="en-US"/>
              </w:rPr>
              <w:t>-</w:t>
            </w:r>
            <w:r w:rsidRPr="005512B4">
              <w:rPr>
                <w:rStyle w:val="FontStyle31"/>
                <w:sz w:val="22"/>
                <w:szCs w:val="22"/>
                <w:lang w:val="en-US" w:eastAsia="en-US"/>
              </w:rPr>
              <w:t>mail</w:t>
            </w:r>
            <w:r w:rsidRPr="0001541A">
              <w:rPr>
                <w:rStyle w:val="FontStyle31"/>
                <w:sz w:val="22"/>
                <w:szCs w:val="22"/>
                <w:lang w:val="en-US" w:eastAsia="en-US"/>
              </w:rPr>
              <w:t xml:space="preserve">: </w:t>
            </w:r>
            <w:hyperlink r:id="rId9" w:history="1">
              <w:r w:rsidRPr="001B71D2">
                <w:rPr>
                  <w:rStyle w:val="a4"/>
                  <w:sz w:val="22"/>
                  <w:szCs w:val="22"/>
                  <w:lang w:val="en-US"/>
                </w:rPr>
                <w:t>zakazkat</w:t>
              </w:r>
              <w:r w:rsidRPr="0001541A">
                <w:rPr>
                  <w:rStyle w:val="a4"/>
                  <w:sz w:val="22"/>
                  <w:szCs w:val="22"/>
                  <w:lang w:val="en-US"/>
                </w:rPr>
                <w:t>-</w:t>
              </w:r>
              <w:r w:rsidRPr="001B71D2">
                <w:rPr>
                  <w:rStyle w:val="a4"/>
                  <w:sz w:val="22"/>
                  <w:szCs w:val="22"/>
                  <w:lang w:val="en-US"/>
                </w:rPr>
                <w:t>iv</w:t>
              </w:r>
              <w:r w:rsidRPr="0001541A">
                <w:rPr>
                  <w:rStyle w:val="a4"/>
                  <w:sz w:val="22"/>
                  <w:szCs w:val="22"/>
                  <w:lang w:val="en-US"/>
                </w:rPr>
                <w:t>@</w:t>
              </w:r>
              <w:r w:rsidRPr="001B71D2">
                <w:rPr>
                  <w:rStyle w:val="a4"/>
                  <w:sz w:val="22"/>
                  <w:szCs w:val="22"/>
                  <w:lang w:val="en-US"/>
                </w:rPr>
                <w:t>mail</w:t>
              </w:r>
              <w:r w:rsidRPr="0001541A">
                <w:rPr>
                  <w:rStyle w:val="a4"/>
                  <w:sz w:val="22"/>
                  <w:szCs w:val="22"/>
                  <w:lang w:val="en-US"/>
                </w:rPr>
                <w:t>.</w:t>
              </w:r>
              <w:r w:rsidRPr="001B71D2">
                <w:rPr>
                  <w:rStyle w:val="a4"/>
                  <w:sz w:val="22"/>
                  <w:szCs w:val="22"/>
                  <w:lang w:val="en-US"/>
                </w:rPr>
                <w:t>ru</w:t>
              </w:r>
            </w:hyperlink>
          </w:p>
        </w:tc>
      </w:tr>
      <w:tr w:rsidR="008050B1" w:rsidRPr="00C17FB1" w:rsidTr="000B54A3">
        <w:trPr>
          <w:cantSplit/>
          <w:trHeight w:val="300"/>
        </w:trPr>
        <w:tc>
          <w:tcPr>
            <w:tcW w:w="534" w:type="dxa"/>
            <w:vMerge/>
            <w:tcBorders>
              <w:left w:val="single" w:sz="4" w:space="0" w:color="auto"/>
              <w:right w:val="single" w:sz="4" w:space="0" w:color="auto"/>
            </w:tcBorders>
          </w:tcPr>
          <w:p w:rsidR="008050B1" w:rsidRPr="0001541A" w:rsidRDefault="008050B1" w:rsidP="000B54A3">
            <w:pPr>
              <w:keepNext/>
              <w:keepLines/>
              <w:widowControl w:val="0"/>
              <w:suppressLineNumbers/>
              <w:suppressAutoHyphens/>
              <w:rPr>
                <w:lang w:val="en-US"/>
              </w:rPr>
            </w:pPr>
          </w:p>
        </w:tc>
        <w:tc>
          <w:tcPr>
            <w:tcW w:w="3861" w:type="dxa"/>
            <w:gridSpan w:val="2"/>
            <w:tcBorders>
              <w:top w:val="single" w:sz="4" w:space="0" w:color="auto"/>
              <w:left w:val="single" w:sz="4" w:space="0" w:color="auto"/>
              <w:bottom w:val="single" w:sz="4" w:space="0" w:color="auto"/>
              <w:right w:val="single" w:sz="4" w:space="0" w:color="auto"/>
            </w:tcBorders>
          </w:tcPr>
          <w:p w:rsidR="008050B1" w:rsidRPr="002E7100" w:rsidRDefault="008050B1" w:rsidP="000B54A3">
            <w:pPr>
              <w:shd w:val="clear" w:color="auto" w:fill="FFFFFF"/>
              <w:jc w:val="both"/>
            </w:pPr>
            <w:r w:rsidRPr="002E7100">
              <w:t>Номер контактного телефона:</w:t>
            </w:r>
          </w:p>
        </w:tc>
        <w:tc>
          <w:tcPr>
            <w:tcW w:w="6486" w:type="dxa"/>
            <w:tcBorders>
              <w:top w:val="single" w:sz="4" w:space="0" w:color="auto"/>
              <w:left w:val="single" w:sz="4" w:space="0" w:color="auto"/>
              <w:bottom w:val="single" w:sz="4" w:space="0" w:color="auto"/>
              <w:right w:val="single" w:sz="4" w:space="0" w:color="auto"/>
            </w:tcBorders>
            <w:vAlign w:val="center"/>
          </w:tcPr>
          <w:p w:rsidR="008050B1" w:rsidRPr="002E7100" w:rsidRDefault="008050B1" w:rsidP="000B54A3">
            <w:pPr>
              <w:autoSpaceDE w:val="0"/>
              <w:autoSpaceDN w:val="0"/>
              <w:adjustRightInd w:val="0"/>
            </w:pPr>
            <w:r w:rsidRPr="002E7100">
              <w:rPr>
                <w:rStyle w:val="FontStyle31"/>
              </w:rPr>
              <w:t>тел.8</w:t>
            </w:r>
            <w:r w:rsidR="006C0451">
              <w:rPr>
                <w:rStyle w:val="FontStyle31"/>
              </w:rPr>
              <w:t xml:space="preserve"> </w:t>
            </w:r>
            <w:r w:rsidRPr="002E7100">
              <w:rPr>
                <w:rStyle w:val="FontStyle31"/>
              </w:rPr>
              <w:t>(35147) 2-31-39</w:t>
            </w:r>
          </w:p>
        </w:tc>
      </w:tr>
      <w:tr w:rsidR="008050B1" w:rsidRPr="00C17FB1" w:rsidTr="000B54A3">
        <w:trPr>
          <w:cantSplit/>
          <w:trHeight w:val="300"/>
        </w:trPr>
        <w:tc>
          <w:tcPr>
            <w:tcW w:w="534" w:type="dxa"/>
            <w:vMerge/>
            <w:tcBorders>
              <w:left w:val="single" w:sz="4" w:space="0" w:color="auto"/>
              <w:bottom w:val="single" w:sz="4" w:space="0" w:color="auto"/>
              <w:right w:val="single" w:sz="4" w:space="0" w:color="auto"/>
            </w:tcBorders>
          </w:tcPr>
          <w:p w:rsidR="008050B1" w:rsidRPr="00C17FB1" w:rsidRDefault="008050B1" w:rsidP="000B54A3">
            <w:pPr>
              <w:keepNext/>
              <w:keepLines/>
              <w:widowControl w:val="0"/>
              <w:suppressLineNumbers/>
              <w:suppressAutoHyphens/>
            </w:pPr>
          </w:p>
        </w:tc>
        <w:tc>
          <w:tcPr>
            <w:tcW w:w="3861" w:type="dxa"/>
            <w:gridSpan w:val="2"/>
            <w:tcBorders>
              <w:top w:val="single" w:sz="4" w:space="0" w:color="auto"/>
              <w:left w:val="single" w:sz="4" w:space="0" w:color="auto"/>
              <w:bottom w:val="single" w:sz="4" w:space="0" w:color="auto"/>
              <w:right w:val="single" w:sz="4" w:space="0" w:color="auto"/>
            </w:tcBorders>
          </w:tcPr>
          <w:p w:rsidR="008050B1" w:rsidRPr="002E7100" w:rsidRDefault="008050B1" w:rsidP="000B54A3">
            <w:pPr>
              <w:jc w:val="both"/>
            </w:pPr>
            <w:r w:rsidRPr="002E7100">
              <w:t xml:space="preserve">Ответственное должностное лицо </w:t>
            </w:r>
          </w:p>
        </w:tc>
        <w:tc>
          <w:tcPr>
            <w:tcW w:w="6486" w:type="dxa"/>
            <w:tcBorders>
              <w:top w:val="single" w:sz="4" w:space="0" w:color="auto"/>
              <w:left w:val="single" w:sz="4" w:space="0" w:color="auto"/>
              <w:bottom w:val="single" w:sz="4" w:space="0" w:color="auto"/>
              <w:right w:val="single" w:sz="4" w:space="0" w:color="auto"/>
            </w:tcBorders>
            <w:vAlign w:val="center"/>
          </w:tcPr>
          <w:p w:rsidR="008050B1" w:rsidRPr="002E7100" w:rsidRDefault="00DD683A" w:rsidP="000B54A3">
            <w:pPr>
              <w:autoSpaceDE w:val="0"/>
              <w:autoSpaceDN w:val="0"/>
              <w:adjustRightInd w:val="0"/>
              <w:outlineLvl w:val="0"/>
            </w:pPr>
            <w:r w:rsidRPr="002E7100">
              <w:rPr>
                <w:rStyle w:val="FontStyle31"/>
              </w:rPr>
              <w:t>Сафронова Елена Геннадьевна</w:t>
            </w:r>
          </w:p>
        </w:tc>
      </w:tr>
      <w:tr w:rsidR="008050B1" w:rsidRPr="00C17FB1" w:rsidTr="000B54A3">
        <w:trPr>
          <w:cantSplit/>
        </w:trPr>
        <w:tc>
          <w:tcPr>
            <w:tcW w:w="534" w:type="dxa"/>
            <w:tcBorders>
              <w:top w:val="single" w:sz="4" w:space="0" w:color="auto"/>
              <w:left w:val="single" w:sz="4" w:space="0" w:color="auto"/>
              <w:bottom w:val="single" w:sz="4" w:space="0" w:color="auto"/>
              <w:right w:val="single" w:sz="4" w:space="0" w:color="auto"/>
            </w:tcBorders>
          </w:tcPr>
          <w:p w:rsidR="008050B1" w:rsidRPr="00C17FB1" w:rsidRDefault="008050B1" w:rsidP="000B54A3">
            <w:pPr>
              <w:keepNext/>
              <w:keepLines/>
              <w:widowControl w:val="0"/>
              <w:suppressLineNumbers/>
              <w:suppressAutoHyphens/>
              <w:rPr>
                <w:b/>
              </w:rPr>
            </w:pPr>
            <w:r w:rsidRPr="00C17FB1">
              <w:rPr>
                <w:b/>
              </w:rPr>
              <w:t>3</w:t>
            </w:r>
          </w:p>
        </w:tc>
        <w:tc>
          <w:tcPr>
            <w:tcW w:w="3861" w:type="dxa"/>
            <w:gridSpan w:val="2"/>
            <w:tcBorders>
              <w:top w:val="single" w:sz="4" w:space="0" w:color="auto"/>
              <w:left w:val="single" w:sz="4" w:space="0" w:color="auto"/>
              <w:bottom w:val="single" w:sz="4" w:space="0" w:color="auto"/>
              <w:right w:val="single" w:sz="4" w:space="0" w:color="auto"/>
            </w:tcBorders>
          </w:tcPr>
          <w:p w:rsidR="008050B1" w:rsidRPr="002E7100" w:rsidRDefault="008050B1" w:rsidP="000B54A3">
            <w:pPr>
              <w:keepNext/>
              <w:keepLines/>
              <w:widowControl w:val="0"/>
              <w:suppressLineNumbers/>
              <w:suppressAutoHyphens/>
            </w:pPr>
            <w:r w:rsidRPr="002E7100">
              <w:t>Наименование специализированной организации, контактная информация</w:t>
            </w:r>
          </w:p>
        </w:tc>
        <w:tc>
          <w:tcPr>
            <w:tcW w:w="6486" w:type="dxa"/>
            <w:tcBorders>
              <w:top w:val="single" w:sz="4" w:space="0" w:color="auto"/>
              <w:left w:val="single" w:sz="4" w:space="0" w:color="auto"/>
              <w:bottom w:val="single" w:sz="4" w:space="0" w:color="auto"/>
              <w:right w:val="single" w:sz="4" w:space="0" w:color="auto"/>
            </w:tcBorders>
            <w:vAlign w:val="center"/>
          </w:tcPr>
          <w:p w:rsidR="008050B1" w:rsidRPr="002E7100" w:rsidRDefault="008050B1" w:rsidP="000B54A3">
            <w:pPr>
              <w:pStyle w:val="ConsPlusNormal"/>
              <w:ind w:firstLine="0"/>
              <w:jc w:val="center"/>
              <w:rPr>
                <w:rFonts w:ascii="Times New Roman" w:hAnsi="Times New Roman" w:cs="Times New Roman"/>
                <w:sz w:val="24"/>
                <w:szCs w:val="24"/>
              </w:rPr>
            </w:pPr>
            <w:r w:rsidRPr="002E7100">
              <w:rPr>
                <w:rFonts w:ascii="Times New Roman" w:hAnsi="Times New Roman" w:cs="Times New Roman"/>
                <w:sz w:val="24"/>
                <w:szCs w:val="24"/>
              </w:rPr>
              <w:t>Не привлечена</w:t>
            </w:r>
          </w:p>
        </w:tc>
      </w:tr>
      <w:tr w:rsidR="008050B1" w:rsidRPr="00C17FB1" w:rsidTr="000B54A3">
        <w:tc>
          <w:tcPr>
            <w:tcW w:w="534" w:type="dxa"/>
            <w:tcBorders>
              <w:top w:val="single" w:sz="4" w:space="0" w:color="auto"/>
              <w:left w:val="single" w:sz="4" w:space="0" w:color="auto"/>
              <w:bottom w:val="single" w:sz="4" w:space="0" w:color="auto"/>
              <w:right w:val="single" w:sz="4" w:space="0" w:color="auto"/>
            </w:tcBorders>
          </w:tcPr>
          <w:p w:rsidR="008050B1" w:rsidRPr="00C17FB1" w:rsidRDefault="008050B1" w:rsidP="000B54A3">
            <w:pPr>
              <w:keepNext/>
              <w:keepLines/>
              <w:widowControl w:val="0"/>
              <w:suppressLineNumbers/>
              <w:suppressAutoHyphens/>
              <w:rPr>
                <w:b/>
              </w:rPr>
            </w:pPr>
            <w:r w:rsidRPr="00C17FB1">
              <w:rPr>
                <w:b/>
              </w:rPr>
              <w:t>4</w:t>
            </w:r>
          </w:p>
        </w:tc>
        <w:tc>
          <w:tcPr>
            <w:tcW w:w="3861" w:type="dxa"/>
            <w:gridSpan w:val="2"/>
            <w:tcBorders>
              <w:top w:val="single" w:sz="4" w:space="0" w:color="auto"/>
              <w:left w:val="single" w:sz="4" w:space="0" w:color="auto"/>
              <w:bottom w:val="single" w:sz="4" w:space="0" w:color="auto"/>
              <w:right w:val="single" w:sz="4" w:space="0" w:color="auto"/>
            </w:tcBorders>
          </w:tcPr>
          <w:p w:rsidR="008050B1" w:rsidRPr="002E7100" w:rsidRDefault="008050B1" w:rsidP="000B54A3">
            <w:pPr>
              <w:keepNext/>
              <w:keepLines/>
              <w:widowControl w:val="0"/>
              <w:suppressLineNumbers/>
              <w:suppressAutoHyphens/>
            </w:pPr>
            <w:r w:rsidRPr="002E7100">
              <w:t>Адрес электронной площадки в сети «Интернет»</w:t>
            </w:r>
          </w:p>
        </w:tc>
        <w:tc>
          <w:tcPr>
            <w:tcW w:w="6486" w:type="dxa"/>
            <w:tcBorders>
              <w:top w:val="single" w:sz="4" w:space="0" w:color="auto"/>
              <w:left w:val="single" w:sz="4" w:space="0" w:color="auto"/>
              <w:bottom w:val="single" w:sz="4" w:space="0" w:color="auto"/>
              <w:right w:val="single" w:sz="4" w:space="0" w:color="auto"/>
            </w:tcBorders>
            <w:vAlign w:val="center"/>
          </w:tcPr>
          <w:p w:rsidR="008050B1" w:rsidRPr="002E7100" w:rsidRDefault="008050B1" w:rsidP="000B54A3">
            <w:pPr>
              <w:keepNext/>
              <w:keepLines/>
              <w:widowControl w:val="0"/>
              <w:suppressLineNumbers/>
              <w:suppressAutoHyphens/>
              <w:jc w:val="center"/>
            </w:pPr>
            <w:r w:rsidRPr="002E7100">
              <w:t xml:space="preserve"> </w:t>
            </w:r>
            <w:hyperlink r:id="rId10" w:history="1">
              <w:r w:rsidRPr="002E7100">
                <w:rPr>
                  <w:rStyle w:val="a4"/>
                  <w:lang w:val="en-US"/>
                </w:rPr>
                <w:t>http</w:t>
              </w:r>
              <w:r w:rsidRPr="002E7100">
                <w:rPr>
                  <w:rStyle w:val="a4"/>
                </w:rPr>
                <w:t>://</w:t>
              </w:r>
              <w:r w:rsidRPr="002E7100">
                <w:rPr>
                  <w:rStyle w:val="a4"/>
                  <w:lang w:val="en-US"/>
                </w:rPr>
                <w:t>www</w:t>
              </w:r>
              <w:r w:rsidRPr="002E7100">
                <w:rPr>
                  <w:rStyle w:val="a4"/>
                </w:rPr>
                <w:t>.</w:t>
              </w:r>
              <w:proofErr w:type="spellStart"/>
              <w:r w:rsidRPr="002E7100">
                <w:rPr>
                  <w:rStyle w:val="a4"/>
                  <w:lang w:val="en-US"/>
                </w:rPr>
                <w:t>sberbank</w:t>
              </w:r>
              <w:proofErr w:type="spellEnd"/>
              <w:r w:rsidRPr="002E7100">
                <w:rPr>
                  <w:rStyle w:val="a4"/>
                </w:rPr>
                <w:t>-</w:t>
              </w:r>
              <w:proofErr w:type="spellStart"/>
              <w:r w:rsidRPr="002E7100">
                <w:rPr>
                  <w:rStyle w:val="a4"/>
                  <w:lang w:val="en-US"/>
                </w:rPr>
                <w:t>ast</w:t>
              </w:r>
              <w:proofErr w:type="spellEnd"/>
              <w:r w:rsidRPr="002E7100">
                <w:rPr>
                  <w:rStyle w:val="a4"/>
                </w:rPr>
                <w:t>.</w:t>
              </w:r>
              <w:proofErr w:type="spellStart"/>
              <w:r w:rsidRPr="002E7100">
                <w:rPr>
                  <w:rStyle w:val="a4"/>
                  <w:lang w:val="en-US"/>
                </w:rPr>
                <w:t>ru</w:t>
              </w:r>
              <w:proofErr w:type="spellEnd"/>
            </w:hyperlink>
          </w:p>
          <w:p w:rsidR="008050B1" w:rsidRPr="002E7100" w:rsidRDefault="008050B1" w:rsidP="000B54A3">
            <w:pPr>
              <w:keepNext/>
              <w:keepLines/>
              <w:widowControl w:val="0"/>
              <w:suppressLineNumbers/>
              <w:suppressAutoHyphens/>
              <w:jc w:val="center"/>
            </w:pPr>
          </w:p>
        </w:tc>
      </w:tr>
      <w:tr w:rsidR="008050B1" w:rsidRPr="00C17FB1" w:rsidTr="000B54A3">
        <w:tc>
          <w:tcPr>
            <w:tcW w:w="534" w:type="dxa"/>
            <w:vMerge w:val="restart"/>
            <w:tcBorders>
              <w:top w:val="single" w:sz="4" w:space="0" w:color="auto"/>
              <w:left w:val="single" w:sz="4" w:space="0" w:color="auto"/>
              <w:right w:val="single" w:sz="4" w:space="0" w:color="auto"/>
            </w:tcBorders>
          </w:tcPr>
          <w:p w:rsidR="008050B1" w:rsidRPr="00C17FB1" w:rsidRDefault="008050B1" w:rsidP="000B54A3">
            <w:pPr>
              <w:keepNext/>
              <w:keepLines/>
              <w:widowControl w:val="0"/>
              <w:suppressLineNumbers/>
              <w:suppressAutoHyphens/>
              <w:rPr>
                <w:b/>
              </w:rPr>
            </w:pPr>
            <w:r w:rsidRPr="00C17FB1">
              <w:rPr>
                <w:b/>
              </w:rPr>
              <w:t>5</w:t>
            </w:r>
          </w:p>
        </w:tc>
        <w:tc>
          <w:tcPr>
            <w:tcW w:w="10347" w:type="dxa"/>
            <w:gridSpan w:val="3"/>
            <w:tcBorders>
              <w:top w:val="single" w:sz="4" w:space="0" w:color="auto"/>
              <w:left w:val="single" w:sz="4" w:space="0" w:color="auto"/>
              <w:bottom w:val="single" w:sz="4" w:space="0" w:color="auto"/>
              <w:right w:val="single" w:sz="4" w:space="0" w:color="auto"/>
            </w:tcBorders>
          </w:tcPr>
          <w:p w:rsidR="008050B1" w:rsidRPr="00C17FB1" w:rsidRDefault="008050B1" w:rsidP="000B54A3">
            <w:pPr>
              <w:keepNext/>
              <w:keepLines/>
              <w:widowControl w:val="0"/>
              <w:suppressLineNumbers/>
              <w:suppressAutoHyphens/>
              <w:rPr>
                <w:b/>
              </w:rPr>
            </w:pPr>
            <w:r w:rsidRPr="00C17FB1">
              <w:rPr>
                <w:b/>
              </w:rPr>
              <w:t>Краткое изложение условий контракта</w:t>
            </w:r>
          </w:p>
        </w:tc>
      </w:tr>
      <w:tr w:rsidR="008050B1" w:rsidRPr="00C17FB1" w:rsidTr="000B54A3">
        <w:tc>
          <w:tcPr>
            <w:tcW w:w="534" w:type="dxa"/>
            <w:vMerge/>
            <w:tcBorders>
              <w:left w:val="single" w:sz="4" w:space="0" w:color="auto"/>
              <w:right w:val="single" w:sz="4" w:space="0" w:color="auto"/>
            </w:tcBorders>
          </w:tcPr>
          <w:p w:rsidR="008050B1" w:rsidRPr="00C17FB1" w:rsidRDefault="008050B1" w:rsidP="000B54A3">
            <w:pPr>
              <w:keepNext/>
              <w:keepLines/>
              <w:widowControl w:val="0"/>
              <w:suppressLineNumbers/>
              <w:suppressAutoHyphens/>
            </w:pPr>
          </w:p>
        </w:tc>
        <w:tc>
          <w:tcPr>
            <w:tcW w:w="3827" w:type="dxa"/>
            <w:tcBorders>
              <w:top w:val="single" w:sz="4" w:space="0" w:color="auto"/>
              <w:left w:val="single" w:sz="4" w:space="0" w:color="auto"/>
              <w:bottom w:val="single" w:sz="4" w:space="0" w:color="auto"/>
              <w:right w:val="single" w:sz="4" w:space="0" w:color="auto"/>
            </w:tcBorders>
          </w:tcPr>
          <w:p w:rsidR="008050B1" w:rsidRPr="00C17FB1" w:rsidRDefault="008050B1" w:rsidP="000B54A3">
            <w:pPr>
              <w:keepNext/>
              <w:keepLines/>
              <w:widowControl w:val="0"/>
              <w:suppressLineNumbers/>
              <w:suppressAutoHyphens/>
            </w:pPr>
            <w:r w:rsidRPr="00C17FB1">
              <w:t>Наименование объекта закупки</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8050B1" w:rsidRPr="009E7E81" w:rsidRDefault="00B67D8B" w:rsidP="00B67D8B">
            <w:pPr>
              <w:keepNext/>
              <w:keepLines/>
              <w:widowControl w:val="0"/>
              <w:suppressLineNumbers/>
              <w:suppressAutoHyphens/>
              <w:jc w:val="center"/>
              <w:rPr>
                <w:b/>
              </w:rPr>
            </w:pPr>
            <w:r>
              <w:rPr>
                <w:b/>
                <w:sz w:val="22"/>
                <w:szCs w:val="22"/>
              </w:rPr>
              <w:t>Ремонт и</w:t>
            </w:r>
            <w:r w:rsidR="007E21E6">
              <w:rPr>
                <w:b/>
                <w:sz w:val="22"/>
                <w:szCs w:val="22"/>
              </w:rPr>
              <w:t>н</w:t>
            </w:r>
            <w:r>
              <w:rPr>
                <w:b/>
                <w:sz w:val="22"/>
                <w:szCs w:val="22"/>
              </w:rPr>
              <w:t>ж</w:t>
            </w:r>
            <w:r w:rsidR="007E21E6">
              <w:rPr>
                <w:b/>
                <w:sz w:val="22"/>
                <w:szCs w:val="22"/>
              </w:rPr>
              <w:t>е</w:t>
            </w:r>
            <w:r>
              <w:rPr>
                <w:b/>
                <w:sz w:val="22"/>
                <w:szCs w:val="22"/>
              </w:rPr>
              <w:t>нерных сетей</w:t>
            </w:r>
          </w:p>
        </w:tc>
      </w:tr>
      <w:tr w:rsidR="008050B1" w:rsidRPr="00C17FB1" w:rsidTr="000B54A3">
        <w:tc>
          <w:tcPr>
            <w:tcW w:w="534" w:type="dxa"/>
            <w:vMerge/>
            <w:tcBorders>
              <w:left w:val="single" w:sz="4" w:space="0" w:color="auto"/>
              <w:right w:val="single" w:sz="4" w:space="0" w:color="auto"/>
            </w:tcBorders>
          </w:tcPr>
          <w:p w:rsidR="008050B1" w:rsidRPr="00C17FB1" w:rsidRDefault="008050B1" w:rsidP="000B54A3">
            <w:pPr>
              <w:keepNext/>
              <w:keepLines/>
              <w:widowControl w:val="0"/>
              <w:suppressLineNumbers/>
              <w:suppressAutoHyphens/>
            </w:pPr>
          </w:p>
        </w:tc>
        <w:tc>
          <w:tcPr>
            <w:tcW w:w="3827" w:type="dxa"/>
            <w:tcBorders>
              <w:top w:val="single" w:sz="4" w:space="0" w:color="auto"/>
              <w:left w:val="single" w:sz="4" w:space="0" w:color="auto"/>
              <w:bottom w:val="single" w:sz="4" w:space="0" w:color="auto"/>
              <w:right w:val="single" w:sz="4" w:space="0" w:color="auto"/>
            </w:tcBorders>
          </w:tcPr>
          <w:p w:rsidR="008050B1" w:rsidRPr="00E33D4C" w:rsidRDefault="008050B1" w:rsidP="000B54A3">
            <w:pPr>
              <w:keepNext/>
              <w:keepLines/>
              <w:widowControl w:val="0"/>
              <w:suppressLineNumbers/>
              <w:suppressAutoHyphens/>
            </w:pPr>
            <w:r w:rsidRPr="00E33D4C">
              <w:t>Описание объекта закупки</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8050B1" w:rsidRPr="00B67D8B" w:rsidRDefault="00D13E0E" w:rsidP="00B67D8B">
            <w:pPr>
              <w:keepNext/>
              <w:keepLines/>
              <w:widowControl w:val="0"/>
              <w:suppressLineNumbers/>
              <w:suppressAutoHyphens/>
              <w:rPr>
                <w:sz w:val="22"/>
                <w:szCs w:val="22"/>
              </w:rPr>
            </w:pPr>
            <w:r>
              <w:rPr>
                <w:sz w:val="22"/>
                <w:szCs w:val="22"/>
              </w:rPr>
              <w:t xml:space="preserve"> </w:t>
            </w:r>
            <w:r w:rsidR="00B67D8B">
              <w:rPr>
                <w:b/>
                <w:sz w:val="22"/>
                <w:szCs w:val="22"/>
              </w:rPr>
              <w:t xml:space="preserve"> Ремонт и</w:t>
            </w:r>
            <w:r w:rsidR="007E21E6">
              <w:rPr>
                <w:b/>
                <w:sz w:val="22"/>
                <w:szCs w:val="22"/>
              </w:rPr>
              <w:t>н</w:t>
            </w:r>
            <w:r w:rsidR="00B67D8B">
              <w:rPr>
                <w:b/>
                <w:sz w:val="22"/>
                <w:szCs w:val="22"/>
              </w:rPr>
              <w:t>ж</w:t>
            </w:r>
            <w:r w:rsidR="007E21E6">
              <w:rPr>
                <w:b/>
                <w:sz w:val="22"/>
                <w:szCs w:val="22"/>
              </w:rPr>
              <w:t>е</w:t>
            </w:r>
            <w:r w:rsidR="00B67D8B">
              <w:rPr>
                <w:b/>
                <w:sz w:val="22"/>
                <w:szCs w:val="22"/>
              </w:rPr>
              <w:t>нерных сетей</w:t>
            </w:r>
            <w:r w:rsidR="00B67D8B">
              <w:rPr>
                <w:sz w:val="22"/>
                <w:szCs w:val="22"/>
              </w:rPr>
              <w:t xml:space="preserve"> </w:t>
            </w:r>
            <w:r w:rsidR="008050B1" w:rsidRPr="00E33D4C">
              <w:t xml:space="preserve">в соответствии с </w:t>
            </w:r>
            <w:r w:rsidR="008050B1" w:rsidRPr="00E33D4C">
              <w:rPr>
                <w:b/>
              </w:rPr>
              <w:t xml:space="preserve">Разделом </w:t>
            </w:r>
            <w:r w:rsidR="008050B1" w:rsidRPr="00E33D4C">
              <w:rPr>
                <w:b/>
                <w:lang w:val="en-US"/>
              </w:rPr>
              <w:t>II</w:t>
            </w:r>
            <w:r w:rsidR="008050B1" w:rsidRPr="00E33D4C">
              <w:rPr>
                <w:b/>
              </w:rPr>
              <w:t xml:space="preserve"> «Техническое задание»</w:t>
            </w:r>
            <w:r w:rsidR="008050B1" w:rsidRPr="00E33D4C">
              <w:t xml:space="preserve"> и проектом контракта.</w:t>
            </w:r>
          </w:p>
        </w:tc>
      </w:tr>
      <w:tr w:rsidR="008050B1" w:rsidRPr="00C17FB1" w:rsidTr="000B54A3">
        <w:tc>
          <w:tcPr>
            <w:tcW w:w="534" w:type="dxa"/>
            <w:vMerge/>
            <w:tcBorders>
              <w:left w:val="single" w:sz="4" w:space="0" w:color="auto"/>
              <w:right w:val="single" w:sz="4" w:space="0" w:color="auto"/>
            </w:tcBorders>
          </w:tcPr>
          <w:p w:rsidR="008050B1" w:rsidRPr="00C17FB1" w:rsidRDefault="008050B1" w:rsidP="000B54A3">
            <w:pPr>
              <w:keepNext/>
              <w:keepLines/>
              <w:widowControl w:val="0"/>
              <w:suppressLineNumbers/>
              <w:suppressAutoHyphens/>
            </w:pPr>
          </w:p>
        </w:tc>
        <w:tc>
          <w:tcPr>
            <w:tcW w:w="3827" w:type="dxa"/>
            <w:tcBorders>
              <w:top w:val="single" w:sz="4" w:space="0" w:color="auto"/>
              <w:left w:val="single" w:sz="4" w:space="0" w:color="auto"/>
              <w:bottom w:val="single" w:sz="4" w:space="0" w:color="auto"/>
              <w:right w:val="single" w:sz="4" w:space="0" w:color="auto"/>
            </w:tcBorders>
          </w:tcPr>
          <w:p w:rsidR="008050B1" w:rsidRPr="00E33D4C" w:rsidRDefault="008050B1" w:rsidP="000B54A3">
            <w:pPr>
              <w:keepNext/>
              <w:keepLines/>
              <w:widowControl w:val="0"/>
              <w:suppressLineNumbers/>
              <w:suppressAutoHyphens/>
            </w:pPr>
            <w:r w:rsidRPr="00E33D4C">
              <w:t>Количество товара, объём работ, услуг</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8050B1" w:rsidRPr="00E33D4C" w:rsidRDefault="008050B1" w:rsidP="000B54A3">
            <w:pPr>
              <w:tabs>
                <w:tab w:val="left" w:pos="180"/>
                <w:tab w:val="left" w:pos="8391"/>
              </w:tabs>
              <w:ind w:left="29" w:right="57"/>
              <w:jc w:val="both"/>
            </w:pPr>
            <w:r w:rsidRPr="00E33D4C">
              <w:t>Объем выполняемых работ:</w:t>
            </w:r>
            <w:r w:rsidRPr="00E33D4C">
              <w:rPr>
                <w:b/>
              </w:rPr>
              <w:t xml:space="preserve"> </w:t>
            </w:r>
            <w:r w:rsidR="009303F5" w:rsidRPr="00E33D4C">
              <w:rPr>
                <w:bCs/>
              </w:rPr>
              <w:t xml:space="preserve"> </w:t>
            </w:r>
            <w:r w:rsidRPr="00E33D4C">
              <w:t xml:space="preserve">в соответствии </w:t>
            </w:r>
            <w:r w:rsidRPr="00E33D4C">
              <w:rPr>
                <w:b/>
              </w:rPr>
              <w:t xml:space="preserve">с Разделом </w:t>
            </w:r>
            <w:r w:rsidRPr="00E33D4C">
              <w:rPr>
                <w:b/>
                <w:lang w:val="en-US"/>
              </w:rPr>
              <w:t>II</w:t>
            </w:r>
            <w:r w:rsidRPr="00E33D4C">
              <w:rPr>
                <w:b/>
              </w:rPr>
              <w:t xml:space="preserve"> «Техническое задание»</w:t>
            </w:r>
            <w:r w:rsidRPr="00E33D4C">
              <w:t xml:space="preserve"> и проектом контракта.</w:t>
            </w:r>
          </w:p>
        </w:tc>
      </w:tr>
      <w:tr w:rsidR="008050B1" w:rsidRPr="00C17FB1" w:rsidTr="000B54A3">
        <w:tc>
          <w:tcPr>
            <w:tcW w:w="534" w:type="dxa"/>
            <w:vMerge/>
            <w:tcBorders>
              <w:left w:val="single" w:sz="4" w:space="0" w:color="auto"/>
              <w:right w:val="single" w:sz="4" w:space="0" w:color="auto"/>
            </w:tcBorders>
          </w:tcPr>
          <w:p w:rsidR="008050B1" w:rsidRPr="00C17FB1" w:rsidRDefault="008050B1" w:rsidP="000B54A3">
            <w:pPr>
              <w:keepNext/>
              <w:keepLines/>
              <w:widowControl w:val="0"/>
              <w:suppressLineNumbers/>
              <w:suppressAutoHyphens/>
            </w:pPr>
          </w:p>
        </w:tc>
        <w:tc>
          <w:tcPr>
            <w:tcW w:w="3827" w:type="dxa"/>
            <w:tcBorders>
              <w:top w:val="single" w:sz="4" w:space="0" w:color="auto"/>
              <w:left w:val="single" w:sz="4" w:space="0" w:color="auto"/>
              <w:bottom w:val="single" w:sz="4" w:space="0" w:color="auto"/>
              <w:right w:val="single" w:sz="4" w:space="0" w:color="auto"/>
            </w:tcBorders>
          </w:tcPr>
          <w:p w:rsidR="008050B1" w:rsidRPr="00E33D4C" w:rsidRDefault="008050B1" w:rsidP="000B54A3">
            <w:pPr>
              <w:keepNext/>
              <w:keepLines/>
              <w:widowControl w:val="0"/>
              <w:suppressLineNumbers/>
              <w:suppressAutoHyphens/>
            </w:pPr>
            <w:r w:rsidRPr="00E33D4C">
              <w:t>Место, условия  поставки товара, выполнения работ, оказания услуг</w:t>
            </w:r>
          </w:p>
        </w:tc>
        <w:tc>
          <w:tcPr>
            <w:tcW w:w="6520" w:type="dxa"/>
            <w:gridSpan w:val="2"/>
            <w:tcBorders>
              <w:top w:val="single" w:sz="4" w:space="0" w:color="auto"/>
              <w:left w:val="single" w:sz="4" w:space="0" w:color="auto"/>
              <w:bottom w:val="single" w:sz="4" w:space="0" w:color="auto"/>
              <w:right w:val="single" w:sz="4" w:space="0" w:color="auto"/>
            </w:tcBorders>
          </w:tcPr>
          <w:p w:rsidR="00B67D8B" w:rsidRPr="008B4DB0" w:rsidRDefault="004F16D6" w:rsidP="00B67D8B">
            <w:r w:rsidRPr="00E33D4C">
              <w:rPr>
                <w:b/>
              </w:rPr>
              <w:t>Место выполнения работ:</w:t>
            </w:r>
            <w:r w:rsidRPr="00E33D4C">
              <w:t xml:space="preserve"> </w:t>
            </w:r>
            <w:r w:rsidR="00D13E0E" w:rsidRPr="004D2276">
              <w:t xml:space="preserve"> </w:t>
            </w:r>
            <w:r w:rsidR="00B67D8B" w:rsidRPr="008B4DB0">
              <w:t xml:space="preserve"> </w:t>
            </w:r>
            <w:proofErr w:type="spellStart"/>
            <w:r w:rsidR="00B67D8B" w:rsidRPr="008B4DB0">
              <w:t>Катав-</w:t>
            </w:r>
            <w:r w:rsidR="00B67D8B">
              <w:t>Ивановск</w:t>
            </w:r>
            <w:proofErr w:type="spellEnd"/>
          </w:p>
          <w:p w:rsidR="00B67D8B" w:rsidRDefault="00B67D8B" w:rsidP="00B67D8B">
            <w:pPr>
              <w:pStyle w:val="21"/>
              <w:tabs>
                <w:tab w:val="left" w:pos="6237"/>
                <w:tab w:val="left" w:pos="6379"/>
              </w:tabs>
              <w:spacing w:after="0" w:line="240" w:lineRule="auto"/>
              <w:ind w:left="0" w:right="-1"/>
              <w:jc w:val="both"/>
            </w:pPr>
            <w:r w:rsidRPr="008B4DB0">
              <w:t>во дворе домов ул. Ленина №9,11,13 и ул. Ст. Разина №14</w:t>
            </w:r>
          </w:p>
          <w:p w:rsidR="008050B1" w:rsidRPr="00E33D4C" w:rsidRDefault="004F16D6" w:rsidP="00B67D8B">
            <w:pPr>
              <w:pStyle w:val="21"/>
              <w:tabs>
                <w:tab w:val="left" w:pos="6237"/>
                <w:tab w:val="left" w:pos="6379"/>
              </w:tabs>
              <w:spacing w:after="0" w:line="240" w:lineRule="auto"/>
              <w:ind w:left="0" w:right="-1"/>
              <w:jc w:val="both"/>
            </w:pPr>
            <w:r w:rsidRPr="00E33D4C">
              <w:rPr>
                <w:b/>
              </w:rPr>
              <w:t>Условия выполнения работ:</w:t>
            </w:r>
            <w:r w:rsidRPr="00E33D4C">
              <w:rPr>
                <w:b/>
              </w:rPr>
              <w:br/>
            </w:r>
            <w:r w:rsidR="006B6C5E" w:rsidRPr="00E33D4C">
              <w:t xml:space="preserve">в соответствии с контрактом, </w:t>
            </w:r>
            <w:r w:rsidRPr="00E33D4C">
              <w:t>техническим заданием</w:t>
            </w:r>
            <w:r w:rsidR="006B6C5E" w:rsidRPr="00E33D4C">
              <w:t xml:space="preserve"> и л</w:t>
            </w:r>
            <w:r w:rsidR="006B6C5E" w:rsidRPr="00E33D4C">
              <w:t>о</w:t>
            </w:r>
            <w:r w:rsidR="006B6C5E" w:rsidRPr="00E33D4C">
              <w:t>кальным сметным расчётом</w:t>
            </w:r>
            <w:r w:rsidR="003A1B21">
              <w:t xml:space="preserve"> №</w:t>
            </w:r>
            <w:r w:rsidR="00B67D8B">
              <w:t>21,22,23</w:t>
            </w:r>
          </w:p>
        </w:tc>
      </w:tr>
      <w:tr w:rsidR="008050B1" w:rsidRPr="00C17FB1" w:rsidTr="000B54A3">
        <w:tc>
          <w:tcPr>
            <w:tcW w:w="534" w:type="dxa"/>
            <w:vMerge/>
            <w:tcBorders>
              <w:left w:val="single" w:sz="4" w:space="0" w:color="auto"/>
              <w:right w:val="single" w:sz="4" w:space="0" w:color="auto"/>
            </w:tcBorders>
          </w:tcPr>
          <w:p w:rsidR="008050B1" w:rsidRPr="00C17FB1" w:rsidRDefault="008050B1" w:rsidP="000B54A3">
            <w:pPr>
              <w:keepNext/>
              <w:keepLines/>
              <w:widowControl w:val="0"/>
              <w:suppressLineNumbers/>
              <w:suppressAutoHyphens/>
            </w:pPr>
          </w:p>
        </w:tc>
        <w:tc>
          <w:tcPr>
            <w:tcW w:w="3827" w:type="dxa"/>
            <w:tcBorders>
              <w:top w:val="single" w:sz="4" w:space="0" w:color="auto"/>
              <w:left w:val="single" w:sz="4" w:space="0" w:color="auto"/>
              <w:bottom w:val="single" w:sz="4" w:space="0" w:color="auto"/>
              <w:right w:val="single" w:sz="4" w:space="0" w:color="auto"/>
            </w:tcBorders>
          </w:tcPr>
          <w:p w:rsidR="008050B1" w:rsidRPr="00E33D4C" w:rsidRDefault="008050B1" w:rsidP="000B54A3">
            <w:pPr>
              <w:keepNext/>
              <w:keepLines/>
              <w:widowControl w:val="0"/>
              <w:suppressLineNumbers/>
              <w:suppressAutoHyphens/>
            </w:pPr>
            <w:r w:rsidRPr="00E33D4C">
              <w:t>Сроки поставки товара, начала и завершения работ, оказания услуг</w:t>
            </w:r>
          </w:p>
        </w:tc>
        <w:tc>
          <w:tcPr>
            <w:tcW w:w="6520" w:type="dxa"/>
            <w:gridSpan w:val="2"/>
            <w:tcBorders>
              <w:top w:val="single" w:sz="4" w:space="0" w:color="auto"/>
              <w:left w:val="single" w:sz="4" w:space="0" w:color="auto"/>
              <w:bottom w:val="single" w:sz="4" w:space="0" w:color="auto"/>
              <w:right w:val="single" w:sz="4" w:space="0" w:color="auto"/>
            </w:tcBorders>
          </w:tcPr>
          <w:p w:rsidR="0036712C" w:rsidRPr="000E06C9" w:rsidRDefault="008050B1" w:rsidP="0036712C">
            <w:pPr>
              <w:tabs>
                <w:tab w:val="right" w:pos="9639"/>
              </w:tabs>
              <w:ind w:left="142" w:right="-284" w:hanging="142"/>
            </w:pPr>
            <w:r w:rsidRPr="00E33D4C">
              <w:rPr>
                <w:b/>
              </w:rPr>
              <w:t>Срок выполнения работ</w:t>
            </w:r>
            <w:proofErr w:type="gramStart"/>
            <w:r w:rsidRPr="00E33D4C">
              <w:t>:</w:t>
            </w:r>
            <w:r w:rsidR="009E7E81">
              <w:t xml:space="preserve"> </w:t>
            </w:r>
            <w:r w:rsidR="0036712C" w:rsidRPr="00C47E5B">
              <w:t xml:space="preserve">: </w:t>
            </w:r>
            <w:proofErr w:type="gramEnd"/>
            <w:r w:rsidR="0036712C" w:rsidRPr="000E06C9">
              <w:t>со дня подписания муниципальн</w:t>
            </w:r>
            <w:r w:rsidR="0036712C" w:rsidRPr="000E06C9">
              <w:t>о</w:t>
            </w:r>
            <w:r w:rsidR="0036712C" w:rsidRPr="000E06C9">
              <w:t xml:space="preserve">го контракта в течение </w:t>
            </w:r>
            <w:r w:rsidR="0036712C">
              <w:t>3</w:t>
            </w:r>
            <w:r w:rsidR="0036712C" w:rsidRPr="000E06C9">
              <w:t>0</w:t>
            </w:r>
            <w:r w:rsidR="0036712C">
              <w:t xml:space="preserve"> календарных</w:t>
            </w:r>
            <w:r w:rsidR="0036712C" w:rsidRPr="000E06C9">
              <w:t xml:space="preserve"> дней.</w:t>
            </w:r>
          </w:p>
          <w:p w:rsidR="008050B1" w:rsidRPr="00E33D4C" w:rsidRDefault="008050B1" w:rsidP="00D13E0E">
            <w:pPr>
              <w:widowControl w:val="0"/>
              <w:jc w:val="both"/>
            </w:pPr>
          </w:p>
        </w:tc>
      </w:tr>
      <w:tr w:rsidR="008050B1" w:rsidRPr="00C17FB1" w:rsidTr="000B54A3">
        <w:tc>
          <w:tcPr>
            <w:tcW w:w="534" w:type="dxa"/>
            <w:vMerge/>
            <w:tcBorders>
              <w:left w:val="single" w:sz="4" w:space="0" w:color="auto"/>
              <w:right w:val="single" w:sz="4" w:space="0" w:color="auto"/>
            </w:tcBorders>
          </w:tcPr>
          <w:p w:rsidR="008050B1" w:rsidRPr="00C17FB1" w:rsidRDefault="008050B1" w:rsidP="000B54A3">
            <w:pPr>
              <w:keepNext/>
              <w:keepLines/>
              <w:widowControl w:val="0"/>
              <w:suppressLineNumbers/>
              <w:suppressAutoHyphens/>
            </w:pPr>
          </w:p>
        </w:tc>
        <w:tc>
          <w:tcPr>
            <w:tcW w:w="3827" w:type="dxa"/>
            <w:tcBorders>
              <w:top w:val="single" w:sz="4" w:space="0" w:color="auto"/>
              <w:left w:val="single" w:sz="4" w:space="0" w:color="auto"/>
              <w:bottom w:val="single" w:sz="4" w:space="0" w:color="auto"/>
              <w:right w:val="single" w:sz="4" w:space="0" w:color="auto"/>
            </w:tcBorders>
          </w:tcPr>
          <w:p w:rsidR="008050B1" w:rsidRPr="00E33D4C" w:rsidRDefault="008050B1" w:rsidP="000B54A3">
            <w:pPr>
              <w:jc w:val="both"/>
              <w:rPr>
                <w:lang w:eastAsia="ar-SA"/>
              </w:rPr>
            </w:pPr>
            <w:proofErr w:type="gramStart"/>
            <w:r w:rsidRPr="00E33D4C">
              <w:rPr>
                <w:lang w:eastAsia="ar-SA"/>
              </w:rPr>
              <w:t>Требования к качеству, технич</w:t>
            </w:r>
            <w:r w:rsidRPr="00E33D4C">
              <w:rPr>
                <w:lang w:eastAsia="ar-SA"/>
              </w:rPr>
              <w:t>е</w:t>
            </w:r>
            <w:r w:rsidRPr="00E33D4C">
              <w:rPr>
                <w:lang w:eastAsia="ar-SA"/>
              </w:rPr>
              <w:t>ским характеристикам товара, р</w:t>
            </w:r>
            <w:r w:rsidRPr="00E33D4C">
              <w:rPr>
                <w:lang w:eastAsia="ar-SA"/>
              </w:rPr>
              <w:t>а</w:t>
            </w:r>
            <w:r w:rsidRPr="00E33D4C">
              <w:rPr>
                <w:lang w:eastAsia="ar-SA"/>
              </w:rPr>
              <w:t>бот, услуг, требования к их без</w:t>
            </w:r>
            <w:r w:rsidRPr="00E33D4C">
              <w:rPr>
                <w:lang w:eastAsia="ar-SA"/>
              </w:rPr>
              <w:t>о</w:t>
            </w:r>
            <w:r w:rsidRPr="00E33D4C">
              <w:rPr>
                <w:lang w:eastAsia="ar-SA"/>
              </w:rPr>
              <w:t>пасности, требования к функци</w:t>
            </w:r>
            <w:r w:rsidRPr="00E33D4C">
              <w:rPr>
                <w:lang w:eastAsia="ar-SA"/>
              </w:rPr>
              <w:t>о</w:t>
            </w:r>
            <w:r w:rsidRPr="00E33D4C">
              <w:rPr>
                <w:lang w:eastAsia="ar-SA"/>
              </w:rPr>
              <w:t>нальным характеристикам (потр</w:t>
            </w:r>
            <w:r w:rsidRPr="00E33D4C">
              <w:rPr>
                <w:lang w:eastAsia="ar-SA"/>
              </w:rPr>
              <w:t>е</w:t>
            </w:r>
            <w:r w:rsidRPr="00E33D4C">
              <w:rPr>
                <w:lang w:eastAsia="ar-SA"/>
              </w:rPr>
              <w:t>бительским свойствам) товара, требования к размерам, упаковке, отгрузке товара, требования к р</w:t>
            </w:r>
            <w:r w:rsidRPr="00E33D4C">
              <w:rPr>
                <w:lang w:eastAsia="ar-SA"/>
              </w:rPr>
              <w:t>е</w:t>
            </w:r>
            <w:r w:rsidRPr="00E33D4C">
              <w:rPr>
                <w:lang w:eastAsia="ar-SA"/>
              </w:rPr>
              <w:t>зультатам работ и иные показат</w:t>
            </w:r>
            <w:r w:rsidRPr="00E33D4C">
              <w:rPr>
                <w:lang w:eastAsia="ar-SA"/>
              </w:rPr>
              <w:t>е</w:t>
            </w:r>
            <w:r w:rsidRPr="00E33D4C">
              <w:rPr>
                <w:lang w:eastAsia="ar-SA"/>
              </w:rPr>
              <w:t>ли, связанные с определением с</w:t>
            </w:r>
            <w:r w:rsidRPr="00E33D4C">
              <w:rPr>
                <w:lang w:eastAsia="ar-SA"/>
              </w:rPr>
              <w:t>о</w:t>
            </w:r>
            <w:r w:rsidRPr="00E33D4C">
              <w:rPr>
                <w:lang w:eastAsia="ar-SA"/>
              </w:rPr>
              <w:t>ответствия поставляемого товара, выполняемых работ, оказываемых услуг потребностям заказчика, с учетом требований, предусмо</w:t>
            </w:r>
            <w:r w:rsidRPr="00E33D4C">
              <w:rPr>
                <w:lang w:eastAsia="ar-SA"/>
              </w:rPr>
              <w:t>т</w:t>
            </w:r>
            <w:r w:rsidRPr="00E33D4C">
              <w:rPr>
                <w:lang w:eastAsia="ar-SA"/>
              </w:rPr>
              <w:t>ренных ст. 33 Закона о контрак</w:t>
            </w:r>
            <w:r w:rsidRPr="00E33D4C">
              <w:rPr>
                <w:lang w:eastAsia="ar-SA"/>
              </w:rPr>
              <w:t>т</w:t>
            </w:r>
            <w:r w:rsidRPr="00E33D4C">
              <w:rPr>
                <w:lang w:eastAsia="ar-SA"/>
              </w:rPr>
              <w:t>ной системе.</w:t>
            </w:r>
            <w:proofErr w:type="gramEnd"/>
          </w:p>
        </w:tc>
        <w:tc>
          <w:tcPr>
            <w:tcW w:w="6520" w:type="dxa"/>
            <w:gridSpan w:val="2"/>
            <w:tcBorders>
              <w:top w:val="single" w:sz="4" w:space="0" w:color="auto"/>
              <w:left w:val="single" w:sz="4" w:space="0" w:color="auto"/>
              <w:bottom w:val="single" w:sz="4" w:space="0" w:color="auto"/>
              <w:right w:val="single" w:sz="4" w:space="0" w:color="auto"/>
            </w:tcBorders>
          </w:tcPr>
          <w:p w:rsidR="004433D7" w:rsidRPr="004433D7" w:rsidRDefault="004433D7" w:rsidP="000B54A3">
            <w:pPr>
              <w:jc w:val="both"/>
            </w:pPr>
            <w:r w:rsidRPr="004433D7">
              <w:t>Работы должны выполняться в соответствии со следующими документами:</w:t>
            </w:r>
          </w:p>
          <w:p w:rsidR="00EF64FC" w:rsidRDefault="005B53D9" w:rsidP="005B53D9">
            <w:pPr>
              <w:pStyle w:val="Style1"/>
              <w:widowControl/>
              <w:tabs>
                <w:tab w:val="left" w:pos="970"/>
              </w:tabs>
              <w:spacing w:before="5"/>
              <w:ind w:firstLine="0"/>
              <w:rPr>
                <w:rFonts w:eastAsia="Lucida Sans Unicode"/>
                <w:bCs/>
                <w:iCs/>
                <w:shd w:val="clear" w:color="auto" w:fill="FFFFFF"/>
              </w:rPr>
            </w:pPr>
            <w:r w:rsidRPr="009673F1">
              <w:rPr>
                <w:rFonts w:eastAsia="Lucida Sans Unicode"/>
                <w:bCs/>
                <w:iCs/>
                <w:shd w:val="clear" w:color="auto" w:fill="FFFFFF"/>
              </w:rPr>
              <w:t>Подрядчик обязан при выполнении работ  соблюдать треб</w:t>
            </w:r>
            <w:r w:rsidRPr="009673F1">
              <w:rPr>
                <w:rFonts w:eastAsia="Lucida Sans Unicode"/>
                <w:bCs/>
                <w:iCs/>
                <w:shd w:val="clear" w:color="auto" w:fill="FFFFFF"/>
              </w:rPr>
              <w:t>о</w:t>
            </w:r>
            <w:r w:rsidRPr="009673F1">
              <w:rPr>
                <w:rFonts w:eastAsia="Lucida Sans Unicode"/>
                <w:bCs/>
                <w:iCs/>
                <w:shd w:val="clear" w:color="auto" w:fill="FFFFFF"/>
              </w:rPr>
              <w:t>вания и рекомендации СНиП 12-04-2002 «Безопасность тр</w:t>
            </w:r>
            <w:r w:rsidRPr="009673F1">
              <w:rPr>
                <w:rFonts w:eastAsia="Lucida Sans Unicode"/>
                <w:bCs/>
                <w:iCs/>
                <w:shd w:val="clear" w:color="auto" w:fill="FFFFFF"/>
              </w:rPr>
              <w:t>у</w:t>
            </w:r>
            <w:r w:rsidRPr="009673F1">
              <w:rPr>
                <w:rFonts w:eastAsia="Lucida Sans Unicode"/>
                <w:bCs/>
                <w:iCs/>
                <w:shd w:val="clear" w:color="auto" w:fill="FFFFFF"/>
              </w:rPr>
              <w:t>да в строительстве», ППБ 01-03 «Правила пожарной без</w:t>
            </w:r>
            <w:r w:rsidRPr="009673F1">
              <w:rPr>
                <w:rFonts w:eastAsia="Lucida Sans Unicode"/>
                <w:bCs/>
                <w:iCs/>
                <w:shd w:val="clear" w:color="auto" w:fill="FFFFFF"/>
              </w:rPr>
              <w:t>о</w:t>
            </w:r>
            <w:r w:rsidRPr="009673F1">
              <w:rPr>
                <w:rFonts w:eastAsia="Lucida Sans Unicode"/>
                <w:bCs/>
                <w:iCs/>
                <w:shd w:val="clear" w:color="auto" w:fill="FFFFFF"/>
              </w:rPr>
              <w:t>пасности в Российской Федерации», свода правил «Безопа</w:t>
            </w:r>
            <w:r w:rsidRPr="009673F1">
              <w:rPr>
                <w:rFonts w:eastAsia="Lucida Sans Unicode"/>
                <w:bCs/>
                <w:iCs/>
                <w:shd w:val="clear" w:color="auto" w:fill="FFFFFF"/>
              </w:rPr>
              <w:t>с</w:t>
            </w:r>
            <w:r w:rsidRPr="009673F1">
              <w:rPr>
                <w:rFonts w:eastAsia="Lucida Sans Unicode"/>
                <w:bCs/>
                <w:iCs/>
                <w:shd w:val="clear" w:color="auto" w:fill="FFFFFF"/>
              </w:rPr>
              <w:t>ность труда в строительстве</w:t>
            </w:r>
            <w:r w:rsidRPr="00E025FD">
              <w:rPr>
                <w:rFonts w:eastAsia="Lucida Sans Unicode"/>
                <w:bCs/>
                <w:iCs/>
                <w:shd w:val="clear" w:color="auto" w:fill="FFFFFF"/>
              </w:rPr>
              <w:t>. Отраслевые типовые инстру</w:t>
            </w:r>
            <w:r w:rsidRPr="00E025FD">
              <w:rPr>
                <w:rFonts w:eastAsia="Lucida Sans Unicode"/>
                <w:bCs/>
                <w:iCs/>
                <w:shd w:val="clear" w:color="auto" w:fill="FFFFFF"/>
              </w:rPr>
              <w:t>к</w:t>
            </w:r>
            <w:r w:rsidRPr="00E025FD">
              <w:rPr>
                <w:rFonts w:eastAsia="Lucida Sans Unicode"/>
                <w:bCs/>
                <w:iCs/>
                <w:shd w:val="clear" w:color="auto" w:fill="FFFFFF"/>
              </w:rPr>
              <w:t>ции по охране труда»</w:t>
            </w:r>
          </w:p>
          <w:p w:rsidR="005B53D9" w:rsidRDefault="005B53D9" w:rsidP="005B53D9">
            <w:pPr>
              <w:widowControl w:val="0"/>
              <w:suppressAutoHyphens/>
              <w:jc w:val="both"/>
              <w:rPr>
                <w:rFonts w:eastAsia="Lucida Sans Unicode"/>
                <w:bCs/>
                <w:iCs/>
                <w:shd w:val="clear" w:color="auto" w:fill="FFFFFF"/>
              </w:rPr>
            </w:pPr>
            <w:r w:rsidRPr="00E025FD">
              <w:rPr>
                <w:rFonts w:eastAsia="Lucida Sans Unicode"/>
                <w:bCs/>
                <w:iCs/>
                <w:shd w:val="clear" w:color="auto" w:fill="FFFFFF"/>
              </w:rPr>
              <w:t>Качество, технические характеристики, безопасность и результат работ  должны соответствовать техническому заданию,  сметной документации, действующим  СНиП, ГОСТ на монтажные и ремонтные работы и прочим законодательным актам</w:t>
            </w:r>
            <w:r>
              <w:rPr>
                <w:rFonts w:eastAsia="Lucida Sans Unicode"/>
                <w:bCs/>
                <w:iCs/>
                <w:shd w:val="clear" w:color="auto" w:fill="FFFFFF"/>
              </w:rPr>
              <w:t>:</w:t>
            </w:r>
            <w:r w:rsidRPr="00E025FD">
              <w:rPr>
                <w:rFonts w:eastAsia="Lucida Sans Unicode"/>
                <w:bCs/>
                <w:iCs/>
                <w:shd w:val="clear" w:color="auto" w:fill="FFFFFF"/>
              </w:rPr>
              <w:t xml:space="preserve">   </w:t>
            </w:r>
          </w:p>
          <w:p w:rsidR="005B53D9" w:rsidRPr="00E025FD" w:rsidRDefault="005B53D9" w:rsidP="005B53D9">
            <w:pPr>
              <w:widowControl w:val="0"/>
              <w:suppressAutoHyphens/>
              <w:jc w:val="both"/>
              <w:rPr>
                <w:rFonts w:eastAsia="Lucida Sans Unicode"/>
                <w:bCs/>
                <w:iCs/>
                <w:shd w:val="clear" w:color="auto" w:fill="FFFFFF"/>
              </w:rPr>
            </w:pPr>
            <w:r w:rsidRPr="00E025FD">
              <w:rPr>
                <w:rFonts w:eastAsia="Lucida Sans Unicode"/>
                <w:bCs/>
                <w:iCs/>
                <w:shd w:val="clear" w:color="auto" w:fill="FFFFFF"/>
              </w:rPr>
              <w:t>- СП  31.13330.2012 «Водоснабжение. Наружные сети и сооружения»</w:t>
            </w:r>
          </w:p>
          <w:p w:rsidR="005B53D9" w:rsidRPr="00E025FD" w:rsidRDefault="005B53D9" w:rsidP="005B53D9">
            <w:pPr>
              <w:widowControl w:val="0"/>
              <w:suppressAutoHyphens/>
              <w:jc w:val="both"/>
              <w:rPr>
                <w:rFonts w:eastAsia="Lucida Sans Unicode"/>
                <w:bCs/>
                <w:iCs/>
                <w:shd w:val="clear" w:color="auto" w:fill="FFFFFF"/>
              </w:rPr>
            </w:pPr>
            <w:r w:rsidRPr="00E025FD">
              <w:rPr>
                <w:rFonts w:eastAsia="Lucida Sans Unicode"/>
                <w:bCs/>
                <w:iCs/>
                <w:shd w:val="clear" w:color="auto" w:fill="FFFFFF"/>
              </w:rPr>
              <w:t>-СанПиН 2.1.4.1074-01. «Питьевая вода. Гигиенические требования к качеству воды централизованных систем питьевого водоснабжения. Контроль качества.</w:t>
            </w:r>
            <w:r w:rsidRPr="00E025FD">
              <w:rPr>
                <w:rFonts w:eastAsia="Lucida Sans Unicode" w:cs="Tahoma"/>
                <w:bCs/>
                <w:iCs/>
              </w:rPr>
              <w:t xml:space="preserve"> </w:t>
            </w:r>
            <w:r w:rsidRPr="00E025FD">
              <w:rPr>
                <w:rFonts w:eastAsia="Lucida Sans Unicode"/>
                <w:bCs/>
                <w:iCs/>
                <w:shd w:val="clear" w:color="auto" w:fill="FFFFFF"/>
              </w:rPr>
              <w:t xml:space="preserve">Гигиенические требования к обеспечению безопасности систем горячего водоснабжения» </w:t>
            </w:r>
          </w:p>
          <w:p w:rsidR="005B53D9" w:rsidRPr="00E025FD" w:rsidRDefault="005B53D9" w:rsidP="005B53D9">
            <w:pPr>
              <w:widowControl w:val="0"/>
              <w:suppressAutoHyphens/>
              <w:jc w:val="both"/>
              <w:rPr>
                <w:rFonts w:eastAsia="Lucida Sans Unicode"/>
                <w:bCs/>
                <w:iCs/>
                <w:shd w:val="clear" w:color="auto" w:fill="FFFFFF"/>
              </w:rPr>
            </w:pPr>
            <w:r w:rsidRPr="00E025FD">
              <w:rPr>
                <w:rFonts w:eastAsia="Lucida Sans Unicode"/>
                <w:bCs/>
                <w:iCs/>
                <w:shd w:val="clear" w:color="auto" w:fill="FFFFFF"/>
              </w:rPr>
              <w:t xml:space="preserve">-ГОСТ 18599-2001 «Трубы </w:t>
            </w:r>
            <w:r>
              <w:rPr>
                <w:rFonts w:eastAsia="Lucida Sans Unicode"/>
                <w:bCs/>
                <w:iCs/>
                <w:shd w:val="clear" w:color="auto" w:fill="FFFFFF"/>
              </w:rPr>
              <w:t xml:space="preserve">и фасонные изделия стальные с тепловой изоляцией из </w:t>
            </w:r>
            <w:proofErr w:type="spellStart"/>
            <w:r>
              <w:rPr>
                <w:rFonts w:eastAsia="Lucida Sans Unicode"/>
                <w:bCs/>
                <w:iCs/>
                <w:shd w:val="clear" w:color="auto" w:fill="FFFFFF"/>
              </w:rPr>
              <w:t>пенополиуретана</w:t>
            </w:r>
            <w:proofErr w:type="spellEnd"/>
            <w:r>
              <w:rPr>
                <w:rFonts w:eastAsia="Lucida Sans Unicode"/>
                <w:bCs/>
                <w:iCs/>
                <w:shd w:val="clear" w:color="auto" w:fill="FFFFFF"/>
              </w:rPr>
              <w:t>, в полиэтиленовой оболочке</w:t>
            </w:r>
            <w:r w:rsidRPr="00E025FD">
              <w:rPr>
                <w:rFonts w:eastAsia="Lucida Sans Unicode"/>
                <w:bCs/>
                <w:iCs/>
                <w:shd w:val="clear" w:color="auto" w:fill="FFFFFF"/>
              </w:rPr>
              <w:t xml:space="preserve"> из полиэтилена»</w:t>
            </w:r>
          </w:p>
          <w:p w:rsidR="005B53D9" w:rsidRPr="00E025FD" w:rsidRDefault="005B53D9" w:rsidP="005B53D9">
            <w:pPr>
              <w:widowControl w:val="0"/>
              <w:suppressAutoHyphens/>
              <w:jc w:val="both"/>
              <w:rPr>
                <w:rFonts w:eastAsia="Lucida Sans Unicode"/>
                <w:bCs/>
                <w:iCs/>
                <w:shd w:val="clear" w:color="auto" w:fill="FFFFFF"/>
              </w:rPr>
            </w:pPr>
            <w:r w:rsidRPr="00E025FD">
              <w:rPr>
                <w:rFonts w:eastAsia="Lucida Sans Unicode"/>
                <w:bCs/>
                <w:iCs/>
                <w:shd w:val="clear" w:color="auto" w:fill="FFFFFF"/>
              </w:rPr>
              <w:t xml:space="preserve">-ГОСТ 12.3.006-75 «Система стандартов безопасности труда. Эксплуатация водопроводных и канализационных сооружений и сетей. Общие требования безопасности» </w:t>
            </w:r>
          </w:p>
          <w:p w:rsidR="005B53D9" w:rsidRDefault="005B53D9" w:rsidP="005B53D9">
            <w:pPr>
              <w:widowControl w:val="0"/>
              <w:suppressAutoHyphens/>
              <w:jc w:val="both"/>
              <w:rPr>
                <w:rFonts w:eastAsia="Lucida Sans Unicode"/>
                <w:bCs/>
                <w:iCs/>
                <w:shd w:val="clear" w:color="auto" w:fill="FFFFFF"/>
              </w:rPr>
            </w:pPr>
            <w:r w:rsidRPr="00E025FD">
              <w:rPr>
                <w:rFonts w:eastAsia="Lucida Sans Unicode"/>
                <w:bCs/>
                <w:iCs/>
                <w:shd w:val="clear" w:color="auto" w:fill="FFFFFF"/>
              </w:rPr>
              <w:t>- СНиП III-10-75. «Благоустройство территорий»</w:t>
            </w:r>
          </w:p>
          <w:p w:rsidR="005B53D9" w:rsidRPr="00E33D4C" w:rsidRDefault="005B53D9" w:rsidP="005B53D9">
            <w:pPr>
              <w:pStyle w:val="Style1"/>
              <w:widowControl/>
              <w:tabs>
                <w:tab w:val="left" w:pos="970"/>
              </w:tabs>
              <w:spacing w:before="5"/>
              <w:ind w:firstLine="0"/>
            </w:pPr>
            <w:r w:rsidRPr="00E025FD">
              <w:rPr>
                <w:rFonts w:eastAsia="Lucida Sans Unicode"/>
                <w:bCs/>
                <w:iCs/>
                <w:shd w:val="clear" w:color="auto" w:fill="FFFFFF"/>
              </w:rPr>
              <w:t xml:space="preserve">- СНиП </w:t>
            </w:r>
            <w:r>
              <w:rPr>
                <w:rFonts w:eastAsia="Lucida Sans Unicode"/>
                <w:bCs/>
                <w:iCs/>
                <w:shd w:val="clear" w:color="auto" w:fill="FFFFFF"/>
              </w:rPr>
              <w:t>41-02-2003</w:t>
            </w:r>
            <w:r w:rsidRPr="00E025FD">
              <w:rPr>
                <w:rFonts w:eastAsia="Lucida Sans Unicode"/>
                <w:bCs/>
                <w:iCs/>
                <w:shd w:val="clear" w:color="auto" w:fill="FFFFFF"/>
              </w:rPr>
              <w:t xml:space="preserve"> «</w:t>
            </w:r>
            <w:r>
              <w:rPr>
                <w:rFonts w:eastAsia="Lucida Sans Unicode"/>
                <w:bCs/>
                <w:iCs/>
                <w:shd w:val="clear" w:color="auto" w:fill="FFFFFF"/>
              </w:rPr>
              <w:t>Тепловые сети</w:t>
            </w:r>
            <w:r w:rsidRPr="00E025FD">
              <w:rPr>
                <w:rFonts w:eastAsia="Lucida Sans Unicode"/>
                <w:bCs/>
                <w:iCs/>
                <w:shd w:val="clear" w:color="auto" w:fill="FFFFFF"/>
              </w:rPr>
              <w:t>»</w:t>
            </w:r>
          </w:p>
        </w:tc>
      </w:tr>
      <w:tr w:rsidR="008050B1" w:rsidRPr="00C17FB1" w:rsidTr="000B54A3">
        <w:tc>
          <w:tcPr>
            <w:tcW w:w="534" w:type="dxa"/>
            <w:vMerge/>
            <w:tcBorders>
              <w:left w:val="single" w:sz="4" w:space="0" w:color="auto"/>
              <w:right w:val="single" w:sz="4" w:space="0" w:color="auto"/>
            </w:tcBorders>
          </w:tcPr>
          <w:p w:rsidR="008050B1" w:rsidRPr="00C17FB1" w:rsidRDefault="008050B1" w:rsidP="000B54A3">
            <w:pPr>
              <w:keepNext/>
              <w:keepLines/>
              <w:widowControl w:val="0"/>
              <w:suppressLineNumbers/>
              <w:suppressAutoHyphens/>
            </w:pPr>
          </w:p>
        </w:tc>
        <w:tc>
          <w:tcPr>
            <w:tcW w:w="3827" w:type="dxa"/>
            <w:tcBorders>
              <w:top w:val="single" w:sz="4" w:space="0" w:color="auto"/>
              <w:left w:val="single" w:sz="4" w:space="0" w:color="auto"/>
              <w:bottom w:val="single" w:sz="4" w:space="0" w:color="auto"/>
              <w:right w:val="single" w:sz="4" w:space="0" w:color="auto"/>
            </w:tcBorders>
          </w:tcPr>
          <w:p w:rsidR="008050B1" w:rsidRPr="00C17FB1" w:rsidRDefault="008050B1" w:rsidP="000B54A3">
            <w:pPr>
              <w:keepNext/>
              <w:keepLines/>
              <w:widowControl w:val="0"/>
              <w:suppressLineNumbers/>
              <w:suppressAutoHyphens/>
            </w:pPr>
            <w:r w:rsidRPr="00C17FB1">
              <w:t xml:space="preserve">Начальная (максимальная) цена контракта </w:t>
            </w:r>
          </w:p>
        </w:tc>
        <w:tc>
          <w:tcPr>
            <w:tcW w:w="6520" w:type="dxa"/>
            <w:gridSpan w:val="2"/>
            <w:tcBorders>
              <w:top w:val="single" w:sz="4" w:space="0" w:color="auto"/>
              <w:left w:val="single" w:sz="4" w:space="0" w:color="auto"/>
              <w:bottom w:val="single" w:sz="4" w:space="0" w:color="auto"/>
              <w:right w:val="single" w:sz="4" w:space="0" w:color="auto"/>
            </w:tcBorders>
          </w:tcPr>
          <w:p w:rsidR="008050B1" w:rsidRPr="00675566" w:rsidRDefault="005F4AEF" w:rsidP="009163F7">
            <w:pPr>
              <w:pStyle w:val="ConsPlusNonformat"/>
              <w:widowControl/>
              <w:jc w:val="center"/>
              <w:rPr>
                <w:b/>
                <w:sz w:val="28"/>
                <w:szCs w:val="28"/>
              </w:rPr>
            </w:pPr>
            <w:r>
              <w:rPr>
                <w:rFonts w:ascii="Times New Roman" w:hAnsi="Times New Roman" w:cs="Times New Roman"/>
                <w:b/>
                <w:sz w:val="24"/>
                <w:szCs w:val="24"/>
              </w:rPr>
              <w:t>2 478 329</w:t>
            </w:r>
            <w:r w:rsidR="00011525">
              <w:rPr>
                <w:rFonts w:ascii="Times New Roman" w:hAnsi="Times New Roman" w:cs="Times New Roman"/>
                <w:b/>
                <w:sz w:val="24"/>
                <w:szCs w:val="24"/>
              </w:rPr>
              <w:t>,0</w:t>
            </w:r>
            <w:r w:rsidR="00AB0910">
              <w:rPr>
                <w:rFonts w:ascii="Times New Roman" w:hAnsi="Times New Roman" w:cs="Times New Roman"/>
                <w:b/>
                <w:sz w:val="24"/>
                <w:szCs w:val="24"/>
              </w:rPr>
              <w:t xml:space="preserve"> </w:t>
            </w:r>
            <w:r w:rsidR="00887422">
              <w:rPr>
                <w:rFonts w:ascii="Times New Roman" w:hAnsi="Times New Roman" w:cs="Times New Roman"/>
                <w:b/>
                <w:sz w:val="24"/>
                <w:szCs w:val="24"/>
              </w:rPr>
              <w:t xml:space="preserve">руб. </w:t>
            </w:r>
            <w:proofErr w:type="gramStart"/>
            <w:r w:rsidR="007850AE">
              <w:rPr>
                <w:rFonts w:ascii="Times New Roman" w:hAnsi="Times New Roman" w:cs="Times New Roman"/>
                <w:b/>
                <w:sz w:val="24"/>
                <w:szCs w:val="24"/>
              </w:rPr>
              <w:t>(</w:t>
            </w:r>
            <w:r w:rsidR="00CF01A3">
              <w:rPr>
                <w:rFonts w:ascii="Times New Roman" w:hAnsi="Times New Roman" w:cs="Times New Roman"/>
                <w:b/>
                <w:sz w:val="24"/>
                <w:szCs w:val="24"/>
              </w:rPr>
              <w:t xml:space="preserve"> </w:t>
            </w:r>
            <w:proofErr w:type="gramEnd"/>
            <w:r w:rsidR="00011525">
              <w:rPr>
                <w:rFonts w:ascii="Times New Roman" w:hAnsi="Times New Roman" w:cs="Times New Roman"/>
                <w:b/>
                <w:sz w:val="24"/>
                <w:szCs w:val="24"/>
              </w:rPr>
              <w:t>два</w:t>
            </w:r>
            <w:r w:rsidR="00D13E0E">
              <w:rPr>
                <w:rFonts w:ascii="Times New Roman" w:hAnsi="Times New Roman" w:cs="Times New Roman"/>
                <w:b/>
                <w:sz w:val="24"/>
                <w:szCs w:val="24"/>
              </w:rPr>
              <w:t xml:space="preserve"> миллион</w:t>
            </w:r>
            <w:r w:rsidR="00011525">
              <w:rPr>
                <w:rFonts w:ascii="Times New Roman" w:hAnsi="Times New Roman" w:cs="Times New Roman"/>
                <w:b/>
                <w:sz w:val="24"/>
                <w:szCs w:val="24"/>
              </w:rPr>
              <w:t>а</w:t>
            </w:r>
            <w:r w:rsidR="00D13E0E">
              <w:rPr>
                <w:rFonts w:ascii="Times New Roman" w:hAnsi="Times New Roman" w:cs="Times New Roman"/>
                <w:b/>
                <w:sz w:val="24"/>
                <w:szCs w:val="24"/>
              </w:rPr>
              <w:t xml:space="preserve"> </w:t>
            </w:r>
            <w:r w:rsidR="00011525">
              <w:rPr>
                <w:rFonts w:ascii="Times New Roman" w:hAnsi="Times New Roman" w:cs="Times New Roman"/>
                <w:b/>
                <w:sz w:val="24"/>
                <w:szCs w:val="24"/>
              </w:rPr>
              <w:t>четыреста семьдесят в</w:t>
            </w:r>
            <w:r w:rsidR="00011525">
              <w:rPr>
                <w:rFonts w:ascii="Times New Roman" w:hAnsi="Times New Roman" w:cs="Times New Roman"/>
                <w:b/>
                <w:sz w:val="24"/>
                <w:szCs w:val="24"/>
              </w:rPr>
              <w:t>о</w:t>
            </w:r>
            <w:r w:rsidR="00011525">
              <w:rPr>
                <w:rFonts w:ascii="Times New Roman" w:hAnsi="Times New Roman" w:cs="Times New Roman"/>
                <w:b/>
                <w:sz w:val="24"/>
                <w:szCs w:val="24"/>
              </w:rPr>
              <w:t>семь</w:t>
            </w:r>
            <w:r w:rsidR="009163F7">
              <w:rPr>
                <w:rFonts w:ascii="Times New Roman" w:hAnsi="Times New Roman" w:cs="Times New Roman"/>
                <w:b/>
                <w:sz w:val="24"/>
                <w:szCs w:val="24"/>
              </w:rPr>
              <w:t xml:space="preserve"> ты</w:t>
            </w:r>
            <w:r w:rsidR="00011525">
              <w:rPr>
                <w:rFonts w:ascii="Times New Roman" w:hAnsi="Times New Roman" w:cs="Times New Roman"/>
                <w:b/>
                <w:sz w:val="24"/>
                <w:szCs w:val="24"/>
              </w:rPr>
              <w:t>сяч триста</w:t>
            </w:r>
            <w:r>
              <w:rPr>
                <w:rFonts w:ascii="Times New Roman" w:hAnsi="Times New Roman" w:cs="Times New Roman"/>
                <w:b/>
                <w:sz w:val="24"/>
                <w:szCs w:val="24"/>
              </w:rPr>
              <w:t xml:space="preserve"> двадцать девять</w:t>
            </w:r>
            <w:r w:rsidR="00D13E0E">
              <w:rPr>
                <w:rFonts w:ascii="Times New Roman" w:hAnsi="Times New Roman" w:cs="Times New Roman"/>
                <w:b/>
                <w:sz w:val="24"/>
                <w:szCs w:val="24"/>
              </w:rPr>
              <w:t xml:space="preserve"> рублей</w:t>
            </w:r>
            <w:r w:rsidR="00C33F99">
              <w:rPr>
                <w:rFonts w:ascii="Times New Roman" w:hAnsi="Times New Roman" w:cs="Times New Roman"/>
                <w:b/>
                <w:sz w:val="24"/>
                <w:szCs w:val="24"/>
              </w:rPr>
              <w:t xml:space="preserve"> </w:t>
            </w:r>
            <w:r w:rsidR="00887422">
              <w:rPr>
                <w:rFonts w:ascii="Times New Roman" w:hAnsi="Times New Roman" w:cs="Times New Roman"/>
                <w:b/>
                <w:sz w:val="24"/>
                <w:szCs w:val="24"/>
              </w:rPr>
              <w:t>00</w:t>
            </w:r>
            <w:r w:rsidR="008050B1" w:rsidRPr="00255A0A">
              <w:rPr>
                <w:rFonts w:ascii="Times New Roman" w:hAnsi="Times New Roman" w:cs="Times New Roman"/>
                <w:b/>
                <w:sz w:val="24"/>
                <w:szCs w:val="24"/>
              </w:rPr>
              <w:t xml:space="preserve"> коп</w:t>
            </w:r>
            <w:r w:rsidR="008050B1" w:rsidRPr="007E7B8D">
              <w:rPr>
                <w:rFonts w:ascii="Times New Roman" w:hAnsi="Times New Roman" w:cs="Times New Roman"/>
                <w:b/>
                <w:sz w:val="28"/>
                <w:szCs w:val="28"/>
              </w:rPr>
              <w:t>.</w:t>
            </w:r>
            <w:r w:rsidR="00887422">
              <w:rPr>
                <w:rFonts w:ascii="Times New Roman" w:hAnsi="Times New Roman" w:cs="Times New Roman"/>
                <w:b/>
                <w:sz w:val="28"/>
                <w:szCs w:val="28"/>
              </w:rPr>
              <w:t>)</w:t>
            </w:r>
          </w:p>
        </w:tc>
      </w:tr>
      <w:tr w:rsidR="00083F1D" w:rsidRPr="00C17FB1" w:rsidTr="000B54A3">
        <w:tc>
          <w:tcPr>
            <w:tcW w:w="534" w:type="dxa"/>
            <w:vMerge/>
            <w:tcBorders>
              <w:left w:val="single" w:sz="4" w:space="0" w:color="auto"/>
              <w:right w:val="single" w:sz="4" w:space="0" w:color="auto"/>
            </w:tcBorders>
          </w:tcPr>
          <w:p w:rsidR="00083F1D" w:rsidRPr="00C17FB1" w:rsidRDefault="00083F1D" w:rsidP="000B54A3">
            <w:pPr>
              <w:keepNext/>
              <w:keepLines/>
              <w:widowControl w:val="0"/>
              <w:suppressLineNumbers/>
              <w:suppressAutoHyphens/>
            </w:pPr>
          </w:p>
        </w:tc>
        <w:tc>
          <w:tcPr>
            <w:tcW w:w="3827" w:type="dxa"/>
            <w:tcBorders>
              <w:top w:val="single" w:sz="4" w:space="0" w:color="auto"/>
              <w:left w:val="single" w:sz="4" w:space="0" w:color="auto"/>
              <w:bottom w:val="single" w:sz="4" w:space="0" w:color="auto"/>
              <w:right w:val="single" w:sz="4" w:space="0" w:color="auto"/>
            </w:tcBorders>
          </w:tcPr>
          <w:p w:rsidR="00083F1D" w:rsidRPr="00C17FB1" w:rsidRDefault="00083F1D" w:rsidP="000B54A3">
            <w:pPr>
              <w:keepNext/>
              <w:keepLines/>
              <w:widowControl w:val="0"/>
              <w:suppressLineNumbers/>
              <w:suppressAutoHyphens/>
            </w:pPr>
            <w:r w:rsidRPr="00C17FB1">
              <w:t>Обоснование начальной (максимальной) цены контракта</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083F1D" w:rsidRPr="00C17FB1" w:rsidRDefault="00083F1D" w:rsidP="000B54A3">
            <w:pPr>
              <w:jc w:val="both"/>
            </w:pPr>
            <w:proofErr w:type="gramStart"/>
            <w:r w:rsidRPr="00460967">
              <w:rPr>
                <w:szCs w:val="22"/>
                <w:lang w:eastAsia="ar-SA"/>
              </w:rPr>
              <w:t>Начальная (максимальная) цена контракта определена и обоснована в соответствии с требованиями статьи 22 Фед</w:t>
            </w:r>
            <w:r w:rsidRPr="00460967">
              <w:rPr>
                <w:szCs w:val="22"/>
                <w:lang w:eastAsia="ar-SA"/>
              </w:rPr>
              <w:t>е</w:t>
            </w:r>
            <w:r w:rsidRPr="00460967">
              <w:rPr>
                <w:szCs w:val="22"/>
                <w:lang w:eastAsia="ar-SA"/>
              </w:rPr>
              <w:t>рального Закона №44 от 05.04.2013 «О контрактной системе в сфере закупок товаров, работ, услуг для обеспечения гос</w:t>
            </w:r>
            <w:r w:rsidRPr="00460967">
              <w:rPr>
                <w:szCs w:val="22"/>
                <w:lang w:eastAsia="ar-SA"/>
              </w:rPr>
              <w:t>у</w:t>
            </w:r>
            <w:r w:rsidRPr="00460967">
              <w:rPr>
                <w:szCs w:val="22"/>
                <w:lang w:eastAsia="ar-SA"/>
              </w:rPr>
              <w:t>дарственных и муниципальных нужд» и Методических р</w:t>
            </w:r>
            <w:r w:rsidRPr="00460967">
              <w:rPr>
                <w:szCs w:val="22"/>
                <w:lang w:eastAsia="ar-SA"/>
              </w:rPr>
              <w:t>е</w:t>
            </w:r>
            <w:r w:rsidRPr="00460967">
              <w:rPr>
                <w:szCs w:val="22"/>
                <w:lang w:eastAsia="ar-SA"/>
              </w:rPr>
              <w:t>комендаций по применению методов определения начальной (максимальной) цены контракта, утвержденных приказом Минэкономразвития РФ от 02.10.201</w:t>
            </w:r>
            <w:r>
              <w:rPr>
                <w:szCs w:val="22"/>
                <w:lang w:eastAsia="ar-SA"/>
              </w:rPr>
              <w:t xml:space="preserve">3 N 567, посредством применения  </w:t>
            </w:r>
            <w:r w:rsidRPr="005031AF">
              <w:rPr>
                <w:iCs/>
                <w:lang w:eastAsia="ar-SA"/>
              </w:rPr>
              <w:t xml:space="preserve"> </w:t>
            </w:r>
            <w:r>
              <w:rPr>
                <w:szCs w:val="22"/>
                <w:lang w:eastAsia="ar-SA"/>
              </w:rPr>
              <w:t xml:space="preserve"> проектно-сметного</w:t>
            </w:r>
            <w:r w:rsidR="00C2317E">
              <w:rPr>
                <w:szCs w:val="22"/>
                <w:lang w:eastAsia="ar-SA"/>
              </w:rPr>
              <w:t xml:space="preserve"> метода</w:t>
            </w:r>
            <w:r w:rsidRPr="005031AF">
              <w:rPr>
                <w:iCs/>
                <w:lang w:eastAsia="ar-SA"/>
              </w:rPr>
              <w:t>.</w:t>
            </w:r>
            <w:proofErr w:type="gramEnd"/>
            <w:r w:rsidRPr="005031AF">
              <w:rPr>
                <w:iCs/>
                <w:lang w:eastAsia="ar-SA"/>
              </w:rPr>
              <w:t xml:space="preserve"> </w:t>
            </w:r>
            <w:r w:rsidRPr="00460967">
              <w:rPr>
                <w:iCs/>
                <w:szCs w:val="22"/>
                <w:lang w:eastAsia="ar-SA"/>
              </w:rPr>
              <w:t xml:space="preserve">Содержится </w:t>
            </w:r>
            <w:r w:rsidRPr="00397EB8">
              <w:rPr>
                <w:iCs/>
                <w:szCs w:val="22"/>
                <w:lang w:eastAsia="ar-SA"/>
              </w:rPr>
              <w:t xml:space="preserve">в </w:t>
            </w:r>
            <w:r w:rsidRPr="00C2317E">
              <w:rPr>
                <w:b/>
                <w:iCs/>
                <w:szCs w:val="22"/>
                <w:lang w:eastAsia="ar-SA"/>
              </w:rPr>
              <w:t>Ра</w:t>
            </w:r>
            <w:r w:rsidRPr="00C2317E">
              <w:rPr>
                <w:b/>
                <w:iCs/>
                <w:szCs w:val="22"/>
                <w:lang w:eastAsia="ar-SA"/>
              </w:rPr>
              <w:t>з</w:t>
            </w:r>
            <w:r w:rsidRPr="00C2317E">
              <w:rPr>
                <w:b/>
                <w:iCs/>
                <w:szCs w:val="22"/>
                <w:lang w:eastAsia="ar-SA"/>
              </w:rPr>
              <w:t xml:space="preserve">деле </w:t>
            </w:r>
            <w:r w:rsidRPr="00C2317E">
              <w:rPr>
                <w:b/>
                <w:iCs/>
                <w:szCs w:val="22"/>
                <w:lang w:val="en-US" w:eastAsia="ar-SA"/>
              </w:rPr>
              <w:t>III</w:t>
            </w:r>
            <w:r w:rsidRPr="00C2317E">
              <w:rPr>
                <w:b/>
                <w:iCs/>
                <w:szCs w:val="22"/>
                <w:lang w:eastAsia="ar-SA"/>
              </w:rPr>
              <w:t xml:space="preserve"> «Обоснование начальной (максимальной) цены контракта».</w:t>
            </w:r>
          </w:p>
        </w:tc>
      </w:tr>
      <w:tr w:rsidR="00083F1D" w:rsidRPr="00C17FB1" w:rsidTr="000B54A3">
        <w:trPr>
          <w:trHeight w:val="416"/>
        </w:trPr>
        <w:tc>
          <w:tcPr>
            <w:tcW w:w="534" w:type="dxa"/>
            <w:vMerge/>
            <w:tcBorders>
              <w:left w:val="single" w:sz="4" w:space="0" w:color="auto"/>
              <w:right w:val="single" w:sz="4" w:space="0" w:color="auto"/>
            </w:tcBorders>
          </w:tcPr>
          <w:p w:rsidR="00083F1D" w:rsidRPr="00C17FB1" w:rsidRDefault="00083F1D" w:rsidP="000B54A3">
            <w:pPr>
              <w:keepNext/>
              <w:keepLines/>
              <w:widowControl w:val="0"/>
              <w:suppressLineNumbers/>
              <w:suppressAutoHyphens/>
            </w:pPr>
          </w:p>
        </w:tc>
        <w:tc>
          <w:tcPr>
            <w:tcW w:w="3827" w:type="dxa"/>
            <w:tcBorders>
              <w:top w:val="single" w:sz="4" w:space="0" w:color="auto"/>
              <w:left w:val="single" w:sz="4" w:space="0" w:color="auto"/>
              <w:bottom w:val="single" w:sz="4" w:space="0" w:color="auto"/>
              <w:right w:val="single" w:sz="4" w:space="0" w:color="auto"/>
            </w:tcBorders>
          </w:tcPr>
          <w:p w:rsidR="00083F1D" w:rsidRPr="00C17FB1" w:rsidRDefault="00083F1D" w:rsidP="000B54A3">
            <w:pPr>
              <w:keepNext/>
              <w:keepLines/>
              <w:widowControl w:val="0"/>
              <w:suppressLineNumbers/>
              <w:suppressAutoHyphens/>
            </w:pPr>
            <w:r w:rsidRPr="00C17FB1">
              <w:t>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tc>
        <w:tc>
          <w:tcPr>
            <w:tcW w:w="6520" w:type="dxa"/>
            <w:gridSpan w:val="2"/>
            <w:tcBorders>
              <w:top w:val="single" w:sz="4" w:space="0" w:color="auto"/>
              <w:left w:val="single" w:sz="4" w:space="0" w:color="auto"/>
              <w:bottom w:val="single" w:sz="4" w:space="0" w:color="auto"/>
              <w:right w:val="single" w:sz="4" w:space="0" w:color="auto"/>
            </w:tcBorders>
          </w:tcPr>
          <w:p w:rsidR="00083F1D" w:rsidRDefault="00083F1D" w:rsidP="000B54A3">
            <w:pPr>
              <w:pStyle w:val="afff1"/>
              <w:contextualSpacing/>
              <w:jc w:val="both"/>
              <w:rPr>
                <w:rFonts w:ascii="Times New Roman" w:eastAsia="Times New Roman" w:hAnsi="Times New Roman"/>
                <w:sz w:val="24"/>
                <w:szCs w:val="24"/>
                <w:lang w:eastAsia="ru-RU"/>
              </w:rPr>
            </w:pPr>
            <w:r w:rsidRPr="007F0E5F">
              <w:rPr>
                <w:rFonts w:ascii="Times New Roman" w:eastAsia="Times New Roman" w:hAnsi="Times New Roman"/>
                <w:sz w:val="24"/>
                <w:szCs w:val="24"/>
                <w:lang w:eastAsia="ru-RU"/>
              </w:rPr>
              <w:t xml:space="preserve">Цена Контракта является твердой и определяется на весь </w:t>
            </w:r>
            <w:r w:rsidR="00776AD5">
              <w:rPr>
                <w:rFonts w:ascii="Times New Roman" w:eastAsia="Times New Roman" w:hAnsi="Times New Roman"/>
                <w:sz w:val="24"/>
                <w:szCs w:val="24"/>
                <w:lang w:eastAsia="ru-RU"/>
              </w:rPr>
              <w:t xml:space="preserve">срок </w:t>
            </w:r>
            <w:r w:rsidR="00104A3E">
              <w:rPr>
                <w:rFonts w:ascii="Times New Roman" w:eastAsia="Times New Roman" w:hAnsi="Times New Roman"/>
                <w:sz w:val="24"/>
                <w:szCs w:val="24"/>
                <w:lang w:eastAsia="ru-RU"/>
              </w:rPr>
              <w:t xml:space="preserve">исполнения </w:t>
            </w:r>
            <w:r w:rsidRPr="007F0E5F">
              <w:rPr>
                <w:rFonts w:ascii="Times New Roman" w:eastAsia="Times New Roman" w:hAnsi="Times New Roman"/>
                <w:sz w:val="24"/>
                <w:szCs w:val="24"/>
                <w:lang w:eastAsia="ru-RU"/>
              </w:rPr>
              <w:t xml:space="preserve"> Контракта.</w:t>
            </w:r>
          </w:p>
          <w:p w:rsidR="00083F1D" w:rsidRPr="00270D6F" w:rsidRDefault="008A663E" w:rsidP="008A663E">
            <w:pPr>
              <w:tabs>
                <w:tab w:val="left" w:pos="540"/>
                <w:tab w:val="left" w:pos="7920"/>
              </w:tabs>
              <w:ind w:firstLine="284"/>
              <w:jc w:val="both"/>
            </w:pPr>
            <w:r w:rsidRPr="002667B7">
              <w:t>В цену контракта включена стоимость работ,</w:t>
            </w:r>
            <w:r>
              <w:t xml:space="preserve"> оборудов</w:t>
            </w:r>
            <w:r>
              <w:t>а</w:t>
            </w:r>
            <w:r>
              <w:t xml:space="preserve">ния, </w:t>
            </w:r>
            <w:r w:rsidRPr="002667B7">
              <w:t xml:space="preserve"> материалов, используемых для выполнения работ, ра</w:t>
            </w:r>
            <w:r w:rsidRPr="002667B7">
              <w:t>с</w:t>
            </w:r>
            <w:r w:rsidRPr="002667B7">
              <w:t>ходы на перевозку</w:t>
            </w:r>
            <w:r>
              <w:t xml:space="preserve"> в т.ч. </w:t>
            </w:r>
            <w:r w:rsidRPr="0052649E">
              <w:t>по доставке материалов и рабочей силы до места выполнения работ</w:t>
            </w:r>
            <w:r w:rsidRPr="002667B7">
              <w:t>, разгрузку, погрузку, к</w:t>
            </w:r>
            <w:r w:rsidRPr="002667B7">
              <w:t>о</w:t>
            </w:r>
            <w:r w:rsidRPr="002667B7">
              <w:t>мандировочные расходы, уплату налогов, сборов и других обязательных платежей, необходимых для выполнения всех обязательств по контракту</w:t>
            </w:r>
            <w:r>
              <w:t>.</w:t>
            </w:r>
          </w:p>
        </w:tc>
      </w:tr>
      <w:tr w:rsidR="00083F1D" w:rsidRPr="00C17FB1" w:rsidTr="000B54A3">
        <w:tc>
          <w:tcPr>
            <w:tcW w:w="534" w:type="dxa"/>
            <w:vMerge/>
            <w:tcBorders>
              <w:left w:val="single" w:sz="4" w:space="0" w:color="auto"/>
              <w:right w:val="single" w:sz="4" w:space="0" w:color="auto"/>
            </w:tcBorders>
          </w:tcPr>
          <w:p w:rsidR="00083F1D" w:rsidRPr="00C17FB1" w:rsidRDefault="00083F1D" w:rsidP="000B54A3">
            <w:pPr>
              <w:keepNext/>
              <w:keepLines/>
              <w:widowControl w:val="0"/>
              <w:suppressLineNumbers/>
              <w:suppressAutoHyphens/>
            </w:pPr>
          </w:p>
        </w:tc>
        <w:tc>
          <w:tcPr>
            <w:tcW w:w="3827" w:type="dxa"/>
            <w:tcBorders>
              <w:top w:val="single" w:sz="4" w:space="0" w:color="auto"/>
              <w:left w:val="single" w:sz="4" w:space="0" w:color="auto"/>
              <w:bottom w:val="single" w:sz="4" w:space="0" w:color="auto"/>
              <w:right w:val="single" w:sz="4" w:space="0" w:color="auto"/>
            </w:tcBorders>
          </w:tcPr>
          <w:p w:rsidR="00083F1D" w:rsidRPr="00C17FB1" w:rsidRDefault="00083F1D" w:rsidP="000B54A3">
            <w:pPr>
              <w:keepNext/>
              <w:keepLines/>
              <w:widowControl w:val="0"/>
              <w:suppressLineNumbers/>
              <w:suppressAutoHyphens/>
            </w:pPr>
            <w:r w:rsidRPr="00C17FB1">
              <w:t>Источник финансирования заказа</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083F1D" w:rsidRPr="00C17FB1" w:rsidRDefault="00083F1D" w:rsidP="000B54A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Бюджет </w:t>
            </w:r>
            <w:proofErr w:type="gramStart"/>
            <w:r>
              <w:rPr>
                <w:rFonts w:ascii="Times New Roman" w:hAnsi="Times New Roman" w:cs="Times New Roman"/>
                <w:sz w:val="24"/>
                <w:szCs w:val="24"/>
              </w:rPr>
              <w:t>Катав-Ивановского</w:t>
            </w:r>
            <w:proofErr w:type="gramEnd"/>
            <w:r>
              <w:rPr>
                <w:rFonts w:ascii="Times New Roman" w:hAnsi="Times New Roman" w:cs="Times New Roman"/>
                <w:sz w:val="24"/>
                <w:szCs w:val="24"/>
              </w:rPr>
              <w:t xml:space="preserve"> городского поселения </w:t>
            </w:r>
          </w:p>
        </w:tc>
      </w:tr>
      <w:tr w:rsidR="00083F1D" w:rsidRPr="00C17FB1" w:rsidTr="000B54A3">
        <w:tc>
          <w:tcPr>
            <w:tcW w:w="534" w:type="dxa"/>
            <w:vMerge/>
            <w:tcBorders>
              <w:left w:val="single" w:sz="4" w:space="0" w:color="auto"/>
              <w:bottom w:val="single" w:sz="4" w:space="0" w:color="auto"/>
              <w:right w:val="single" w:sz="4" w:space="0" w:color="auto"/>
            </w:tcBorders>
          </w:tcPr>
          <w:p w:rsidR="00083F1D" w:rsidRPr="00C17FB1" w:rsidRDefault="00083F1D" w:rsidP="000B54A3">
            <w:pPr>
              <w:keepNext/>
              <w:keepLines/>
              <w:widowControl w:val="0"/>
              <w:suppressLineNumbers/>
              <w:suppressAutoHyphens/>
            </w:pPr>
          </w:p>
        </w:tc>
        <w:tc>
          <w:tcPr>
            <w:tcW w:w="3827" w:type="dxa"/>
            <w:tcBorders>
              <w:top w:val="single" w:sz="4" w:space="0" w:color="auto"/>
              <w:left w:val="single" w:sz="4" w:space="0" w:color="auto"/>
              <w:bottom w:val="single" w:sz="4" w:space="0" w:color="auto"/>
              <w:right w:val="single" w:sz="4" w:space="0" w:color="auto"/>
            </w:tcBorders>
          </w:tcPr>
          <w:p w:rsidR="00083F1D" w:rsidRPr="00C17FB1" w:rsidRDefault="00083F1D" w:rsidP="000B54A3">
            <w:pPr>
              <w:keepNext/>
              <w:keepLines/>
              <w:widowControl w:val="0"/>
              <w:suppressLineNumbers/>
              <w:suppressAutoHyphens/>
            </w:pPr>
            <w:r w:rsidRPr="00C17FB1">
              <w:t>Форма, сроки и порядок оплаты товара</w:t>
            </w:r>
            <w:r w:rsidRPr="00B52E40">
              <w:t>, работ, услуг</w:t>
            </w:r>
          </w:p>
        </w:tc>
        <w:tc>
          <w:tcPr>
            <w:tcW w:w="6520" w:type="dxa"/>
            <w:gridSpan w:val="2"/>
            <w:tcBorders>
              <w:top w:val="single" w:sz="4" w:space="0" w:color="auto"/>
              <w:left w:val="single" w:sz="4" w:space="0" w:color="auto"/>
              <w:bottom w:val="single" w:sz="4" w:space="0" w:color="auto"/>
              <w:right w:val="single" w:sz="4" w:space="0" w:color="auto"/>
            </w:tcBorders>
          </w:tcPr>
          <w:p w:rsidR="00083F1D" w:rsidRPr="002667B7" w:rsidRDefault="00083F1D" w:rsidP="000B54A3">
            <w:pPr>
              <w:jc w:val="both"/>
            </w:pPr>
            <w:r w:rsidRPr="002667B7">
              <w:t>Оплата производится по безналичному расчету по факту в</w:t>
            </w:r>
            <w:r w:rsidRPr="002667B7">
              <w:t>ы</w:t>
            </w:r>
            <w:r w:rsidRPr="002667B7">
              <w:t>полнения работ в  течение 1</w:t>
            </w:r>
            <w:r w:rsidR="00941390">
              <w:t>5</w:t>
            </w:r>
            <w:r>
              <w:t xml:space="preserve"> </w:t>
            </w:r>
            <w:r w:rsidR="00941390">
              <w:t>рабочих</w:t>
            </w:r>
            <w:r w:rsidRPr="002667B7">
              <w:t xml:space="preserve"> дней </w:t>
            </w:r>
            <w:proofErr w:type="gramStart"/>
            <w:r w:rsidR="00515FEE">
              <w:t>с даты подпис</w:t>
            </w:r>
            <w:r w:rsidR="00515FEE">
              <w:t>а</w:t>
            </w:r>
            <w:r w:rsidR="00515FEE">
              <w:t>ния</w:t>
            </w:r>
            <w:proofErr w:type="gramEnd"/>
            <w:r w:rsidR="00515FEE">
              <w:t xml:space="preserve"> заказчиком</w:t>
            </w:r>
            <w:r w:rsidRPr="002667B7">
              <w:t xml:space="preserve">  Акта (актов) сдачи-приемки выполненных работ </w:t>
            </w:r>
            <w:r w:rsidR="00941390">
              <w:t>(</w:t>
            </w:r>
            <w:r w:rsidRPr="002667B7">
              <w:t>форм</w:t>
            </w:r>
            <w:r w:rsidR="00941390">
              <w:t>а</w:t>
            </w:r>
            <w:r w:rsidRPr="002667B7">
              <w:t xml:space="preserve">  КС-2</w:t>
            </w:r>
            <w:r w:rsidR="00941390">
              <w:t>), справок стоимости выполненных работ (форма</w:t>
            </w:r>
            <w:r w:rsidRPr="002667B7">
              <w:t xml:space="preserve"> КС-3</w:t>
            </w:r>
            <w:r w:rsidR="00941390">
              <w:t>)</w:t>
            </w:r>
            <w:r w:rsidR="00DA75F0">
              <w:t xml:space="preserve">, </w:t>
            </w:r>
            <w:r w:rsidR="00515FEE">
              <w:t>на основании</w:t>
            </w:r>
            <w:r w:rsidRPr="002667B7">
              <w:t xml:space="preserve"> </w:t>
            </w:r>
            <w:r>
              <w:t>сч</w:t>
            </w:r>
            <w:r w:rsidR="00DA75F0">
              <w:t>ё</w:t>
            </w:r>
            <w:r>
              <w:t>та</w:t>
            </w:r>
            <w:r w:rsidR="00941390">
              <w:t xml:space="preserve"> </w:t>
            </w:r>
            <w:r>
              <w:t>(</w:t>
            </w:r>
            <w:r w:rsidRPr="002667B7">
              <w:t>сч</w:t>
            </w:r>
            <w:r w:rsidR="00DA75F0">
              <w:t>ё</w:t>
            </w:r>
            <w:r w:rsidRPr="002667B7">
              <w:t>та-фактуры</w:t>
            </w:r>
            <w:r>
              <w:t>)</w:t>
            </w:r>
            <w:r w:rsidRPr="002667B7">
              <w:t>.</w:t>
            </w:r>
          </w:p>
          <w:p w:rsidR="00083F1D" w:rsidRPr="00D01675" w:rsidRDefault="00083F1D" w:rsidP="000B54A3">
            <w:pPr>
              <w:jc w:val="both"/>
            </w:pPr>
            <w:r w:rsidRPr="002667B7">
              <w:t>Обязательства по оплате за выполненные работы считаются исполненными с момента списания денежных сре</w:t>
            </w:r>
            <w:proofErr w:type="gramStart"/>
            <w:r w:rsidRPr="002667B7">
              <w:t>дств с л</w:t>
            </w:r>
            <w:proofErr w:type="gramEnd"/>
            <w:r w:rsidRPr="002667B7">
              <w:t>и</w:t>
            </w:r>
            <w:r w:rsidRPr="002667B7">
              <w:t>цевого счета Заказчика.</w:t>
            </w:r>
          </w:p>
        </w:tc>
      </w:tr>
      <w:tr w:rsidR="00083F1D" w:rsidRPr="00C17FB1" w:rsidTr="000B54A3">
        <w:tc>
          <w:tcPr>
            <w:tcW w:w="534" w:type="dxa"/>
            <w:vMerge w:val="restart"/>
            <w:tcBorders>
              <w:top w:val="single" w:sz="4" w:space="0" w:color="auto"/>
              <w:left w:val="single" w:sz="4" w:space="0" w:color="auto"/>
              <w:right w:val="single" w:sz="4" w:space="0" w:color="auto"/>
            </w:tcBorders>
          </w:tcPr>
          <w:p w:rsidR="00083F1D" w:rsidRPr="00C17FB1" w:rsidRDefault="00083F1D" w:rsidP="000B54A3">
            <w:pPr>
              <w:keepNext/>
              <w:keepLines/>
              <w:widowControl w:val="0"/>
              <w:suppressLineNumbers/>
              <w:suppressAutoHyphens/>
              <w:rPr>
                <w:b/>
              </w:rPr>
            </w:pPr>
            <w:r w:rsidRPr="00C17FB1">
              <w:rPr>
                <w:b/>
              </w:rPr>
              <w:t>6</w:t>
            </w:r>
          </w:p>
        </w:tc>
        <w:tc>
          <w:tcPr>
            <w:tcW w:w="10347" w:type="dxa"/>
            <w:gridSpan w:val="3"/>
            <w:tcBorders>
              <w:top w:val="single" w:sz="4" w:space="0" w:color="auto"/>
              <w:left w:val="single" w:sz="4" w:space="0" w:color="auto"/>
              <w:bottom w:val="single" w:sz="4" w:space="0" w:color="auto"/>
              <w:right w:val="single" w:sz="4" w:space="0" w:color="auto"/>
            </w:tcBorders>
          </w:tcPr>
          <w:p w:rsidR="00083F1D" w:rsidRPr="00C17FB1" w:rsidRDefault="00083F1D" w:rsidP="000B54A3">
            <w:pPr>
              <w:autoSpaceDE w:val="0"/>
              <w:autoSpaceDN w:val="0"/>
              <w:adjustRightInd w:val="0"/>
              <w:jc w:val="both"/>
              <w:rPr>
                <w:b/>
              </w:rPr>
            </w:pPr>
            <w:r w:rsidRPr="00C17FB1">
              <w:rPr>
                <w:b/>
              </w:rPr>
              <w:t>Обеспечение заявки на участие в электронном аукционе</w:t>
            </w:r>
          </w:p>
        </w:tc>
      </w:tr>
      <w:tr w:rsidR="00083F1D" w:rsidRPr="00C17FB1" w:rsidTr="000B54A3">
        <w:tc>
          <w:tcPr>
            <w:tcW w:w="534" w:type="dxa"/>
            <w:vMerge/>
            <w:tcBorders>
              <w:left w:val="single" w:sz="4" w:space="0" w:color="auto"/>
              <w:bottom w:val="single" w:sz="4" w:space="0" w:color="auto"/>
              <w:right w:val="single" w:sz="4" w:space="0" w:color="auto"/>
            </w:tcBorders>
          </w:tcPr>
          <w:p w:rsidR="00083F1D" w:rsidRPr="00C17FB1" w:rsidRDefault="00083F1D" w:rsidP="000B54A3">
            <w:pPr>
              <w:keepNext/>
              <w:keepLines/>
              <w:widowControl w:val="0"/>
              <w:suppressLineNumbers/>
              <w:suppressAutoHyphens/>
            </w:pPr>
          </w:p>
        </w:tc>
        <w:tc>
          <w:tcPr>
            <w:tcW w:w="3827" w:type="dxa"/>
            <w:tcBorders>
              <w:top w:val="single" w:sz="4" w:space="0" w:color="auto"/>
              <w:left w:val="single" w:sz="4" w:space="0" w:color="auto"/>
              <w:bottom w:val="single" w:sz="4" w:space="0" w:color="auto"/>
              <w:right w:val="single" w:sz="4" w:space="0" w:color="auto"/>
            </w:tcBorders>
          </w:tcPr>
          <w:p w:rsidR="00083F1D" w:rsidRPr="00C17FB1" w:rsidRDefault="00083F1D" w:rsidP="000B54A3">
            <w:pPr>
              <w:keepNext/>
              <w:keepLines/>
              <w:widowControl w:val="0"/>
              <w:suppressLineNumbers/>
              <w:suppressAutoHyphens/>
            </w:pPr>
            <w:r w:rsidRPr="00C17FB1">
              <w:t>Размер и порядок внесения денежных сре</w:t>
            </w:r>
            <w:proofErr w:type="gramStart"/>
            <w:r w:rsidRPr="00C17FB1">
              <w:t>дств в к</w:t>
            </w:r>
            <w:proofErr w:type="gramEnd"/>
            <w:r w:rsidRPr="00C17FB1">
              <w:t>ачестве обеспечения заявок на участие в электронном аукционе</w:t>
            </w:r>
          </w:p>
        </w:tc>
        <w:tc>
          <w:tcPr>
            <w:tcW w:w="6520" w:type="dxa"/>
            <w:gridSpan w:val="2"/>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both"/>
            </w:pPr>
            <w:r w:rsidRPr="00873064">
              <w:t>Размер обеспечения заявки: 1% от начальной</w:t>
            </w:r>
            <w:r w:rsidRPr="00C17FB1">
              <w:t xml:space="preserve"> (максимал</w:t>
            </w:r>
            <w:r w:rsidRPr="00C17FB1">
              <w:t>ь</w:t>
            </w:r>
            <w:r w:rsidRPr="00C17FB1">
              <w:t xml:space="preserve">ной) цены контракта, что </w:t>
            </w:r>
            <w:r w:rsidRPr="00C70F8A">
              <w:t>составляет</w:t>
            </w:r>
            <w:r>
              <w:t xml:space="preserve"> </w:t>
            </w:r>
            <w:r w:rsidR="00011525">
              <w:t>24 783,29</w:t>
            </w:r>
            <w:r w:rsidR="0023707F">
              <w:t xml:space="preserve"> руб.</w:t>
            </w:r>
          </w:p>
          <w:p w:rsidR="00083F1D" w:rsidRPr="00C17FB1" w:rsidRDefault="00083F1D" w:rsidP="000B54A3">
            <w:pPr>
              <w:autoSpaceDE w:val="0"/>
              <w:autoSpaceDN w:val="0"/>
              <w:adjustRightInd w:val="0"/>
              <w:jc w:val="both"/>
            </w:pPr>
            <w:r w:rsidRPr="00C17FB1">
              <w:t>Порядок внесения денежных сре</w:t>
            </w:r>
            <w:proofErr w:type="gramStart"/>
            <w:r w:rsidRPr="00C17FB1">
              <w:t>дств в к</w:t>
            </w:r>
            <w:proofErr w:type="gramEnd"/>
            <w:r w:rsidRPr="00C17FB1">
              <w:t>ачестве обеспечения заявок на участие в электронном аукционе: в соответствии с требованиями статьи 44 Федерального закона от  05.04.2013 г. № 44-ФЗ «О контрактной системе в сфере закупок тов</w:t>
            </w:r>
            <w:r w:rsidRPr="00C17FB1">
              <w:t>а</w:t>
            </w:r>
            <w:r w:rsidRPr="00C17FB1">
              <w:t>ров, работ, услуг для обеспечения государственных и мун</w:t>
            </w:r>
            <w:r w:rsidRPr="00C17FB1">
              <w:t>и</w:t>
            </w:r>
            <w:r w:rsidRPr="00C17FB1">
              <w:t>ципальных нужд» (далее – Федерального закона от 05.04.2013  N 44-ФЗ).</w:t>
            </w:r>
          </w:p>
        </w:tc>
      </w:tr>
      <w:tr w:rsidR="00083F1D" w:rsidRPr="00C17FB1" w:rsidTr="000B54A3">
        <w:trPr>
          <w:trHeight w:val="283"/>
        </w:trPr>
        <w:tc>
          <w:tcPr>
            <w:tcW w:w="534" w:type="dxa"/>
            <w:vMerge w:val="restart"/>
            <w:tcBorders>
              <w:left w:val="single" w:sz="4" w:space="0" w:color="auto"/>
              <w:right w:val="single" w:sz="4" w:space="0" w:color="auto"/>
            </w:tcBorders>
          </w:tcPr>
          <w:p w:rsidR="00083F1D" w:rsidRPr="00C17FB1" w:rsidRDefault="00083F1D" w:rsidP="000B54A3">
            <w:pPr>
              <w:keepNext/>
              <w:keepLines/>
              <w:widowControl w:val="0"/>
              <w:suppressLineNumbers/>
              <w:suppressAutoHyphens/>
              <w:rPr>
                <w:b/>
              </w:rPr>
            </w:pPr>
            <w:r w:rsidRPr="00C17FB1">
              <w:rPr>
                <w:b/>
              </w:rPr>
              <w:t>7</w:t>
            </w:r>
          </w:p>
        </w:tc>
        <w:tc>
          <w:tcPr>
            <w:tcW w:w="10347" w:type="dxa"/>
            <w:gridSpan w:val="3"/>
            <w:tcBorders>
              <w:top w:val="single" w:sz="4" w:space="0" w:color="auto"/>
              <w:left w:val="single" w:sz="4" w:space="0" w:color="auto"/>
              <w:bottom w:val="single" w:sz="4" w:space="0" w:color="auto"/>
              <w:right w:val="single" w:sz="4" w:space="0" w:color="auto"/>
            </w:tcBorders>
          </w:tcPr>
          <w:p w:rsidR="00083F1D" w:rsidRPr="00C17FB1" w:rsidRDefault="00083F1D" w:rsidP="000B54A3">
            <w:pPr>
              <w:rPr>
                <w:lang w:eastAsia="en-US"/>
              </w:rPr>
            </w:pPr>
            <w:r w:rsidRPr="00C17FB1">
              <w:rPr>
                <w:b/>
              </w:rPr>
              <w:t>Обеспечение исполнения контракта</w:t>
            </w:r>
          </w:p>
        </w:tc>
      </w:tr>
      <w:tr w:rsidR="00083F1D" w:rsidRPr="00C17FB1" w:rsidTr="000B54A3">
        <w:tc>
          <w:tcPr>
            <w:tcW w:w="534" w:type="dxa"/>
            <w:vMerge/>
            <w:tcBorders>
              <w:left w:val="single" w:sz="4" w:space="0" w:color="auto"/>
              <w:right w:val="single" w:sz="4" w:space="0" w:color="auto"/>
            </w:tcBorders>
          </w:tcPr>
          <w:p w:rsidR="00083F1D" w:rsidRPr="00C17FB1" w:rsidRDefault="00083F1D" w:rsidP="000B54A3">
            <w:pPr>
              <w:keepNext/>
              <w:keepLines/>
              <w:widowControl w:val="0"/>
              <w:suppressLineNumbers/>
              <w:suppressAutoHyphens/>
            </w:pPr>
          </w:p>
        </w:tc>
        <w:tc>
          <w:tcPr>
            <w:tcW w:w="3827" w:type="dxa"/>
            <w:tcBorders>
              <w:top w:val="single" w:sz="4" w:space="0" w:color="auto"/>
              <w:left w:val="single" w:sz="4" w:space="0" w:color="auto"/>
              <w:bottom w:val="single" w:sz="4" w:space="0" w:color="auto"/>
              <w:right w:val="single" w:sz="4" w:space="0" w:color="auto"/>
            </w:tcBorders>
          </w:tcPr>
          <w:p w:rsidR="00083F1D" w:rsidRPr="00C17FB1" w:rsidRDefault="00083F1D" w:rsidP="000B54A3">
            <w:pPr>
              <w:rPr>
                <w:b/>
              </w:rPr>
            </w:pPr>
            <w:r w:rsidRPr="00C17FB1">
              <w:t>Размер обеспечения исполнения контракта</w:t>
            </w:r>
          </w:p>
        </w:tc>
        <w:tc>
          <w:tcPr>
            <w:tcW w:w="6520" w:type="dxa"/>
            <w:gridSpan w:val="2"/>
            <w:tcBorders>
              <w:top w:val="single" w:sz="4" w:space="0" w:color="auto"/>
              <w:left w:val="single" w:sz="4" w:space="0" w:color="auto"/>
              <w:bottom w:val="single" w:sz="4" w:space="0" w:color="auto"/>
              <w:right w:val="single" w:sz="4" w:space="0" w:color="auto"/>
            </w:tcBorders>
          </w:tcPr>
          <w:p w:rsidR="00083F1D" w:rsidRPr="00C17FB1" w:rsidRDefault="00083F1D" w:rsidP="009163F7">
            <w:pPr>
              <w:jc w:val="both"/>
            </w:pPr>
            <w:r w:rsidRPr="00C17FB1">
              <w:t xml:space="preserve">Размер обеспечения контракта: </w:t>
            </w:r>
            <w:r w:rsidR="00011525">
              <w:t>30</w:t>
            </w:r>
            <w:r>
              <w:t xml:space="preserve"> % от начальной (ма</w:t>
            </w:r>
            <w:r w:rsidRPr="007E7B8D">
              <w:t>кс</w:t>
            </w:r>
            <w:r w:rsidRPr="007E7B8D">
              <w:t>и</w:t>
            </w:r>
            <w:r w:rsidRPr="007E7B8D">
              <w:t>мальной) цены контракта, что составляет</w:t>
            </w:r>
            <w:r w:rsidR="002358DC">
              <w:t xml:space="preserve"> </w:t>
            </w:r>
            <w:r w:rsidR="00011525">
              <w:t>743 498,7</w:t>
            </w:r>
            <w:r w:rsidR="0023707F">
              <w:t xml:space="preserve"> руб.</w:t>
            </w:r>
          </w:p>
        </w:tc>
      </w:tr>
      <w:tr w:rsidR="00083F1D" w:rsidRPr="00C17FB1" w:rsidTr="000B54A3">
        <w:tc>
          <w:tcPr>
            <w:tcW w:w="534" w:type="dxa"/>
            <w:vMerge/>
            <w:tcBorders>
              <w:left w:val="single" w:sz="4" w:space="0" w:color="auto"/>
              <w:right w:val="single" w:sz="4" w:space="0" w:color="auto"/>
            </w:tcBorders>
          </w:tcPr>
          <w:p w:rsidR="00083F1D" w:rsidRPr="00C17FB1" w:rsidRDefault="00083F1D" w:rsidP="000B54A3">
            <w:pPr>
              <w:keepNext/>
              <w:keepLines/>
              <w:widowControl w:val="0"/>
              <w:suppressLineNumbers/>
              <w:suppressAutoHyphens/>
            </w:pPr>
          </w:p>
        </w:tc>
        <w:tc>
          <w:tcPr>
            <w:tcW w:w="3827" w:type="dxa"/>
            <w:tcBorders>
              <w:top w:val="single" w:sz="4" w:space="0" w:color="auto"/>
              <w:left w:val="single" w:sz="4" w:space="0" w:color="auto"/>
              <w:bottom w:val="single" w:sz="4" w:space="0" w:color="auto"/>
              <w:right w:val="single" w:sz="4" w:space="0" w:color="auto"/>
            </w:tcBorders>
          </w:tcPr>
          <w:p w:rsidR="00083F1D" w:rsidRPr="00C17FB1" w:rsidRDefault="00083F1D" w:rsidP="000B54A3">
            <w:r w:rsidRPr="00C17FB1">
              <w:t>Срок предоставления обеспечения исполнения контракта</w:t>
            </w:r>
          </w:p>
        </w:tc>
        <w:tc>
          <w:tcPr>
            <w:tcW w:w="6520" w:type="dxa"/>
            <w:gridSpan w:val="2"/>
            <w:tcBorders>
              <w:top w:val="single" w:sz="4" w:space="0" w:color="auto"/>
              <w:left w:val="single" w:sz="4" w:space="0" w:color="auto"/>
              <w:bottom w:val="single" w:sz="4" w:space="0" w:color="auto"/>
              <w:right w:val="single" w:sz="4" w:space="0" w:color="auto"/>
            </w:tcBorders>
          </w:tcPr>
          <w:p w:rsidR="00083F1D" w:rsidRPr="00C17FB1" w:rsidRDefault="00083F1D" w:rsidP="000B54A3">
            <w:pPr>
              <w:autoSpaceDE w:val="0"/>
              <w:autoSpaceDN w:val="0"/>
              <w:adjustRightInd w:val="0"/>
              <w:jc w:val="both"/>
            </w:pPr>
            <w:r w:rsidRPr="00C17FB1">
              <w:t>Срок действия банковской гарантии должен превышать срок действия контракта не менее чем на один месяц.</w:t>
            </w:r>
          </w:p>
        </w:tc>
      </w:tr>
      <w:tr w:rsidR="00083F1D" w:rsidRPr="00C17FB1" w:rsidTr="000B54A3">
        <w:tc>
          <w:tcPr>
            <w:tcW w:w="534" w:type="dxa"/>
            <w:vMerge/>
            <w:tcBorders>
              <w:left w:val="single" w:sz="4" w:space="0" w:color="auto"/>
              <w:right w:val="single" w:sz="4" w:space="0" w:color="auto"/>
            </w:tcBorders>
          </w:tcPr>
          <w:p w:rsidR="00083F1D" w:rsidRPr="00C17FB1" w:rsidRDefault="00083F1D" w:rsidP="000B54A3">
            <w:pPr>
              <w:keepNext/>
              <w:keepLines/>
              <w:widowControl w:val="0"/>
              <w:suppressLineNumbers/>
              <w:suppressAutoHyphens/>
            </w:pPr>
          </w:p>
        </w:tc>
        <w:tc>
          <w:tcPr>
            <w:tcW w:w="3827" w:type="dxa"/>
            <w:tcBorders>
              <w:top w:val="single" w:sz="4" w:space="0" w:color="auto"/>
              <w:left w:val="single" w:sz="4" w:space="0" w:color="auto"/>
              <w:bottom w:val="single" w:sz="4" w:space="0" w:color="auto"/>
              <w:right w:val="single" w:sz="4" w:space="0" w:color="auto"/>
            </w:tcBorders>
          </w:tcPr>
          <w:p w:rsidR="00083F1D" w:rsidRPr="00C17FB1" w:rsidRDefault="00083F1D" w:rsidP="000B54A3">
            <w:r w:rsidRPr="00C17FB1">
              <w:t>Порядок предоставления обесп</w:t>
            </w:r>
            <w:r w:rsidRPr="00C17FB1">
              <w:t>е</w:t>
            </w:r>
            <w:r w:rsidRPr="00C17FB1">
              <w:t>чения исполнения контракта, тр</w:t>
            </w:r>
            <w:r w:rsidRPr="00C17FB1">
              <w:t>е</w:t>
            </w:r>
            <w:r w:rsidRPr="00C17FB1">
              <w:t>бования к такому обеспечению, а также информация о банковском сопровождении контракта</w:t>
            </w:r>
          </w:p>
        </w:tc>
        <w:tc>
          <w:tcPr>
            <w:tcW w:w="6520" w:type="dxa"/>
            <w:gridSpan w:val="2"/>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both"/>
              <w:rPr>
                <w:i/>
              </w:rPr>
            </w:pPr>
            <w:r w:rsidRPr="00C17FB1">
              <w:t>Исполнение контракта может обеспечиваться предоставл</w:t>
            </w:r>
            <w:r w:rsidRPr="00C17FB1">
              <w:t>е</w:t>
            </w:r>
            <w:r w:rsidRPr="00C17FB1">
              <w:t xml:space="preserve">нием </w:t>
            </w:r>
            <w:r w:rsidRPr="00F71DF3">
              <w:rPr>
                <w:b/>
                <w:i/>
              </w:rPr>
              <w:t>банковской гарантии</w:t>
            </w:r>
            <w:r w:rsidRPr="00C17FB1">
              <w:t>, выданной банком и соответс</w:t>
            </w:r>
            <w:r w:rsidRPr="00C17FB1">
              <w:t>т</w:t>
            </w:r>
            <w:r w:rsidRPr="00C17FB1">
              <w:t xml:space="preserve">вующей требованиям статьи 45 Федерального закона от 05.04.2013 N 44-ФЗ, </w:t>
            </w:r>
            <w:r w:rsidRPr="00F71DF3">
              <w:rPr>
                <w:b/>
                <w:i/>
              </w:rPr>
              <w:t>или</w:t>
            </w:r>
            <w:r w:rsidRPr="00F71DF3">
              <w:rPr>
                <w:b/>
              </w:rPr>
              <w:t xml:space="preserve"> </w:t>
            </w:r>
            <w:r w:rsidRPr="00F71DF3">
              <w:rPr>
                <w:b/>
                <w:i/>
              </w:rPr>
              <w:t>внесением денежных средств</w:t>
            </w:r>
            <w:r w:rsidRPr="00C17FB1">
              <w:t xml:space="preserve"> на указанный заказчиком счет, на котором в соответствии с з</w:t>
            </w:r>
            <w:r w:rsidRPr="00C17FB1">
              <w:t>а</w:t>
            </w:r>
            <w:r w:rsidRPr="00C17FB1">
              <w:t>конодательством Российской Федерации учитываются оп</w:t>
            </w:r>
            <w:r w:rsidRPr="00C17FB1">
              <w:t>е</w:t>
            </w:r>
            <w:r w:rsidRPr="00C17FB1">
              <w:t xml:space="preserve">рации со средствами, поступающими Заказчику. </w:t>
            </w:r>
            <w:r w:rsidRPr="00F71DF3">
              <w:rPr>
                <w:b/>
                <w:i/>
              </w:rPr>
              <w:t>Способ обеспечения исполнения контракта определяется учас</w:t>
            </w:r>
            <w:r w:rsidRPr="00F71DF3">
              <w:rPr>
                <w:b/>
                <w:i/>
              </w:rPr>
              <w:t>т</w:t>
            </w:r>
            <w:r w:rsidRPr="00F71DF3">
              <w:rPr>
                <w:b/>
                <w:i/>
              </w:rPr>
              <w:t>ником закупки, с которым заключается контракт, сам</w:t>
            </w:r>
            <w:r w:rsidRPr="00F71DF3">
              <w:rPr>
                <w:b/>
                <w:i/>
              </w:rPr>
              <w:t>о</w:t>
            </w:r>
            <w:r w:rsidRPr="00F71DF3">
              <w:rPr>
                <w:b/>
                <w:i/>
              </w:rPr>
              <w:t>стоятельно</w:t>
            </w:r>
            <w:r w:rsidRPr="00C17FB1">
              <w:rPr>
                <w:i/>
              </w:rPr>
              <w:t xml:space="preserve">. </w:t>
            </w:r>
          </w:p>
          <w:p w:rsidR="00083F1D" w:rsidRPr="00C17FB1" w:rsidRDefault="00083F1D" w:rsidP="000B54A3">
            <w:pPr>
              <w:jc w:val="both"/>
            </w:pPr>
            <w:r w:rsidRPr="00C17FB1">
              <w:t>Контракт заключается после предоставления участником з</w:t>
            </w:r>
            <w:r w:rsidRPr="00C17FB1">
              <w:t>а</w:t>
            </w:r>
            <w:r w:rsidRPr="00C17FB1">
              <w:t>купки, с которым заключается контракт, обеспечения испо</w:t>
            </w:r>
            <w:r w:rsidRPr="00C17FB1">
              <w:t>л</w:t>
            </w:r>
            <w:r w:rsidRPr="00C17FB1">
              <w:t>нения контракта.</w:t>
            </w:r>
          </w:p>
          <w:p w:rsidR="00083F1D" w:rsidRPr="00C17FB1" w:rsidRDefault="00083F1D" w:rsidP="000B54A3">
            <w:pPr>
              <w:jc w:val="both"/>
            </w:pPr>
            <w:r w:rsidRPr="00C17FB1">
              <w:t xml:space="preserve">В случае </w:t>
            </w:r>
            <w:proofErr w:type="spellStart"/>
            <w:r w:rsidRPr="00C17FB1">
              <w:t>непредоставления</w:t>
            </w:r>
            <w:proofErr w:type="spellEnd"/>
            <w:r w:rsidRPr="00C17FB1">
              <w:t xml:space="preserve"> участником закупки, с которым заключается контракт, обеспечения исполнения контракта в срок, установленный для заключения контракта, такой уч</w:t>
            </w:r>
            <w:r w:rsidRPr="00C17FB1">
              <w:t>а</w:t>
            </w:r>
            <w:r w:rsidRPr="00C17FB1">
              <w:t>стник считается уклонившимся от заключения контракта.</w:t>
            </w:r>
          </w:p>
          <w:p w:rsidR="00083F1D" w:rsidRPr="00C17FB1" w:rsidRDefault="00083F1D" w:rsidP="000B54A3">
            <w:pPr>
              <w:jc w:val="both"/>
            </w:pPr>
            <w:r w:rsidRPr="00C17FB1">
              <w:t>В случае</w:t>
            </w:r>
            <w:proofErr w:type="gramStart"/>
            <w:r w:rsidRPr="00C17FB1">
              <w:t>,</w:t>
            </w:r>
            <w:proofErr w:type="gramEnd"/>
            <w:r w:rsidRPr="00C17FB1">
              <w:t xml:space="preserve"> если предложенная в заявке участника закупки ц</w:t>
            </w:r>
            <w:r w:rsidRPr="00C17FB1">
              <w:t>е</w:t>
            </w:r>
            <w:r w:rsidRPr="00C17FB1">
              <w:t>на снижена на двадцать пять и более процентов по отнош</w:t>
            </w:r>
            <w:r w:rsidRPr="00C17FB1">
              <w:t>е</w:t>
            </w:r>
            <w:r w:rsidRPr="00C17FB1">
              <w:t>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w:t>
            </w:r>
            <w:r w:rsidRPr="00C17FB1">
              <w:t>а</w:t>
            </w:r>
            <w:r w:rsidRPr="00C17FB1">
              <w:t>тьи 37 Федерального закона от 05.04.2013 N 44-ФЗ.</w:t>
            </w:r>
          </w:p>
          <w:p w:rsidR="00083F1D" w:rsidRPr="00C17FB1" w:rsidRDefault="00083F1D" w:rsidP="000B54A3">
            <w:pPr>
              <w:jc w:val="both"/>
            </w:pPr>
            <w:r w:rsidRPr="00C17FB1">
              <w:t xml:space="preserve">В ходе исполнения контракта </w:t>
            </w:r>
            <w:r w:rsidR="00B90985">
              <w:t>Подрядчик</w:t>
            </w:r>
            <w:r w:rsidRPr="00C17FB1">
              <w:t xml:space="preserve"> вправе предост</w:t>
            </w:r>
            <w:r w:rsidRPr="00C17FB1">
              <w:t>а</w:t>
            </w:r>
            <w:r w:rsidRPr="00C17FB1">
              <w:t>вить Заказчику обеспечение исполнения контракта, умен</w:t>
            </w:r>
            <w:r w:rsidRPr="00C17FB1">
              <w:t>ь</w:t>
            </w:r>
            <w:r w:rsidRPr="00C17FB1">
              <w:t>шенное на размер выполненных обязательств, предусмо</w:t>
            </w:r>
            <w:r w:rsidRPr="00C17FB1">
              <w:t>т</w:t>
            </w:r>
            <w:r w:rsidRPr="00C17FB1">
              <w:t>ренных контрактом, взамен ранее предоставленного обесп</w:t>
            </w:r>
            <w:r w:rsidRPr="00C17FB1">
              <w:t>е</w:t>
            </w:r>
            <w:r w:rsidRPr="00C17FB1">
              <w:t xml:space="preserve">чения исполнения контракта. При этом может быть изменен </w:t>
            </w:r>
            <w:r w:rsidRPr="00C17FB1">
              <w:lastRenderedPageBreak/>
              <w:t>способ обеспечения исполнения контракта.</w:t>
            </w:r>
          </w:p>
          <w:p w:rsidR="00083F1D" w:rsidRPr="00C17FB1" w:rsidRDefault="00083F1D" w:rsidP="000B54A3">
            <w:pPr>
              <w:jc w:val="both"/>
            </w:pPr>
            <w:r w:rsidRPr="00C17FB1">
              <w:t>В случае</w:t>
            </w:r>
            <w:proofErr w:type="gramStart"/>
            <w:r w:rsidRPr="00C17FB1">
              <w:t>,</w:t>
            </w:r>
            <w:proofErr w:type="gramEnd"/>
            <w:r w:rsidRPr="00C17FB1">
              <w:t xml:space="preserve"> если участником закупки, с которым заключается контракт, является государственное или муниципальное к</w:t>
            </w:r>
            <w:r w:rsidRPr="00C17FB1">
              <w:t>а</w:t>
            </w:r>
            <w:r w:rsidRPr="00C17FB1">
              <w:t>зенное учреждение, положения Федерального закона от 05.04.2013 N 44-ФЗ об обеспечении исполнения контракта к такому участнику не применяются.</w:t>
            </w:r>
          </w:p>
        </w:tc>
      </w:tr>
      <w:tr w:rsidR="007773B9" w:rsidRPr="00C17FB1" w:rsidTr="000B54A3">
        <w:tc>
          <w:tcPr>
            <w:tcW w:w="534" w:type="dxa"/>
            <w:vMerge/>
            <w:tcBorders>
              <w:left w:val="single" w:sz="4" w:space="0" w:color="auto"/>
              <w:bottom w:val="single" w:sz="4" w:space="0" w:color="auto"/>
              <w:right w:val="single" w:sz="4" w:space="0" w:color="auto"/>
            </w:tcBorders>
          </w:tcPr>
          <w:p w:rsidR="007773B9" w:rsidRPr="00C17FB1" w:rsidRDefault="007773B9" w:rsidP="000B54A3">
            <w:pPr>
              <w:keepNext/>
              <w:keepLines/>
              <w:widowControl w:val="0"/>
              <w:suppressLineNumbers/>
              <w:suppressAutoHyphens/>
            </w:pPr>
          </w:p>
        </w:tc>
        <w:tc>
          <w:tcPr>
            <w:tcW w:w="3827" w:type="dxa"/>
            <w:tcBorders>
              <w:top w:val="single" w:sz="4" w:space="0" w:color="auto"/>
              <w:left w:val="single" w:sz="4" w:space="0" w:color="auto"/>
              <w:bottom w:val="single" w:sz="4" w:space="0" w:color="auto"/>
              <w:right w:val="single" w:sz="4" w:space="0" w:color="auto"/>
            </w:tcBorders>
          </w:tcPr>
          <w:p w:rsidR="007773B9" w:rsidRDefault="007773B9" w:rsidP="000B54A3">
            <w:pPr>
              <w:shd w:val="clear" w:color="auto" w:fill="FABF8F"/>
              <w:rPr>
                <w:b/>
                <w:bCs/>
              </w:rPr>
            </w:pPr>
            <w:r w:rsidRPr="009F49C1">
              <w:rPr>
                <w:b/>
                <w:bCs/>
              </w:rPr>
              <w:t xml:space="preserve">Платежные реквизиты для </w:t>
            </w:r>
            <w:r>
              <w:rPr>
                <w:b/>
                <w:bCs/>
              </w:rPr>
              <w:t>п</w:t>
            </w:r>
            <w:r>
              <w:rPr>
                <w:b/>
                <w:bCs/>
              </w:rPr>
              <w:t>е</w:t>
            </w:r>
            <w:r>
              <w:rPr>
                <w:b/>
                <w:bCs/>
              </w:rPr>
              <w:t xml:space="preserve">речисления </w:t>
            </w:r>
            <w:r w:rsidRPr="009F49C1">
              <w:rPr>
                <w:b/>
                <w:bCs/>
              </w:rPr>
              <w:t>обеспечения испо</w:t>
            </w:r>
            <w:r w:rsidRPr="009F49C1">
              <w:rPr>
                <w:b/>
                <w:bCs/>
              </w:rPr>
              <w:t>л</w:t>
            </w:r>
            <w:r w:rsidRPr="009F49C1">
              <w:rPr>
                <w:b/>
                <w:bCs/>
              </w:rPr>
              <w:t>нения контракта</w:t>
            </w:r>
          </w:p>
          <w:p w:rsidR="007773B9" w:rsidRDefault="007773B9" w:rsidP="000B54A3">
            <w:pPr>
              <w:shd w:val="clear" w:color="auto" w:fill="FABF8F"/>
              <w:rPr>
                <w:sz w:val="22"/>
                <w:szCs w:val="22"/>
              </w:rPr>
            </w:pPr>
          </w:p>
          <w:p w:rsidR="007773B9" w:rsidRPr="004D524B" w:rsidRDefault="007773B9" w:rsidP="000B54A3">
            <w:pPr>
              <w:shd w:val="clear" w:color="auto" w:fill="FABF8F"/>
              <w:rPr>
                <w:i/>
              </w:rPr>
            </w:pPr>
            <w:r w:rsidRPr="004D524B">
              <w:rPr>
                <w:i/>
                <w:sz w:val="22"/>
                <w:szCs w:val="22"/>
              </w:rPr>
              <w:t>(Реквизиты лицевого счета</w:t>
            </w:r>
            <w:r w:rsidRPr="004D524B">
              <w:rPr>
                <w:i/>
              </w:rPr>
              <w:t>, на к</w:t>
            </w:r>
            <w:r w:rsidRPr="004D524B">
              <w:rPr>
                <w:i/>
              </w:rPr>
              <w:t>о</w:t>
            </w:r>
            <w:r w:rsidRPr="004D524B">
              <w:rPr>
                <w:i/>
              </w:rPr>
              <w:t>тором в соответствии с закон</w:t>
            </w:r>
            <w:r w:rsidRPr="004D524B">
              <w:rPr>
                <w:i/>
              </w:rPr>
              <w:t>о</w:t>
            </w:r>
            <w:r w:rsidRPr="004D524B">
              <w:rPr>
                <w:i/>
              </w:rPr>
              <w:t>дательством Российской Федер</w:t>
            </w:r>
            <w:r w:rsidRPr="004D524B">
              <w:rPr>
                <w:i/>
              </w:rPr>
              <w:t>а</w:t>
            </w:r>
            <w:r w:rsidRPr="004D524B">
              <w:rPr>
                <w:i/>
              </w:rPr>
              <w:t xml:space="preserve">ции учитываются операции со средствами, </w:t>
            </w:r>
            <w:r w:rsidRPr="004D524B">
              <w:rPr>
                <w:b/>
                <w:i/>
                <w:sz w:val="22"/>
                <w:szCs w:val="22"/>
              </w:rPr>
              <w:t xml:space="preserve"> </w:t>
            </w:r>
            <w:r w:rsidRPr="004D524B">
              <w:rPr>
                <w:i/>
                <w:sz w:val="22"/>
                <w:szCs w:val="22"/>
              </w:rPr>
              <w:t>поступающими во временное распоряжение заказчика)</w:t>
            </w:r>
          </w:p>
          <w:p w:rsidR="007773B9" w:rsidRDefault="007773B9" w:rsidP="000B54A3">
            <w:pPr>
              <w:shd w:val="clear" w:color="auto" w:fill="FABF8F"/>
              <w:rPr>
                <w:b/>
                <w:bCs/>
              </w:rPr>
            </w:pPr>
          </w:p>
          <w:p w:rsidR="007773B9" w:rsidRDefault="007773B9" w:rsidP="000B54A3">
            <w:pPr>
              <w:rPr>
                <w:b/>
                <w:bCs/>
              </w:rPr>
            </w:pPr>
          </w:p>
          <w:p w:rsidR="007773B9" w:rsidRPr="00C17FB1" w:rsidRDefault="007773B9" w:rsidP="000B54A3"/>
        </w:tc>
        <w:tc>
          <w:tcPr>
            <w:tcW w:w="6520" w:type="dxa"/>
            <w:gridSpan w:val="2"/>
            <w:tcBorders>
              <w:top w:val="single" w:sz="4" w:space="0" w:color="auto"/>
              <w:left w:val="single" w:sz="4" w:space="0" w:color="auto"/>
              <w:bottom w:val="single" w:sz="4" w:space="0" w:color="auto"/>
              <w:right w:val="single" w:sz="4" w:space="0" w:color="auto"/>
            </w:tcBorders>
          </w:tcPr>
          <w:p w:rsidR="007773B9" w:rsidRDefault="007773B9" w:rsidP="000B54A3">
            <w:r w:rsidRPr="0049032A">
              <w:rPr>
                <w:rFonts w:eastAsia="Calibri"/>
                <w:bCs/>
                <w:lang w:eastAsia="en-US"/>
              </w:rPr>
              <w:t>В случае</w:t>
            </w:r>
            <w:proofErr w:type="gramStart"/>
            <w:r w:rsidRPr="0049032A">
              <w:rPr>
                <w:rFonts w:eastAsia="Calibri"/>
                <w:bCs/>
                <w:lang w:eastAsia="en-US"/>
              </w:rPr>
              <w:t>,</w:t>
            </w:r>
            <w:proofErr w:type="gramEnd"/>
            <w:r w:rsidRPr="0049032A">
              <w:rPr>
                <w:rFonts w:eastAsia="Calibri"/>
                <w:bCs/>
                <w:lang w:eastAsia="en-US"/>
              </w:rPr>
              <w:t xml:space="preserve"> если обеспечение исполнения контракта предо</w:t>
            </w:r>
            <w:r w:rsidRPr="0049032A">
              <w:rPr>
                <w:rFonts w:eastAsia="Calibri"/>
                <w:bCs/>
                <w:lang w:eastAsia="en-US"/>
              </w:rPr>
              <w:t>с</w:t>
            </w:r>
            <w:r w:rsidRPr="0049032A">
              <w:rPr>
                <w:rFonts w:eastAsia="Calibri"/>
                <w:bCs/>
                <w:lang w:eastAsia="en-US"/>
              </w:rPr>
              <w:t>тавляется путем внесения денежных средств, участник ау</w:t>
            </w:r>
            <w:r w:rsidRPr="0049032A">
              <w:rPr>
                <w:rFonts w:eastAsia="Calibri"/>
                <w:bCs/>
                <w:lang w:eastAsia="en-US"/>
              </w:rPr>
              <w:t>к</w:t>
            </w:r>
            <w:r w:rsidRPr="0049032A">
              <w:rPr>
                <w:rFonts w:eastAsia="Calibri"/>
                <w:bCs/>
                <w:lang w:eastAsia="en-US"/>
              </w:rPr>
              <w:t xml:space="preserve">циона, с которым заключается контракт, перечисляет сумму денежных средств на счет </w:t>
            </w:r>
            <w:r w:rsidRPr="0049032A">
              <w:t>Заказчика:</w:t>
            </w:r>
          </w:p>
          <w:p w:rsidR="007773B9" w:rsidRDefault="007773B9" w:rsidP="000B54A3">
            <w:pPr>
              <w:pStyle w:val="03osnovnoytexttabl"/>
              <w:spacing w:before="0" w:line="240" w:lineRule="atLeast"/>
              <w:ind w:right="57"/>
              <w:jc w:val="both"/>
              <w:rPr>
                <w:rFonts w:ascii="Times New Roman" w:hAnsi="Times New Roman"/>
                <w:color w:val="auto"/>
                <w:sz w:val="24"/>
                <w:szCs w:val="24"/>
              </w:rPr>
            </w:pPr>
          </w:p>
          <w:p w:rsidR="007773B9" w:rsidRPr="00123482" w:rsidRDefault="007773B9" w:rsidP="000B54A3">
            <w:pPr>
              <w:pStyle w:val="03osnovnoytexttabl"/>
              <w:spacing w:before="0" w:line="240" w:lineRule="atLeast"/>
              <w:ind w:right="57"/>
              <w:jc w:val="both"/>
              <w:rPr>
                <w:rFonts w:ascii="Times New Roman" w:hAnsi="Times New Roman"/>
                <w:color w:val="auto"/>
                <w:sz w:val="24"/>
                <w:szCs w:val="24"/>
              </w:rPr>
            </w:pPr>
            <w:r w:rsidRPr="00123482">
              <w:rPr>
                <w:rFonts w:ascii="Times New Roman" w:hAnsi="Times New Roman"/>
                <w:color w:val="auto"/>
                <w:sz w:val="24"/>
                <w:szCs w:val="24"/>
              </w:rPr>
              <w:t xml:space="preserve">Банковские реквизиты Заказчика: </w:t>
            </w:r>
          </w:p>
          <w:p w:rsidR="007773B9" w:rsidRPr="00123482" w:rsidRDefault="007773B9" w:rsidP="000B54A3">
            <w:pPr>
              <w:pStyle w:val="13"/>
              <w:ind w:right="110"/>
              <w:rPr>
                <w:rFonts w:eastAsia="Calibri"/>
                <w:sz w:val="24"/>
                <w:szCs w:val="24"/>
              </w:rPr>
            </w:pPr>
            <w:r w:rsidRPr="00123482">
              <w:rPr>
                <w:sz w:val="24"/>
                <w:szCs w:val="24"/>
              </w:rPr>
              <w:t>ИНН 7457004977   КПП 745701001</w:t>
            </w:r>
            <w:r w:rsidRPr="00123482">
              <w:rPr>
                <w:rFonts w:eastAsia="Calibri"/>
                <w:sz w:val="24"/>
                <w:szCs w:val="24"/>
              </w:rPr>
              <w:t>,</w:t>
            </w:r>
          </w:p>
          <w:p w:rsidR="007773B9" w:rsidRPr="0078208C" w:rsidRDefault="007773B9" w:rsidP="000B54A3">
            <w:r w:rsidRPr="0078208C">
              <w:t xml:space="preserve">Финансовое управление администрации </w:t>
            </w:r>
            <w:proofErr w:type="gramStart"/>
            <w:r w:rsidRPr="0078208C">
              <w:t>Катав-Ивановс</w:t>
            </w:r>
            <w:r>
              <w:t>кого</w:t>
            </w:r>
            <w:proofErr w:type="gramEnd"/>
            <w:r>
              <w:t xml:space="preserve"> муниципального района Челябинской области (Управление городской инженерной инфраструктуры администрации К</w:t>
            </w:r>
            <w:r>
              <w:t>а</w:t>
            </w:r>
            <w:r>
              <w:t>тав-Ивановского городского поселения, л/с 053705088</w:t>
            </w:r>
            <w:r w:rsidRPr="0078208C">
              <w:t xml:space="preserve"> ВР) </w:t>
            </w:r>
          </w:p>
          <w:p w:rsidR="007773B9" w:rsidRPr="0078208C" w:rsidRDefault="007773B9" w:rsidP="000B54A3">
            <w:proofErr w:type="gramStart"/>
            <w:r w:rsidRPr="0078208C">
              <w:t>р</w:t>
            </w:r>
            <w:proofErr w:type="gramEnd"/>
            <w:r w:rsidRPr="0078208C">
              <w:t xml:space="preserve">/с  40302810307345000669  </w:t>
            </w:r>
            <w:r>
              <w:t xml:space="preserve"> ПАО </w:t>
            </w:r>
            <w:r w:rsidRPr="0078208C">
              <w:t xml:space="preserve"> «</w:t>
            </w:r>
            <w:proofErr w:type="spellStart"/>
            <w:r w:rsidRPr="0078208C">
              <w:t>Челиндбанк</w:t>
            </w:r>
            <w:proofErr w:type="spellEnd"/>
            <w:r w:rsidRPr="0078208C">
              <w:t>»  г. Чел</w:t>
            </w:r>
            <w:r w:rsidRPr="0078208C">
              <w:t>я</w:t>
            </w:r>
            <w:r w:rsidRPr="0078208C">
              <w:t xml:space="preserve">бинск,  БИК  047501711,     </w:t>
            </w:r>
          </w:p>
          <w:p w:rsidR="007773B9" w:rsidRPr="0078208C" w:rsidRDefault="007773B9" w:rsidP="000B54A3">
            <w:r w:rsidRPr="0078208C">
              <w:t>к/с 30101810400000000711</w:t>
            </w:r>
          </w:p>
          <w:p w:rsidR="007773B9" w:rsidRPr="004B41C2" w:rsidRDefault="007773B9" w:rsidP="000B54A3">
            <w:pPr>
              <w:widowControl w:val="0"/>
              <w:rPr>
                <w:b/>
                <w:bCs/>
              </w:rPr>
            </w:pPr>
            <w:r>
              <w:t>ОГРН 1147457011789  ОКПО  32570644</w:t>
            </w:r>
          </w:p>
        </w:tc>
      </w:tr>
      <w:tr w:rsidR="00083F1D" w:rsidRPr="00C17FB1" w:rsidTr="000B54A3">
        <w:tc>
          <w:tcPr>
            <w:tcW w:w="534" w:type="dxa"/>
            <w:vMerge w:val="restart"/>
            <w:tcBorders>
              <w:left w:val="single" w:sz="4" w:space="0" w:color="auto"/>
              <w:right w:val="single" w:sz="4" w:space="0" w:color="auto"/>
            </w:tcBorders>
          </w:tcPr>
          <w:p w:rsidR="00083F1D" w:rsidRPr="00C17FB1" w:rsidRDefault="00083F1D" w:rsidP="000B54A3">
            <w:pPr>
              <w:keepNext/>
              <w:keepLines/>
              <w:widowControl w:val="0"/>
              <w:suppressLineNumbers/>
              <w:suppressAutoHyphens/>
              <w:rPr>
                <w:b/>
              </w:rPr>
            </w:pPr>
            <w:r w:rsidRPr="00C17FB1">
              <w:rPr>
                <w:b/>
              </w:rPr>
              <w:t>8</w:t>
            </w:r>
          </w:p>
        </w:tc>
        <w:tc>
          <w:tcPr>
            <w:tcW w:w="10347" w:type="dxa"/>
            <w:gridSpan w:val="3"/>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both"/>
            </w:pPr>
            <w:r w:rsidRPr="00C17FB1">
              <w:rPr>
                <w:b/>
              </w:rPr>
              <w:t>Ограничение участия в определении поставщика (подрядчика, исполнителя)</w:t>
            </w:r>
          </w:p>
        </w:tc>
      </w:tr>
      <w:tr w:rsidR="00083F1D" w:rsidRPr="00C17FB1" w:rsidTr="000B54A3">
        <w:tc>
          <w:tcPr>
            <w:tcW w:w="534" w:type="dxa"/>
            <w:vMerge/>
            <w:tcBorders>
              <w:left w:val="single" w:sz="4" w:space="0" w:color="auto"/>
              <w:bottom w:val="single" w:sz="4" w:space="0" w:color="auto"/>
              <w:right w:val="single" w:sz="4" w:space="0" w:color="auto"/>
            </w:tcBorders>
          </w:tcPr>
          <w:p w:rsidR="00083F1D" w:rsidRPr="00C17FB1" w:rsidRDefault="00083F1D" w:rsidP="000B54A3">
            <w:pPr>
              <w:keepNext/>
              <w:keepLines/>
              <w:widowControl w:val="0"/>
              <w:suppressLineNumbers/>
              <w:suppressAutoHyphens/>
            </w:pPr>
          </w:p>
        </w:tc>
        <w:tc>
          <w:tcPr>
            <w:tcW w:w="3861" w:type="dxa"/>
            <w:gridSpan w:val="2"/>
            <w:tcBorders>
              <w:top w:val="single" w:sz="4" w:space="0" w:color="auto"/>
              <w:left w:val="single" w:sz="4" w:space="0" w:color="auto"/>
              <w:bottom w:val="single" w:sz="4" w:space="0" w:color="auto"/>
              <w:right w:val="single" w:sz="4" w:space="0" w:color="auto"/>
            </w:tcBorders>
          </w:tcPr>
          <w:p w:rsidR="00083F1D" w:rsidRPr="00C17FB1" w:rsidRDefault="001E7BD3" w:rsidP="000B54A3">
            <w:pPr>
              <w:rPr>
                <w:b/>
              </w:rPr>
            </w:pPr>
            <w:r w:rsidRPr="001A4526">
              <w:rPr>
                <w:b/>
              </w:rPr>
              <w:t>Закупка осуществляется у суб</w:t>
            </w:r>
            <w:r w:rsidRPr="001A4526">
              <w:rPr>
                <w:b/>
              </w:rPr>
              <w:t>ъ</w:t>
            </w:r>
            <w:r w:rsidRPr="001A4526">
              <w:rPr>
                <w:b/>
              </w:rPr>
              <w:t>ектов малого предпринимател</w:t>
            </w:r>
            <w:r w:rsidRPr="001A4526">
              <w:rPr>
                <w:b/>
              </w:rPr>
              <w:t>ь</w:t>
            </w:r>
            <w:r w:rsidRPr="001A4526">
              <w:rPr>
                <w:b/>
              </w:rPr>
              <w:t>ства, социально ориентирова</w:t>
            </w:r>
            <w:r w:rsidRPr="001A4526">
              <w:rPr>
                <w:b/>
              </w:rPr>
              <w:t>н</w:t>
            </w:r>
            <w:r w:rsidRPr="001A4526">
              <w:rPr>
                <w:b/>
              </w:rPr>
              <w:t>ных некоммерческих организ</w:t>
            </w:r>
            <w:r w:rsidRPr="001A4526">
              <w:rPr>
                <w:b/>
              </w:rPr>
              <w:t>а</w:t>
            </w:r>
            <w:r w:rsidRPr="001A4526">
              <w:rPr>
                <w:b/>
              </w:rPr>
              <w:t>ций</w:t>
            </w:r>
            <w:r w:rsidRPr="0051674C">
              <w:t xml:space="preserve"> </w:t>
            </w:r>
            <w:r w:rsidR="00220796" w:rsidRPr="0051674C">
              <w:t xml:space="preserve"> в соответствии со ст. </w:t>
            </w:r>
            <w:r w:rsidR="00220796">
              <w:t>30</w:t>
            </w:r>
            <w:r w:rsidR="00220796" w:rsidRPr="0051674C">
              <w:t xml:space="preserve"> Ф</w:t>
            </w:r>
            <w:r w:rsidR="00220796" w:rsidRPr="0051674C">
              <w:t>е</w:t>
            </w:r>
            <w:r w:rsidR="00220796" w:rsidRPr="0051674C">
              <w:t>дерального закона от</w:t>
            </w:r>
            <w:r w:rsidR="00220796" w:rsidRPr="00D34C3D">
              <w:t xml:space="preserve"> 05.04.2013 №44-ФЗ</w:t>
            </w:r>
          </w:p>
        </w:tc>
        <w:tc>
          <w:tcPr>
            <w:tcW w:w="6486" w:type="dxa"/>
            <w:tcBorders>
              <w:top w:val="single" w:sz="4" w:space="0" w:color="auto"/>
              <w:left w:val="single" w:sz="4" w:space="0" w:color="auto"/>
              <w:bottom w:val="single" w:sz="4" w:space="0" w:color="auto"/>
              <w:right w:val="single" w:sz="4" w:space="0" w:color="auto"/>
            </w:tcBorders>
          </w:tcPr>
          <w:p w:rsidR="00D063F9" w:rsidRPr="000C4C23" w:rsidRDefault="00D063F9" w:rsidP="000B54A3">
            <w:pPr>
              <w:jc w:val="both"/>
            </w:pPr>
            <w:r w:rsidRPr="000C4C23">
              <w:t>Установлено.</w:t>
            </w:r>
          </w:p>
          <w:p w:rsidR="00D063F9" w:rsidRPr="000C4C23" w:rsidRDefault="00D063F9" w:rsidP="000B54A3">
            <w:pPr>
              <w:jc w:val="both"/>
            </w:pPr>
            <w:r w:rsidRPr="000C4C23">
              <w:t xml:space="preserve">В настоящем аукционе могут принять участие </w:t>
            </w:r>
            <w:r w:rsidRPr="000C4C23">
              <w:rPr>
                <w:b/>
              </w:rPr>
              <w:t>только суб</w:t>
            </w:r>
            <w:r w:rsidRPr="000C4C23">
              <w:rPr>
                <w:b/>
              </w:rPr>
              <w:t>ъ</w:t>
            </w:r>
            <w:r w:rsidRPr="000C4C23">
              <w:rPr>
                <w:b/>
              </w:rPr>
              <w:t>екты малого предпринимательства, социально ориент</w:t>
            </w:r>
            <w:r w:rsidRPr="000C4C23">
              <w:rPr>
                <w:b/>
              </w:rPr>
              <w:t>и</w:t>
            </w:r>
            <w:r w:rsidRPr="000C4C23">
              <w:rPr>
                <w:b/>
              </w:rPr>
              <w:t xml:space="preserve">рованные некоммерческие организации </w:t>
            </w:r>
            <w:r w:rsidRPr="000C4C23">
              <w:t xml:space="preserve">(в соответствии со ст.30 Федерального закона от 05.04.2013 №44-ФЗ). </w:t>
            </w:r>
          </w:p>
          <w:p w:rsidR="00D063F9" w:rsidRPr="002C3936" w:rsidRDefault="00D063F9" w:rsidP="000B54A3">
            <w:pPr>
              <w:jc w:val="both"/>
              <w:rPr>
                <w:sz w:val="16"/>
                <w:szCs w:val="16"/>
              </w:rPr>
            </w:pPr>
          </w:p>
          <w:p w:rsidR="00D063F9" w:rsidRPr="0091045F" w:rsidRDefault="00D063F9" w:rsidP="000B54A3">
            <w:pPr>
              <w:tabs>
                <w:tab w:val="left" w:pos="1080"/>
              </w:tabs>
            </w:pPr>
            <w:r w:rsidRPr="0091045F">
              <w:t>Участники аукциона должны:</w:t>
            </w:r>
          </w:p>
          <w:p w:rsidR="00D063F9" w:rsidRPr="002C3936" w:rsidRDefault="00D063F9" w:rsidP="000B54A3">
            <w:pPr>
              <w:tabs>
                <w:tab w:val="left" w:pos="1080"/>
              </w:tabs>
              <w:rPr>
                <w:sz w:val="16"/>
                <w:szCs w:val="16"/>
              </w:rPr>
            </w:pPr>
          </w:p>
          <w:p w:rsidR="00D063F9" w:rsidRPr="00CD6E51" w:rsidRDefault="00D063F9" w:rsidP="000B54A3">
            <w:pPr>
              <w:tabs>
                <w:tab w:val="left" w:pos="1080"/>
              </w:tabs>
              <w:jc w:val="both"/>
            </w:pPr>
            <w:r w:rsidRPr="00CD6E51">
              <w:t xml:space="preserve"> </w:t>
            </w:r>
            <w:proofErr w:type="gramStart"/>
            <w:r w:rsidRPr="00CD6E51">
              <w:t>соответствовать требованиям, установленным статьей 4 Федерального закона от 24.07.2007 г. № 209-ФЗ «О развитии малого и среднего предпринимательства в Российской Ф</w:t>
            </w:r>
            <w:r w:rsidRPr="00CD6E51">
              <w:t>е</w:t>
            </w:r>
            <w:r w:rsidRPr="00CD6E51">
              <w:t>дерации», согласно которым к субъектам малого предпр</w:t>
            </w:r>
            <w:r w:rsidRPr="00CD6E51">
              <w:t>и</w:t>
            </w:r>
            <w:r w:rsidRPr="00CD6E51">
              <w:t xml:space="preserve">нимательства относятся </w:t>
            </w:r>
            <w:r w:rsidRPr="00CD6E51">
              <w:rPr>
                <w:bCs/>
              </w:rPr>
              <w:t xml:space="preserve">зарегистрированные в соответствии с законодательством Российской Федерации хозяйственные общества, </w:t>
            </w:r>
            <w:hyperlink r:id="rId11" w:history="1">
              <w:r w:rsidRPr="00CD6E51">
                <w:rPr>
                  <w:bCs/>
                </w:rPr>
                <w:t>хозяйственные партнерства</w:t>
              </w:r>
            </w:hyperlink>
            <w:r w:rsidRPr="00CD6E51">
              <w:rPr>
                <w:bCs/>
              </w:rPr>
              <w:t xml:space="preserve">, </w:t>
            </w:r>
            <w:hyperlink r:id="rId12" w:history="1">
              <w:r w:rsidRPr="00CD6E51">
                <w:rPr>
                  <w:bCs/>
                </w:rPr>
                <w:t>производственные кооперативы</w:t>
              </w:r>
            </w:hyperlink>
            <w:r w:rsidRPr="00CD6E51">
              <w:rPr>
                <w:bCs/>
              </w:rPr>
              <w:t xml:space="preserve">, </w:t>
            </w:r>
            <w:hyperlink r:id="rId13" w:anchor="block_110462" w:history="1">
              <w:r w:rsidRPr="00CD6E51">
                <w:rPr>
                  <w:bCs/>
                </w:rPr>
                <w:t>потребительские кооперативы</w:t>
              </w:r>
            </w:hyperlink>
            <w:r w:rsidRPr="00CD6E51">
              <w:rPr>
                <w:bCs/>
              </w:rPr>
              <w:t xml:space="preserve">, </w:t>
            </w:r>
            <w:hyperlink r:id="rId14" w:anchor="block_100" w:history="1">
              <w:r w:rsidRPr="00CD6E51">
                <w:rPr>
                  <w:bCs/>
                </w:rPr>
                <w:t>крестьянские (фермерские) хозяйства</w:t>
              </w:r>
            </w:hyperlink>
            <w:r w:rsidRPr="00CD6E51">
              <w:rPr>
                <w:bCs/>
              </w:rPr>
              <w:t xml:space="preserve"> и индивидуальные предпринимат</w:t>
            </w:r>
            <w:r w:rsidRPr="00CD6E51">
              <w:rPr>
                <w:bCs/>
              </w:rPr>
              <w:t>е</w:t>
            </w:r>
            <w:r w:rsidRPr="00CD6E51">
              <w:rPr>
                <w:bCs/>
              </w:rPr>
              <w:t>ли</w:t>
            </w:r>
            <w:r w:rsidRPr="00CD6E51">
              <w:t xml:space="preserve">, соответствующие следующим условиям: </w:t>
            </w:r>
            <w:proofErr w:type="gramEnd"/>
          </w:p>
          <w:p w:rsidR="00D063F9" w:rsidRPr="00CD6E51" w:rsidRDefault="00D063F9" w:rsidP="000B54A3">
            <w:pPr>
              <w:shd w:val="clear" w:color="auto" w:fill="FFFFFF"/>
              <w:jc w:val="both"/>
              <w:rPr>
                <w:bCs/>
              </w:rPr>
            </w:pPr>
            <w:r w:rsidRPr="00CD6E51">
              <w:t xml:space="preserve">1) </w:t>
            </w:r>
            <w:bookmarkStart w:id="15" w:name="sub_4112"/>
            <w:r w:rsidRPr="00CD6E51">
              <w:rPr>
                <w:bCs/>
              </w:rPr>
              <w:t>для хозяйственных обществ, хозяйственных партнерств должно быть выполнено хотя бы одно из следующих треб</w:t>
            </w:r>
            <w:r w:rsidRPr="00CD6E51">
              <w:rPr>
                <w:bCs/>
              </w:rPr>
              <w:t>о</w:t>
            </w:r>
            <w:r w:rsidRPr="00CD6E51">
              <w:rPr>
                <w:bCs/>
              </w:rPr>
              <w:t>ваний:</w:t>
            </w:r>
          </w:p>
          <w:p w:rsidR="00D063F9" w:rsidRPr="00CD6E51" w:rsidRDefault="00D063F9" w:rsidP="000B54A3">
            <w:pPr>
              <w:shd w:val="clear" w:color="auto" w:fill="FFFFFF"/>
              <w:jc w:val="both"/>
              <w:rPr>
                <w:bCs/>
              </w:rPr>
            </w:pPr>
          </w:p>
          <w:p w:rsidR="00D063F9" w:rsidRPr="00CD6E51" w:rsidRDefault="00D063F9" w:rsidP="000B54A3">
            <w:pPr>
              <w:shd w:val="clear" w:color="auto" w:fill="FFFFFF"/>
              <w:jc w:val="both"/>
              <w:rPr>
                <w:bCs/>
              </w:rPr>
            </w:pPr>
            <w:proofErr w:type="gramStart"/>
            <w:r w:rsidRPr="00CD6E51">
              <w:rPr>
                <w:bCs/>
              </w:rPr>
              <w:t>а) суммарная доля участия Российской Федерации, субъе</w:t>
            </w:r>
            <w:r w:rsidRPr="00CD6E51">
              <w:rPr>
                <w:bCs/>
              </w:rPr>
              <w:t>к</w:t>
            </w:r>
            <w:r w:rsidRPr="00CD6E51">
              <w:rPr>
                <w:bCs/>
              </w:rPr>
              <w:t>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w:t>
            </w:r>
            <w:r w:rsidRPr="00CD6E51">
              <w:rPr>
                <w:bCs/>
              </w:rPr>
              <w:t>м</w:t>
            </w:r>
            <w:r w:rsidRPr="00CD6E51">
              <w:rPr>
                <w:bCs/>
              </w:rPr>
              <w:t>марной доли участия, входящей в состав активов инвест</w:t>
            </w:r>
            <w:r w:rsidRPr="00CD6E51">
              <w:rPr>
                <w:bCs/>
              </w:rPr>
              <w:t>и</w:t>
            </w:r>
            <w:r w:rsidRPr="00CD6E51">
              <w:rPr>
                <w:bCs/>
              </w:rPr>
              <w:t>ционных фондов) в уставном капитале общества с огран</w:t>
            </w:r>
            <w:r w:rsidRPr="00CD6E51">
              <w:rPr>
                <w:bCs/>
              </w:rPr>
              <w:t>и</w:t>
            </w:r>
            <w:r w:rsidRPr="00CD6E51">
              <w:rPr>
                <w:bCs/>
              </w:rPr>
              <w:t>ченной ответственностью не превышает двадцать пять пр</w:t>
            </w:r>
            <w:r w:rsidRPr="00CD6E51">
              <w:rPr>
                <w:bCs/>
              </w:rPr>
              <w:t>о</w:t>
            </w:r>
            <w:r w:rsidRPr="00CD6E51">
              <w:rPr>
                <w:bCs/>
              </w:rPr>
              <w:t>центов, а суммарная доля участия иностранных юридич</w:t>
            </w:r>
            <w:r w:rsidRPr="00CD6E51">
              <w:rPr>
                <w:bCs/>
              </w:rPr>
              <w:t>е</w:t>
            </w:r>
            <w:r w:rsidRPr="00CD6E51">
              <w:rPr>
                <w:bCs/>
              </w:rPr>
              <w:t>ских лиц и (или) юридических лиц, не являющихся субъе</w:t>
            </w:r>
            <w:r w:rsidRPr="00CD6E51">
              <w:rPr>
                <w:bCs/>
              </w:rPr>
              <w:t>к</w:t>
            </w:r>
            <w:r w:rsidRPr="00CD6E51">
              <w:rPr>
                <w:bCs/>
              </w:rPr>
              <w:lastRenderedPageBreak/>
              <w:t>тами малого и среднего</w:t>
            </w:r>
            <w:proofErr w:type="gramEnd"/>
            <w:r w:rsidRPr="00CD6E51">
              <w:rPr>
                <w:bCs/>
              </w:rPr>
              <w:t xml:space="preserve"> предпринимательства, не превыш</w:t>
            </w:r>
            <w:r w:rsidRPr="00CD6E51">
              <w:rPr>
                <w:bCs/>
              </w:rPr>
              <w:t>а</w:t>
            </w:r>
            <w:r w:rsidRPr="00CD6E51">
              <w:rPr>
                <w:bCs/>
              </w:rPr>
              <w:t>ет сорок девять процентов. Ограничение в отношении су</w:t>
            </w:r>
            <w:r w:rsidRPr="00CD6E51">
              <w:rPr>
                <w:bCs/>
              </w:rPr>
              <w:t>м</w:t>
            </w:r>
            <w:r w:rsidRPr="00CD6E51">
              <w:rPr>
                <w:bCs/>
              </w:rPr>
              <w:t>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w:t>
            </w:r>
            <w:r w:rsidRPr="00CD6E51">
              <w:rPr>
                <w:bCs/>
              </w:rPr>
              <w:t>б</w:t>
            </w:r>
            <w:r w:rsidRPr="00CD6E51">
              <w:rPr>
                <w:bCs/>
              </w:rPr>
              <w:t xml:space="preserve">щества с ограниченной ответственностью, соответствующие требованиям, указанным в </w:t>
            </w:r>
            <w:hyperlink r:id="rId15" w:anchor="block_401113" w:history="1">
              <w:r w:rsidRPr="00CD6E51">
                <w:rPr>
                  <w:bCs/>
                </w:rPr>
                <w:t>подпунктах "в" - "д"</w:t>
              </w:r>
            </w:hyperlink>
            <w:r w:rsidRPr="00CD6E51">
              <w:rPr>
                <w:bCs/>
              </w:rPr>
              <w:t xml:space="preserve"> настоящего пункта;</w:t>
            </w:r>
          </w:p>
          <w:p w:rsidR="00D063F9" w:rsidRPr="00CD6E51" w:rsidRDefault="00D063F9" w:rsidP="000B54A3">
            <w:pPr>
              <w:shd w:val="clear" w:color="auto" w:fill="FFFFFF"/>
              <w:jc w:val="both"/>
              <w:rPr>
                <w:bCs/>
              </w:rPr>
            </w:pPr>
          </w:p>
          <w:p w:rsidR="00D063F9" w:rsidRPr="00CD6E51" w:rsidRDefault="00D063F9" w:rsidP="000B54A3">
            <w:pPr>
              <w:shd w:val="clear" w:color="auto" w:fill="FFFFFF"/>
              <w:jc w:val="both"/>
              <w:rPr>
                <w:bCs/>
              </w:rPr>
            </w:pPr>
            <w:r w:rsidRPr="00CD6E51">
              <w:rPr>
                <w:bCs/>
              </w:rPr>
              <w:t>б) акции акционерного общества, обращающиеся на орган</w:t>
            </w:r>
            <w:r w:rsidRPr="00CD6E51">
              <w:rPr>
                <w:bCs/>
              </w:rPr>
              <w:t>и</w:t>
            </w:r>
            <w:r w:rsidRPr="00CD6E51">
              <w:rPr>
                <w:bCs/>
              </w:rPr>
              <w:t>зованном рынке ценных бумаг, отнесены к акциям высок</w:t>
            </w:r>
            <w:r w:rsidRPr="00CD6E51">
              <w:rPr>
                <w:bCs/>
              </w:rPr>
              <w:t>о</w:t>
            </w:r>
            <w:r w:rsidRPr="00CD6E51">
              <w:rPr>
                <w:bCs/>
              </w:rPr>
              <w:t xml:space="preserve">технологичного (инновационного) сектора экономики в </w:t>
            </w:r>
            <w:hyperlink r:id="rId16" w:anchor="block_1000" w:history="1">
              <w:r w:rsidRPr="00CD6E51">
                <w:rPr>
                  <w:bCs/>
                </w:rPr>
                <w:t>п</w:t>
              </w:r>
              <w:r w:rsidRPr="00CD6E51">
                <w:rPr>
                  <w:bCs/>
                </w:rPr>
                <w:t>о</w:t>
              </w:r>
              <w:r w:rsidRPr="00CD6E51">
                <w:rPr>
                  <w:bCs/>
                </w:rPr>
                <w:t>рядке</w:t>
              </w:r>
            </w:hyperlink>
            <w:r w:rsidRPr="00CD6E51">
              <w:rPr>
                <w:bCs/>
              </w:rPr>
              <w:t>, установленном Правительством Российской Федер</w:t>
            </w:r>
            <w:r w:rsidRPr="00CD6E51">
              <w:rPr>
                <w:bCs/>
              </w:rPr>
              <w:t>а</w:t>
            </w:r>
            <w:r w:rsidRPr="00CD6E51">
              <w:rPr>
                <w:bCs/>
              </w:rPr>
              <w:t>ции;</w:t>
            </w:r>
          </w:p>
          <w:p w:rsidR="00D063F9" w:rsidRPr="00CD6E51" w:rsidRDefault="00D063F9" w:rsidP="000B54A3">
            <w:pPr>
              <w:shd w:val="clear" w:color="auto" w:fill="FFFFFF"/>
              <w:jc w:val="both"/>
              <w:rPr>
                <w:bCs/>
              </w:rPr>
            </w:pPr>
          </w:p>
          <w:p w:rsidR="00D063F9" w:rsidRPr="00CD6E51" w:rsidRDefault="00D063F9" w:rsidP="000B54A3">
            <w:pPr>
              <w:shd w:val="clear" w:color="auto" w:fill="FFFFFF"/>
              <w:jc w:val="both"/>
              <w:rPr>
                <w:bCs/>
              </w:rPr>
            </w:pPr>
            <w:proofErr w:type="gramStart"/>
            <w:r w:rsidRPr="00CD6E51">
              <w:rPr>
                <w:bCs/>
              </w:rPr>
              <w:t>в) деятельность хозяйственных обществ, хозяйственных партнерств заключается в практическом применении (вн</w:t>
            </w:r>
            <w:r w:rsidRPr="00CD6E51">
              <w:rPr>
                <w:bCs/>
              </w:rPr>
              <w:t>е</w:t>
            </w:r>
            <w:r w:rsidRPr="00CD6E51">
              <w:rPr>
                <w:bCs/>
              </w:rPr>
              <w:t>дрении) результатов интеллектуальной деятельности (пр</w:t>
            </w:r>
            <w:r w:rsidRPr="00CD6E51">
              <w:rPr>
                <w:bCs/>
              </w:rPr>
              <w:t>о</w:t>
            </w:r>
            <w:r w:rsidRPr="00CD6E51">
              <w:rPr>
                <w:bCs/>
              </w:rPr>
              <w:t>грамм для электронных вычислительных машин, баз да</w:t>
            </w:r>
            <w:r w:rsidRPr="00CD6E51">
              <w:rPr>
                <w:bCs/>
              </w:rPr>
              <w:t>н</w:t>
            </w:r>
            <w:r w:rsidRPr="00CD6E51">
              <w:rPr>
                <w:bCs/>
              </w:rPr>
              <w:t>ных, изобретений, полезных моделей, промышленных о</w:t>
            </w:r>
            <w:r w:rsidRPr="00CD6E51">
              <w:rPr>
                <w:bCs/>
              </w:rPr>
              <w:t>б</w:t>
            </w:r>
            <w:r w:rsidRPr="00CD6E51">
              <w:rPr>
                <w:bCs/>
              </w:rPr>
              <w:t>разцов, селекционных достижений, топологий интегральных микросхем, секретов производства (ноу-хау), исключител</w:t>
            </w:r>
            <w:r w:rsidRPr="00CD6E51">
              <w:rPr>
                <w:bCs/>
              </w:rPr>
              <w:t>ь</w:t>
            </w:r>
            <w:r w:rsidRPr="00CD6E51">
              <w:rPr>
                <w:bCs/>
              </w:rPr>
              <w:t>ные права на которые принадлежат учредителям (участн</w:t>
            </w:r>
            <w:r w:rsidRPr="00CD6E51">
              <w:rPr>
                <w:bCs/>
              </w:rPr>
              <w:t>и</w:t>
            </w:r>
            <w:r w:rsidRPr="00CD6E51">
              <w:rPr>
                <w:bCs/>
              </w:rPr>
              <w:t>кам) соответственно таких хозяйственных обществ, хозя</w:t>
            </w:r>
            <w:r w:rsidRPr="00CD6E51">
              <w:rPr>
                <w:bCs/>
              </w:rPr>
              <w:t>й</w:t>
            </w:r>
            <w:r w:rsidRPr="00CD6E51">
              <w:rPr>
                <w:bCs/>
              </w:rPr>
              <w:t>ственных партнерств - бюджетным, автономным научным учреждениям либо являющимся бюджетными учреждени</w:t>
            </w:r>
            <w:r w:rsidRPr="00CD6E51">
              <w:rPr>
                <w:bCs/>
              </w:rPr>
              <w:t>я</w:t>
            </w:r>
            <w:r w:rsidRPr="00CD6E51">
              <w:rPr>
                <w:bCs/>
              </w:rPr>
              <w:t>ми, автономными учреждениями образовательным орган</w:t>
            </w:r>
            <w:r w:rsidRPr="00CD6E51">
              <w:rPr>
                <w:bCs/>
              </w:rPr>
              <w:t>и</w:t>
            </w:r>
            <w:r w:rsidRPr="00CD6E51">
              <w:rPr>
                <w:bCs/>
              </w:rPr>
              <w:t>зациям высшего</w:t>
            </w:r>
            <w:proofErr w:type="gramEnd"/>
            <w:r w:rsidRPr="00CD6E51">
              <w:rPr>
                <w:bCs/>
              </w:rPr>
              <w:t xml:space="preserve"> образования;</w:t>
            </w:r>
          </w:p>
          <w:p w:rsidR="00D063F9" w:rsidRPr="00CD6E51" w:rsidRDefault="00D063F9" w:rsidP="000B54A3">
            <w:pPr>
              <w:shd w:val="clear" w:color="auto" w:fill="FFFFFF"/>
              <w:jc w:val="both"/>
              <w:rPr>
                <w:bCs/>
              </w:rPr>
            </w:pPr>
          </w:p>
          <w:p w:rsidR="00D063F9" w:rsidRPr="00CD6E51" w:rsidRDefault="00D063F9" w:rsidP="000B54A3">
            <w:pPr>
              <w:shd w:val="clear" w:color="auto" w:fill="FFFFFF"/>
              <w:jc w:val="both"/>
              <w:rPr>
                <w:bCs/>
              </w:rPr>
            </w:pPr>
            <w:r w:rsidRPr="00CD6E51">
              <w:rPr>
                <w:bCs/>
              </w:rPr>
              <w:t>г) хозяйственные общества, хозяйственные партнерства п</w:t>
            </w:r>
            <w:r w:rsidRPr="00CD6E51">
              <w:rPr>
                <w:bCs/>
              </w:rPr>
              <w:t>о</w:t>
            </w:r>
            <w:r w:rsidRPr="00CD6E51">
              <w:rPr>
                <w:bCs/>
              </w:rPr>
              <w:t xml:space="preserve">лучили статус участника проекта в соответствии с </w:t>
            </w:r>
            <w:hyperlink r:id="rId17" w:anchor="block_1001" w:history="1">
              <w:r w:rsidRPr="00CD6E51">
                <w:rPr>
                  <w:bCs/>
                </w:rPr>
                <w:t>Фед</w:t>
              </w:r>
              <w:r w:rsidRPr="00CD6E51">
                <w:rPr>
                  <w:bCs/>
                </w:rPr>
                <w:t>е</w:t>
              </w:r>
              <w:r w:rsidRPr="00CD6E51">
                <w:rPr>
                  <w:bCs/>
                </w:rPr>
                <w:t>ральным законом</w:t>
              </w:r>
            </w:hyperlink>
            <w:r w:rsidRPr="00CD6E51">
              <w:rPr>
                <w:bCs/>
              </w:rPr>
              <w:t xml:space="preserve"> от 28 сентября 2010 года N 244-ФЗ "Об инновационном центре "</w:t>
            </w:r>
            <w:proofErr w:type="spellStart"/>
            <w:r w:rsidRPr="00CD6E51">
              <w:rPr>
                <w:bCs/>
              </w:rPr>
              <w:t>Сколково</w:t>
            </w:r>
            <w:proofErr w:type="spellEnd"/>
            <w:r w:rsidRPr="00CD6E51">
              <w:rPr>
                <w:bCs/>
              </w:rPr>
              <w:t>";</w:t>
            </w:r>
          </w:p>
          <w:p w:rsidR="00D063F9" w:rsidRPr="00CD6E51" w:rsidRDefault="00D063F9" w:rsidP="000B54A3">
            <w:pPr>
              <w:shd w:val="clear" w:color="auto" w:fill="FFFFFF"/>
              <w:jc w:val="both"/>
              <w:rPr>
                <w:bCs/>
              </w:rPr>
            </w:pPr>
          </w:p>
          <w:p w:rsidR="00D063F9" w:rsidRPr="00CD6E51" w:rsidRDefault="00D063F9" w:rsidP="000B54A3">
            <w:pPr>
              <w:shd w:val="clear" w:color="auto" w:fill="FFFFFF"/>
              <w:jc w:val="both"/>
              <w:rPr>
                <w:bCs/>
              </w:rPr>
            </w:pPr>
            <w:proofErr w:type="gramStart"/>
            <w:r w:rsidRPr="00CD6E51">
              <w:rPr>
                <w:bCs/>
              </w:rPr>
              <w:t>д) учредителями (участниками) хозяйственных обществ, х</w:t>
            </w:r>
            <w:r w:rsidRPr="00CD6E51">
              <w:rPr>
                <w:bCs/>
              </w:rPr>
              <w:t>о</w:t>
            </w:r>
            <w:r w:rsidRPr="00CD6E51">
              <w:rPr>
                <w:bCs/>
              </w:rPr>
              <w:t>зяйственных партнерств являются юридические лица, вкл</w:t>
            </w:r>
            <w:r w:rsidRPr="00CD6E51">
              <w:rPr>
                <w:bCs/>
              </w:rPr>
              <w:t>ю</w:t>
            </w:r>
            <w:r w:rsidRPr="00CD6E51">
              <w:rPr>
                <w:bCs/>
              </w:rPr>
              <w:t>ченные в утвержденный Правительством Российской Фед</w:t>
            </w:r>
            <w:r w:rsidRPr="00CD6E51">
              <w:rPr>
                <w:bCs/>
              </w:rPr>
              <w:t>е</w:t>
            </w:r>
            <w:r w:rsidRPr="00CD6E51">
              <w:rPr>
                <w:bCs/>
              </w:rPr>
              <w:t xml:space="preserve">рации </w:t>
            </w:r>
            <w:hyperlink r:id="rId18" w:anchor="block_5" w:history="1">
              <w:r w:rsidRPr="00CD6E51">
                <w:rPr>
                  <w:bCs/>
                </w:rPr>
                <w:t>перечень</w:t>
              </w:r>
            </w:hyperlink>
            <w:r w:rsidRPr="00CD6E51">
              <w:rPr>
                <w:bCs/>
              </w:rPr>
              <w:t xml:space="preserve"> юридических лиц, предоставляющих гос</w:t>
            </w:r>
            <w:r w:rsidRPr="00CD6E51">
              <w:rPr>
                <w:bCs/>
              </w:rPr>
              <w:t>у</w:t>
            </w:r>
            <w:r w:rsidRPr="00CD6E51">
              <w:rPr>
                <w:bCs/>
              </w:rPr>
              <w:t xml:space="preserve">дарственную поддержку инновационной деятельности в формах, установленных </w:t>
            </w:r>
            <w:hyperlink r:id="rId19" w:anchor="block_16023" w:history="1">
              <w:r w:rsidRPr="00CD6E51">
                <w:rPr>
                  <w:bCs/>
                </w:rPr>
                <w:t>Федеральным законом</w:t>
              </w:r>
            </w:hyperlink>
            <w:r w:rsidRPr="00CD6E51">
              <w:rPr>
                <w:bCs/>
              </w:rPr>
              <w:t xml:space="preserve"> от 23 августа 1996 года N 127-ФЗ "О науке и государственной научно-технической политике".</w:t>
            </w:r>
            <w:proofErr w:type="gramEnd"/>
            <w:r w:rsidRPr="00CD6E51">
              <w:rPr>
                <w:bCs/>
              </w:rPr>
              <w:t xml:space="preserve"> Юридические лица включаются в данный перечень в </w:t>
            </w:r>
            <w:hyperlink r:id="rId20" w:anchor="block_1000" w:history="1">
              <w:r w:rsidRPr="00CD6E51">
                <w:rPr>
                  <w:bCs/>
                </w:rPr>
                <w:t>порядке</w:t>
              </w:r>
            </w:hyperlink>
            <w:r w:rsidRPr="00CD6E51">
              <w:rPr>
                <w:bCs/>
              </w:rPr>
              <w:t>, установленном Правительством Российской Федерации, при условии соответствия одному из следующих критериев:</w:t>
            </w:r>
          </w:p>
          <w:p w:rsidR="00D063F9" w:rsidRPr="00CD6E51" w:rsidRDefault="00D063F9" w:rsidP="000B54A3">
            <w:pPr>
              <w:shd w:val="clear" w:color="auto" w:fill="FFFFFF"/>
              <w:jc w:val="both"/>
              <w:rPr>
                <w:bCs/>
              </w:rPr>
            </w:pPr>
            <w:r w:rsidRPr="00CD6E51">
              <w:rPr>
                <w:bCs/>
              </w:rPr>
              <w:t xml:space="preserve">     </w:t>
            </w:r>
            <w:proofErr w:type="gramStart"/>
            <w:r w:rsidRPr="00CD6E51">
              <w:rPr>
                <w:bCs/>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w:t>
            </w:r>
            <w:r w:rsidRPr="00CD6E51">
              <w:rPr>
                <w:bCs/>
              </w:rPr>
              <w:t>о</w:t>
            </w:r>
            <w:r w:rsidRPr="00CD6E51">
              <w:rPr>
                <w:bCs/>
              </w:rPr>
              <w:t>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w:t>
            </w:r>
            <w:r w:rsidRPr="00CD6E51">
              <w:rPr>
                <w:bCs/>
              </w:rPr>
              <w:t>о</w:t>
            </w:r>
            <w:r w:rsidRPr="00CD6E51">
              <w:rPr>
                <w:bCs/>
              </w:rPr>
              <w:t>сов, приходящихся на голосующие акции (доли), соста</w:t>
            </w:r>
            <w:r w:rsidRPr="00CD6E51">
              <w:rPr>
                <w:bCs/>
              </w:rPr>
              <w:t>в</w:t>
            </w:r>
            <w:r w:rsidRPr="00CD6E51">
              <w:rPr>
                <w:bCs/>
              </w:rPr>
              <w:t xml:space="preserve">ляющие уставные капиталы таких хозяйственных обществ, </w:t>
            </w:r>
            <w:r w:rsidRPr="00CD6E51">
              <w:rPr>
                <w:bCs/>
              </w:rPr>
              <w:lastRenderedPageBreak/>
              <w:t>либо имеют возможность назначать единоличный исполн</w:t>
            </w:r>
            <w:r w:rsidRPr="00CD6E51">
              <w:rPr>
                <w:bCs/>
              </w:rPr>
              <w:t>и</w:t>
            </w:r>
            <w:r w:rsidRPr="00CD6E51">
              <w:rPr>
                <w:bCs/>
              </w:rPr>
              <w:t>тельный орган и (или) более половины</w:t>
            </w:r>
            <w:proofErr w:type="gramEnd"/>
            <w:r w:rsidRPr="00CD6E51">
              <w:rPr>
                <w:bCs/>
              </w:rPr>
              <w:t xml:space="preserve"> состава коллегиал</w:t>
            </w:r>
            <w:r w:rsidRPr="00CD6E51">
              <w:rPr>
                <w:bCs/>
              </w:rPr>
              <w:t>ь</w:t>
            </w:r>
            <w:r w:rsidRPr="00CD6E51">
              <w:rPr>
                <w:bCs/>
              </w:rPr>
              <w:t>ного исполнительного органа, а также возможность опред</w:t>
            </w:r>
            <w:r w:rsidRPr="00CD6E51">
              <w:rPr>
                <w:bCs/>
              </w:rPr>
              <w:t>е</w:t>
            </w:r>
            <w:r w:rsidRPr="00CD6E51">
              <w:rPr>
                <w:bCs/>
              </w:rPr>
              <w:t>лять избрание более половины состава совета директоров (наблюдательного совета);</w:t>
            </w:r>
          </w:p>
          <w:p w:rsidR="00D063F9" w:rsidRPr="00CD6E51" w:rsidRDefault="00D063F9" w:rsidP="000B54A3">
            <w:pPr>
              <w:shd w:val="clear" w:color="auto" w:fill="FFFFFF"/>
              <w:jc w:val="both"/>
              <w:rPr>
                <w:bCs/>
              </w:rPr>
            </w:pPr>
            <w:r w:rsidRPr="00CD6E51">
              <w:rPr>
                <w:bCs/>
              </w:rPr>
              <w:t xml:space="preserve">     юридические лица являются государственными корпор</w:t>
            </w:r>
            <w:r w:rsidRPr="00CD6E51">
              <w:rPr>
                <w:bCs/>
              </w:rPr>
              <w:t>а</w:t>
            </w:r>
            <w:r w:rsidRPr="00CD6E51">
              <w:rPr>
                <w:bCs/>
              </w:rPr>
              <w:t xml:space="preserve">циями, учрежденными в соответствии с </w:t>
            </w:r>
            <w:hyperlink r:id="rId21" w:anchor="block_71" w:history="1">
              <w:r w:rsidRPr="00CD6E51">
                <w:rPr>
                  <w:bCs/>
                </w:rPr>
                <w:t>Федеральным зак</w:t>
              </w:r>
              <w:r w:rsidRPr="00CD6E51">
                <w:rPr>
                  <w:bCs/>
                </w:rPr>
                <w:t>о</w:t>
              </w:r>
              <w:r w:rsidRPr="00CD6E51">
                <w:rPr>
                  <w:bCs/>
                </w:rPr>
                <w:t>ном</w:t>
              </w:r>
            </w:hyperlink>
            <w:r w:rsidRPr="00CD6E51">
              <w:rPr>
                <w:bCs/>
              </w:rPr>
              <w:t xml:space="preserve"> от 12 января 1996 года N 7-ФЗ "О некоммерческих о</w:t>
            </w:r>
            <w:r w:rsidRPr="00CD6E51">
              <w:rPr>
                <w:bCs/>
              </w:rPr>
              <w:t>р</w:t>
            </w:r>
            <w:r w:rsidRPr="00CD6E51">
              <w:rPr>
                <w:bCs/>
              </w:rPr>
              <w:t>ганизациях";</w:t>
            </w:r>
          </w:p>
          <w:p w:rsidR="00D063F9" w:rsidRPr="00CD6E51" w:rsidRDefault="00D063F9" w:rsidP="000B54A3">
            <w:pPr>
              <w:shd w:val="clear" w:color="auto" w:fill="FFFFFF"/>
              <w:jc w:val="both"/>
              <w:rPr>
                <w:bCs/>
              </w:rPr>
            </w:pPr>
            <w:r w:rsidRPr="00CD6E51">
              <w:rPr>
                <w:bCs/>
              </w:rPr>
              <w:t xml:space="preserve">     юридические лица созданы в соответствии с </w:t>
            </w:r>
            <w:hyperlink r:id="rId22" w:history="1">
              <w:r w:rsidRPr="00CD6E51">
                <w:rPr>
                  <w:bCs/>
                </w:rPr>
                <w:t>Федерал</w:t>
              </w:r>
              <w:r w:rsidRPr="00CD6E51">
                <w:rPr>
                  <w:bCs/>
                </w:rPr>
                <w:t>ь</w:t>
              </w:r>
              <w:r w:rsidRPr="00CD6E51">
                <w:rPr>
                  <w:bCs/>
                </w:rPr>
                <w:t>ным законом</w:t>
              </w:r>
            </w:hyperlink>
            <w:r w:rsidRPr="00CD6E51">
              <w:rPr>
                <w:bCs/>
              </w:rPr>
              <w:t xml:space="preserve"> от 27 июля 2010 года N 211-ФЗ "О реорганиз</w:t>
            </w:r>
            <w:r w:rsidRPr="00CD6E51">
              <w:rPr>
                <w:bCs/>
              </w:rPr>
              <w:t>а</w:t>
            </w:r>
            <w:r w:rsidRPr="00CD6E51">
              <w:rPr>
                <w:bCs/>
              </w:rPr>
              <w:t xml:space="preserve">ции Российской корпорации </w:t>
            </w:r>
            <w:proofErr w:type="spellStart"/>
            <w:r w:rsidRPr="00CD6E51">
              <w:rPr>
                <w:bCs/>
              </w:rPr>
              <w:t>нанотехнологий</w:t>
            </w:r>
            <w:proofErr w:type="spellEnd"/>
            <w:r w:rsidRPr="00CD6E51">
              <w:rPr>
                <w:bCs/>
              </w:rPr>
              <w:t>";</w:t>
            </w:r>
          </w:p>
          <w:p w:rsidR="00D063F9" w:rsidRPr="00CD6E51" w:rsidRDefault="00D063F9" w:rsidP="000B54A3">
            <w:pPr>
              <w:shd w:val="clear" w:color="auto" w:fill="FFFFFF"/>
              <w:jc w:val="both"/>
            </w:pPr>
            <w:bookmarkStart w:id="16" w:name="sub_412"/>
            <w:bookmarkEnd w:id="15"/>
          </w:p>
          <w:p w:rsidR="00D063F9" w:rsidRPr="00CD6E51" w:rsidRDefault="00D063F9" w:rsidP="000B54A3">
            <w:pPr>
              <w:shd w:val="clear" w:color="auto" w:fill="FFFFFF"/>
              <w:jc w:val="both"/>
              <w:rPr>
                <w:bCs/>
              </w:rPr>
            </w:pPr>
            <w:proofErr w:type="gramStart"/>
            <w:r w:rsidRPr="00CD6E51">
              <w:t xml:space="preserve">2) </w:t>
            </w:r>
            <w:bookmarkStart w:id="17" w:name="sub_4122"/>
            <w:bookmarkEnd w:id="16"/>
            <w:r w:rsidRPr="00CD6E51">
              <w:rPr>
                <w:bCs/>
              </w:rPr>
              <w:t>среднесписочная численность работников за предшес</w:t>
            </w:r>
            <w:r w:rsidRPr="00CD6E51">
              <w:rPr>
                <w:bCs/>
              </w:rPr>
              <w:t>т</w:t>
            </w:r>
            <w:r w:rsidRPr="00CD6E51">
              <w:rPr>
                <w:bCs/>
              </w:rPr>
              <w:t>вующий календарный год хозяйственных обществ, хозяйс</w:t>
            </w:r>
            <w:r w:rsidRPr="00CD6E51">
              <w:rPr>
                <w:bCs/>
              </w:rPr>
              <w:t>т</w:t>
            </w:r>
            <w:r w:rsidRPr="00CD6E51">
              <w:rPr>
                <w:bCs/>
              </w:rPr>
              <w:t>венных партнерств, соответствующих одному из требов</w:t>
            </w:r>
            <w:r w:rsidRPr="00CD6E51">
              <w:rPr>
                <w:bCs/>
              </w:rPr>
              <w:t>а</w:t>
            </w:r>
            <w:r w:rsidRPr="00CD6E51">
              <w:rPr>
                <w:bCs/>
              </w:rPr>
              <w:t xml:space="preserve">ний, указанных в </w:t>
            </w:r>
            <w:hyperlink r:id="rId23" w:anchor="block_40111" w:history="1">
              <w:r w:rsidRPr="00CD6E51">
                <w:rPr>
                  <w:bCs/>
                </w:rPr>
                <w:t>пункте 1</w:t>
              </w:r>
            </w:hyperlink>
            <w:r w:rsidRPr="00CD6E51">
              <w:rPr>
                <w:bCs/>
              </w:rPr>
              <w:t>) настоящей части, производс</w:t>
            </w:r>
            <w:r w:rsidRPr="00CD6E51">
              <w:rPr>
                <w:bCs/>
              </w:rPr>
              <w:t>т</w:t>
            </w:r>
            <w:r w:rsidRPr="00CD6E51">
              <w:rPr>
                <w:bCs/>
              </w:rPr>
              <w:t>венных кооперативов, потребительских кооперативов, кр</w:t>
            </w:r>
            <w:r w:rsidRPr="00CD6E51">
              <w:rPr>
                <w:bCs/>
              </w:rPr>
              <w:t>е</w:t>
            </w:r>
            <w:r w:rsidRPr="00CD6E51">
              <w:rPr>
                <w:bCs/>
              </w:rPr>
              <w:t>стьянских (фермерских) хозяйств, индивидуальных пре</w:t>
            </w:r>
            <w:r w:rsidRPr="00CD6E51">
              <w:rPr>
                <w:bCs/>
              </w:rPr>
              <w:t>д</w:t>
            </w:r>
            <w:r w:rsidRPr="00CD6E51">
              <w:rPr>
                <w:bCs/>
              </w:rPr>
              <w:t>принимателей не должна превышать следующие предел</w:t>
            </w:r>
            <w:r w:rsidRPr="00CD6E51">
              <w:rPr>
                <w:bCs/>
              </w:rPr>
              <w:t>ь</w:t>
            </w:r>
            <w:r w:rsidRPr="00CD6E51">
              <w:rPr>
                <w:bCs/>
              </w:rPr>
              <w:t>ные значения среднесписочной численности работников:</w:t>
            </w:r>
            <w:proofErr w:type="gramEnd"/>
          </w:p>
          <w:p w:rsidR="00D063F9" w:rsidRPr="00CD6E51" w:rsidRDefault="00D063F9" w:rsidP="000B54A3">
            <w:pPr>
              <w:shd w:val="clear" w:color="auto" w:fill="FFFFFF"/>
              <w:spacing w:after="100" w:afterAutospacing="1"/>
              <w:jc w:val="both"/>
              <w:rPr>
                <w:bCs/>
              </w:rPr>
            </w:pPr>
            <w:r w:rsidRPr="00CD6E51">
              <w:rPr>
                <w:bCs/>
              </w:rPr>
              <w:t xml:space="preserve">          - до ста человек для малых предприятий; среди малых предприятий выделяются </w:t>
            </w:r>
            <w:proofErr w:type="spellStart"/>
            <w:r w:rsidRPr="00CD6E51">
              <w:rPr>
                <w:bCs/>
              </w:rPr>
              <w:t>микропредприятия</w:t>
            </w:r>
            <w:proofErr w:type="spellEnd"/>
            <w:r w:rsidRPr="00CD6E51">
              <w:rPr>
                <w:bCs/>
              </w:rPr>
              <w:t xml:space="preserve"> - до пятнадц</w:t>
            </w:r>
            <w:r w:rsidRPr="00CD6E51">
              <w:rPr>
                <w:bCs/>
              </w:rPr>
              <w:t>а</w:t>
            </w:r>
            <w:r w:rsidRPr="00CD6E51">
              <w:rPr>
                <w:bCs/>
              </w:rPr>
              <w:t>ти человек;</w:t>
            </w:r>
          </w:p>
          <w:bookmarkEnd w:id="17"/>
          <w:p w:rsidR="00D063F9" w:rsidRPr="00CD6E51" w:rsidRDefault="00D063F9" w:rsidP="000B54A3">
            <w:pPr>
              <w:shd w:val="clear" w:color="auto" w:fill="FFFFFF"/>
              <w:jc w:val="both"/>
            </w:pPr>
            <w:proofErr w:type="gramStart"/>
            <w:r w:rsidRPr="00CD6E51">
              <w:t xml:space="preserve">3) </w:t>
            </w:r>
            <w:r w:rsidRPr="00CD6E51">
              <w:rPr>
                <w:bCs/>
              </w:rPr>
              <w:t>доход хозяйственных обществ, хозяйственных пар</w:t>
            </w:r>
            <w:r w:rsidRPr="00CD6E51">
              <w:rPr>
                <w:bCs/>
              </w:rPr>
              <w:t>т</w:t>
            </w:r>
            <w:r w:rsidRPr="00CD6E51">
              <w:rPr>
                <w:bCs/>
              </w:rPr>
              <w:t xml:space="preserve">нерств, соответствующих одному из требований, указанных в </w:t>
            </w:r>
            <w:hyperlink r:id="rId24" w:anchor="block_40111" w:history="1">
              <w:r w:rsidRPr="00CD6E51">
                <w:rPr>
                  <w:bCs/>
                </w:rPr>
                <w:t>пункте 1</w:t>
              </w:r>
            </w:hyperlink>
            <w:r w:rsidRPr="00CD6E51">
              <w:rPr>
                <w:bCs/>
              </w:rPr>
              <w:t>) настоящей части, производственных кооперат</w:t>
            </w:r>
            <w:r w:rsidRPr="00CD6E51">
              <w:rPr>
                <w:bCs/>
              </w:rPr>
              <w:t>и</w:t>
            </w:r>
            <w:r w:rsidRPr="00CD6E51">
              <w:rPr>
                <w:bCs/>
              </w:rPr>
              <w:t>вов, потребительских кооперативов, крестьянских (ферме</w:t>
            </w:r>
            <w:r w:rsidRPr="00CD6E51">
              <w:rPr>
                <w:bCs/>
              </w:rPr>
              <w:t>р</w:t>
            </w:r>
            <w:r w:rsidRPr="00CD6E51">
              <w:rPr>
                <w:bCs/>
              </w:rPr>
              <w:t>ских) хозяйств и индивидуальных предпринимателей, пол</w:t>
            </w:r>
            <w:r w:rsidRPr="00CD6E51">
              <w:rPr>
                <w:bCs/>
              </w:rPr>
              <w:t>у</w:t>
            </w:r>
            <w:r w:rsidRPr="00CD6E51">
              <w:rPr>
                <w:bCs/>
              </w:rPr>
              <w:t>ченный от осуществления предпринимательской деятельн</w:t>
            </w:r>
            <w:r w:rsidRPr="00CD6E51">
              <w:rPr>
                <w:bCs/>
              </w:rPr>
              <w:t>о</w:t>
            </w:r>
            <w:r w:rsidRPr="00CD6E51">
              <w:rPr>
                <w:bCs/>
              </w:rPr>
              <w:t>сти за предшествующий календарный год, который опред</w:t>
            </w:r>
            <w:r w:rsidRPr="00CD6E51">
              <w:rPr>
                <w:bCs/>
              </w:rPr>
              <w:t>е</w:t>
            </w:r>
            <w:r w:rsidRPr="00CD6E51">
              <w:rPr>
                <w:bCs/>
              </w:rPr>
              <w:t xml:space="preserve">ляется в порядке, установленном </w:t>
            </w:r>
            <w:hyperlink r:id="rId25" w:anchor="block_1" w:history="1">
              <w:r w:rsidRPr="00CD6E51">
                <w:rPr>
                  <w:bCs/>
                </w:rPr>
                <w:t>законодательством</w:t>
              </w:r>
            </w:hyperlink>
            <w:r w:rsidRPr="00CD6E51">
              <w:rPr>
                <w:bCs/>
              </w:rPr>
              <w:t xml:space="preserve"> Ро</w:t>
            </w:r>
            <w:r w:rsidRPr="00CD6E51">
              <w:rPr>
                <w:bCs/>
              </w:rPr>
              <w:t>с</w:t>
            </w:r>
            <w:r w:rsidRPr="00CD6E51">
              <w:rPr>
                <w:bCs/>
              </w:rPr>
              <w:t>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CD6E51">
              <w:rPr>
                <w:bCs/>
              </w:rPr>
              <w:t xml:space="preserve"> должен превышать </w:t>
            </w:r>
            <w:hyperlink r:id="rId26" w:anchor="block_1" w:history="1">
              <w:r w:rsidRPr="00CD6E51">
                <w:rPr>
                  <w:bCs/>
                </w:rPr>
                <w:t>пр</w:t>
              </w:r>
              <w:r w:rsidRPr="00CD6E51">
                <w:rPr>
                  <w:bCs/>
                </w:rPr>
                <w:t>е</w:t>
              </w:r>
              <w:r w:rsidRPr="00CD6E51">
                <w:rPr>
                  <w:bCs/>
                </w:rPr>
                <w:t>дельные значения</w:t>
              </w:r>
            </w:hyperlink>
            <w:r w:rsidRPr="00CD6E51">
              <w:rPr>
                <w:bCs/>
              </w:rPr>
              <w:t xml:space="preserve">, </w:t>
            </w:r>
            <w:r w:rsidRPr="00CD6E51">
              <w:t>установленные пунктом 1 Постановления Правительства Российской Федерации от 4 апреля 2016 г. № 265 «</w:t>
            </w:r>
            <w:r w:rsidRPr="00CD6E51">
              <w:rPr>
                <w:bCs/>
              </w:rPr>
              <w:t>О предельных значениях дохода, полученного от ос</w:t>
            </w:r>
            <w:r w:rsidRPr="00CD6E51">
              <w:rPr>
                <w:bCs/>
              </w:rPr>
              <w:t>у</w:t>
            </w:r>
            <w:r w:rsidRPr="00CD6E51">
              <w:rPr>
                <w:bCs/>
              </w:rPr>
              <w:t xml:space="preserve">ществления предпринимательской деятельности </w:t>
            </w:r>
            <w:r w:rsidRPr="00CD6E51">
              <w:t xml:space="preserve"> для ка</w:t>
            </w:r>
            <w:r w:rsidRPr="00CD6E51">
              <w:t>ж</w:t>
            </w:r>
            <w:r w:rsidRPr="00CD6E51">
              <w:t>дой категории субъектов малого и среднего предприним</w:t>
            </w:r>
            <w:r w:rsidRPr="00CD6E51">
              <w:t>а</w:t>
            </w:r>
            <w:r w:rsidRPr="00CD6E51">
              <w:t>тельства»:</w:t>
            </w:r>
          </w:p>
          <w:p w:rsidR="00D063F9" w:rsidRPr="00CD6E51" w:rsidRDefault="00D063F9" w:rsidP="000B54A3">
            <w:pPr>
              <w:ind w:firstLine="547"/>
              <w:jc w:val="both"/>
            </w:pPr>
            <w:r w:rsidRPr="00CD6E51">
              <w:t xml:space="preserve">- </w:t>
            </w:r>
            <w:proofErr w:type="spellStart"/>
            <w:r w:rsidRPr="00CD6E51">
              <w:t>микропредприятия</w:t>
            </w:r>
            <w:proofErr w:type="spellEnd"/>
            <w:r w:rsidRPr="00CD6E51">
              <w:t xml:space="preserve"> - 120 млн. рублей;</w:t>
            </w:r>
          </w:p>
          <w:p w:rsidR="00D063F9" w:rsidRPr="00CD6E51" w:rsidRDefault="00D063F9" w:rsidP="000B54A3">
            <w:pPr>
              <w:ind w:firstLine="547"/>
              <w:jc w:val="both"/>
            </w:pPr>
            <w:r w:rsidRPr="00CD6E51">
              <w:t>- малые предприятия - 800 млн. рублей;</w:t>
            </w:r>
          </w:p>
          <w:p w:rsidR="00D063F9" w:rsidRPr="00CD6E51" w:rsidRDefault="00D063F9" w:rsidP="000B54A3">
            <w:pPr>
              <w:jc w:val="both"/>
            </w:pPr>
          </w:p>
          <w:p w:rsidR="00083F1D" w:rsidRPr="00C17FB1" w:rsidRDefault="00D063F9" w:rsidP="000B54A3">
            <w:pPr>
              <w:jc w:val="both"/>
            </w:pPr>
            <w:r w:rsidRPr="00CD6E51">
              <w:t>или соответствовать требованиям Федерального закона от 12.01.1996 N 7-ФЗ «О некоммерческих организациях».</w:t>
            </w:r>
          </w:p>
        </w:tc>
      </w:tr>
      <w:tr w:rsidR="006C41E8" w:rsidRPr="00C17FB1" w:rsidTr="000B54A3">
        <w:tc>
          <w:tcPr>
            <w:tcW w:w="534" w:type="dxa"/>
            <w:tcBorders>
              <w:left w:val="single" w:sz="4" w:space="0" w:color="auto"/>
              <w:bottom w:val="single" w:sz="4" w:space="0" w:color="auto"/>
              <w:right w:val="single" w:sz="4" w:space="0" w:color="auto"/>
            </w:tcBorders>
          </w:tcPr>
          <w:p w:rsidR="006C41E8" w:rsidRPr="00C17FB1" w:rsidRDefault="006C41E8" w:rsidP="000B54A3">
            <w:pPr>
              <w:keepNext/>
              <w:keepLines/>
              <w:widowControl w:val="0"/>
              <w:suppressLineNumbers/>
              <w:suppressAutoHyphens/>
              <w:rPr>
                <w:b/>
              </w:rPr>
            </w:pPr>
            <w:r w:rsidRPr="00C17FB1">
              <w:rPr>
                <w:b/>
              </w:rPr>
              <w:lastRenderedPageBreak/>
              <w:t>9</w:t>
            </w:r>
          </w:p>
        </w:tc>
        <w:tc>
          <w:tcPr>
            <w:tcW w:w="3861" w:type="dxa"/>
            <w:gridSpan w:val="2"/>
            <w:tcBorders>
              <w:top w:val="single" w:sz="4" w:space="0" w:color="auto"/>
              <w:left w:val="single" w:sz="4" w:space="0" w:color="auto"/>
              <w:bottom w:val="single" w:sz="4" w:space="0" w:color="auto"/>
              <w:right w:val="single" w:sz="4" w:space="0" w:color="auto"/>
            </w:tcBorders>
          </w:tcPr>
          <w:p w:rsidR="006C41E8" w:rsidRPr="001A4526" w:rsidRDefault="006C41E8" w:rsidP="000B54A3">
            <w:pPr>
              <w:jc w:val="both"/>
            </w:pPr>
            <w:r w:rsidRPr="001A4526">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w:t>
            </w:r>
            <w:r w:rsidRPr="001A4526">
              <w:t>ы</w:t>
            </w:r>
            <w:r w:rsidRPr="001A4526">
              <w:t>полняемых, оказываемых ин</w:t>
            </w:r>
            <w:r w:rsidRPr="001A4526">
              <w:t>о</w:t>
            </w:r>
            <w:r w:rsidRPr="001A4526">
              <w:lastRenderedPageBreak/>
              <w:t>странными лицами на основании ст.14</w:t>
            </w:r>
          </w:p>
        </w:tc>
        <w:tc>
          <w:tcPr>
            <w:tcW w:w="6486" w:type="dxa"/>
            <w:tcBorders>
              <w:top w:val="single" w:sz="4" w:space="0" w:color="auto"/>
              <w:left w:val="single" w:sz="4" w:space="0" w:color="auto"/>
              <w:bottom w:val="single" w:sz="4" w:space="0" w:color="auto"/>
              <w:right w:val="single" w:sz="4" w:space="0" w:color="auto"/>
            </w:tcBorders>
          </w:tcPr>
          <w:p w:rsidR="006C41E8" w:rsidRPr="001A4526" w:rsidRDefault="006C41E8" w:rsidP="00B8380F">
            <w:pPr>
              <w:shd w:val="clear" w:color="auto" w:fill="FFC000"/>
              <w:ind w:right="-2"/>
              <w:jc w:val="both"/>
              <w:rPr>
                <w:i/>
              </w:rPr>
            </w:pPr>
            <w:r w:rsidRPr="001A4526">
              <w:lastRenderedPageBreak/>
              <w:t xml:space="preserve"> </w:t>
            </w:r>
            <w:r>
              <w:t xml:space="preserve"> </w:t>
            </w:r>
            <w:r w:rsidR="00B8380F">
              <w:t xml:space="preserve">Не </w:t>
            </w:r>
            <w:proofErr w:type="gramStart"/>
            <w:r w:rsidR="00B8380F">
              <w:t>установлены</w:t>
            </w:r>
            <w:proofErr w:type="gramEnd"/>
          </w:p>
        </w:tc>
      </w:tr>
      <w:tr w:rsidR="00083F1D" w:rsidRPr="00C17FB1" w:rsidTr="000B54A3">
        <w:tc>
          <w:tcPr>
            <w:tcW w:w="534" w:type="dxa"/>
            <w:vMerge w:val="restart"/>
            <w:tcBorders>
              <w:left w:val="single" w:sz="4" w:space="0" w:color="auto"/>
              <w:right w:val="single" w:sz="4" w:space="0" w:color="auto"/>
            </w:tcBorders>
          </w:tcPr>
          <w:p w:rsidR="00083F1D" w:rsidRPr="00C17FB1" w:rsidRDefault="00083F1D" w:rsidP="000B54A3">
            <w:pPr>
              <w:keepNext/>
              <w:keepLines/>
              <w:widowControl w:val="0"/>
              <w:suppressLineNumbers/>
              <w:suppressAutoHyphens/>
              <w:rPr>
                <w:b/>
              </w:rPr>
            </w:pPr>
            <w:r w:rsidRPr="00C17FB1">
              <w:rPr>
                <w:b/>
              </w:rPr>
              <w:lastRenderedPageBreak/>
              <w:t>10</w:t>
            </w:r>
          </w:p>
        </w:tc>
        <w:tc>
          <w:tcPr>
            <w:tcW w:w="10347" w:type="dxa"/>
            <w:gridSpan w:val="3"/>
            <w:tcBorders>
              <w:top w:val="single" w:sz="4" w:space="0" w:color="auto"/>
              <w:left w:val="single" w:sz="4" w:space="0" w:color="auto"/>
              <w:bottom w:val="single" w:sz="4" w:space="0" w:color="auto"/>
              <w:right w:val="single" w:sz="4" w:space="0" w:color="auto"/>
            </w:tcBorders>
          </w:tcPr>
          <w:p w:rsidR="00083F1D" w:rsidRPr="00C17FB1" w:rsidRDefault="00083F1D" w:rsidP="000B54A3">
            <w:pPr>
              <w:shd w:val="clear" w:color="auto" w:fill="FFFFFF"/>
            </w:pPr>
            <w:r w:rsidRPr="00C17FB1">
              <w:rPr>
                <w:b/>
              </w:rPr>
              <w:t>Преимущества участникам закупки</w:t>
            </w:r>
          </w:p>
        </w:tc>
      </w:tr>
      <w:tr w:rsidR="00083F1D" w:rsidRPr="00C17FB1" w:rsidTr="000B54A3">
        <w:tc>
          <w:tcPr>
            <w:tcW w:w="534" w:type="dxa"/>
            <w:vMerge/>
            <w:tcBorders>
              <w:left w:val="single" w:sz="4" w:space="0" w:color="auto"/>
              <w:right w:val="single" w:sz="4" w:space="0" w:color="auto"/>
            </w:tcBorders>
          </w:tcPr>
          <w:p w:rsidR="00083F1D" w:rsidRPr="00C17FB1" w:rsidRDefault="00083F1D" w:rsidP="000B54A3">
            <w:pPr>
              <w:keepNext/>
              <w:keepLines/>
              <w:widowControl w:val="0"/>
              <w:suppressLineNumbers/>
              <w:suppressAutoHyphens/>
            </w:pPr>
          </w:p>
        </w:tc>
        <w:tc>
          <w:tcPr>
            <w:tcW w:w="3861" w:type="dxa"/>
            <w:gridSpan w:val="2"/>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both"/>
              <w:rPr>
                <w:b/>
              </w:rPr>
            </w:pPr>
            <w:r w:rsidRPr="00C17FB1">
              <w:t>Преимущества учреждениям и предприятиям уголовно - исполн</w:t>
            </w:r>
            <w:r w:rsidRPr="00C17FB1">
              <w:t>и</w:t>
            </w:r>
            <w:r w:rsidRPr="00C17FB1">
              <w:t>тельной системы</w:t>
            </w:r>
          </w:p>
        </w:tc>
        <w:tc>
          <w:tcPr>
            <w:tcW w:w="6486" w:type="dxa"/>
            <w:tcBorders>
              <w:top w:val="single" w:sz="4" w:space="0" w:color="auto"/>
              <w:left w:val="single" w:sz="4" w:space="0" w:color="auto"/>
              <w:bottom w:val="single" w:sz="4" w:space="0" w:color="auto"/>
              <w:right w:val="single" w:sz="4" w:space="0" w:color="auto"/>
            </w:tcBorders>
          </w:tcPr>
          <w:p w:rsidR="00083F1D" w:rsidRPr="00C17FB1" w:rsidRDefault="00083F1D" w:rsidP="000B54A3">
            <w:pPr>
              <w:shd w:val="clear" w:color="auto" w:fill="FFFFFF"/>
            </w:pPr>
          </w:p>
          <w:p w:rsidR="00083F1D" w:rsidRPr="00C17FB1" w:rsidRDefault="00083F1D" w:rsidP="000B54A3">
            <w:pPr>
              <w:shd w:val="clear" w:color="auto" w:fill="FFFFFF"/>
            </w:pPr>
            <w:r w:rsidRPr="00C17FB1">
              <w:t>Не предусмотрено</w:t>
            </w:r>
          </w:p>
        </w:tc>
      </w:tr>
      <w:tr w:rsidR="00083F1D" w:rsidRPr="00C17FB1" w:rsidTr="000B54A3">
        <w:tc>
          <w:tcPr>
            <w:tcW w:w="534" w:type="dxa"/>
            <w:vMerge/>
            <w:tcBorders>
              <w:left w:val="single" w:sz="4" w:space="0" w:color="auto"/>
              <w:bottom w:val="single" w:sz="4" w:space="0" w:color="auto"/>
              <w:right w:val="single" w:sz="4" w:space="0" w:color="auto"/>
            </w:tcBorders>
          </w:tcPr>
          <w:p w:rsidR="00083F1D" w:rsidRPr="00C17FB1" w:rsidRDefault="00083F1D" w:rsidP="000B54A3">
            <w:pPr>
              <w:keepNext/>
              <w:keepLines/>
              <w:widowControl w:val="0"/>
              <w:suppressLineNumbers/>
              <w:suppressAutoHyphens/>
            </w:pPr>
          </w:p>
        </w:tc>
        <w:tc>
          <w:tcPr>
            <w:tcW w:w="3861" w:type="dxa"/>
            <w:gridSpan w:val="2"/>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both"/>
            </w:pPr>
            <w:r w:rsidRPr="00C17FB1">
              <w:t>Преимущества организациям и</w:t>
            </w:r>
            <w:r w:rsidRPr="00C17FB1">
              <w:t>н</w:t>
            </w:r>
            <w:r w:rsidRPr="00C17FB1">
              <w:t>валидов</w:t>
            </w:r>
          </w:p>
        </w:tc>
        <w:tc>
          <w:tcPr>
            <w:tcW w:w="6486" w:type="dxa"/>
            <w:tcBorders>
              <w:top w:val="single" w:sz="4" w:space="0" w:color="auto"/>
              <w:left w:val="single" w:sz="4" w:space="0" w:color="auto"/>
              <w:bottom w:val="single" w:sz="4" w:space="0" w:color="auto"/>
              <w:right w:val="single" w:sz="4" w:space="0" w:color="auto"/>
            </w:tcBorders>
          </w:tcPr>
          <w:p w:rsidR="00083F1D" w:rsidRPr="00C17FB1" w:rsidRDefault="00083F1D" w:rsidP="000B54A3">
            <w:pPr>
              <w:shd w:val="clear" w:color="auto" w:fill="FFFFFF"/>
            </w:pPr>
            <w:r w:rsidRPr="00C17FB1">
              <w:t>Не предусмотрено</w:t>
            </w:r>
          </w:p>
        </w:tc>
      </w:tr>
      <w:tr w:rsidR="00083F1D" w:rsidRPr="00C17FB1" w:rsidTr="000B54A3">
        <w:tc>
          <w:tcPr>
            <w:tcW w:w="534" w:type="dxa"/>
            <w:tcBorders>
              <w:left w:val="single" w:sz="4" w:space="0" w:color="auto"/>
              <w:bottom w:val="single" w:sz="4" w:space="0" w:color="auto"/>
              <w:right w:val="single" w:sz="4" w:space="0" w:color="auto"/>
            </w:tcBorders>
          </w:tcPr>
          <w:p w:rsidR="00083F1D" w:rsidRPr="00C17FB1" w:rsidRDefault="00083F1D" w:rsidP="000B54A3">
            <w:pPr>
              <w:keepNext/>
              <w:keepLines/>
              <w:widowControl w:val="0"/>
              <w:suppressLineNumbers/>
              <w:suppressAutoHyphens/>
              <w:jc w:val="both"/>
              <w:rPr>
                <w:b/>
              </w:rPr>
            </w:pPr>
            <w:r w:rsidRPr="00C17FB1">
              <w:rPr>
                <w:b/>
              </w:rPr>
              <w:t>11</w:t>
            </w:r>
          </w:p>
        </w:tc>
        <w:tc>
          <w:tcPr>
            <w:tcW w:w="3861" w:type="dxa"/>
            <w:gridSpan w:val="2"/>
            <w:tcBorders>
              <w:top w:val="single" w:sz="4" w:space="0" w:color="auto"/>
              <w:left w:val="single" w:sz="4" w:space="0" w:color="auto"/>
              <w:bottom w:val="single" w:sz="4" w:space="0" w:color="auto"/>
              <w:right w:val="single" w:sz="4" w:space="0" w:color="auto"/>
            </w:tcBorders>
          </w:tcPr>
          <w:p w:rsidR="00083F1D" w:rsidRPr="00C17FB1" w:rsidRDefault="00E53437" w:rsidP="000B54A3">
            <w:pPr>
              <w:jc w:val="both"/>
            </w:pPr>
            <w:r w:rsidRPr="001A4526">
              <w:rPr>
                <w:b/>
              </w:rPr>
              <w:t>Требования к участникам ау</w:t>
            </w:r>
            <w:r w:rsidRPr="001A4526">
              <w:rPr>
                <w:b/>
              </w:rPr>
              <w:t>к</w:t>
            </w:r>
            <w:r w:rsidRPr="001A4526">
              <w:rPr>
                <w:b/>
              </w:rPr>
              <w:t>циона</w:t>
            </w:r>
            <w:r w:rsidRPr="001A4526">
              <w:rPr>
                <w:b/>
                <w:bCs/>
              </w:rPr>
              <w:t xml:space="preserve"> установленные в соотве</w:t>
            </w:r>
            <w:r w:rsidRPr="001A4526">
              <w:rPr>
                <w:b/>
                <w:bCs/>
              </w:rPr>
              <w:t>т</w:t>
            </w:r>
            <w:r w:rsidRPr="001A4526">
              <w:rPr>
                <w:b/>
                <w:bCs/>
              </w:rPr>
              <w:t>ствии с ч. 1 и ч.1.1. ст. 31  Закона о контрактной системе</w:t>
            </w:r>
          </w:p>
        </w:tc>
        <w:tc>
          <w:tcPr>
            <w:tcW w:w="6486" w:type="dxa"/>
            <w:tcBorders>
              <w:top w:val="single" w:sz="4" w:space="0" w:color="auto"/>
              <w:left w:val="single" w:sz="4" w:space="0" w:color="auto"/>
              <w:bottom w:val="single" w:sz="4" w:space="0" w:color="auto"/>
              <w:right w:val="single" w:sz="4" w:space="0" w:color="auto"/>
            </w:tcBorders>
          </w:tcPr>
          <w:p w:rsidR="008F5DCE" w:rsidRDefault="008F5DCE" w:rsidP="000B54A3">
            <w:pPr>
              <w:jc w:val="both"/>
              <w:rPr>
                <w:snapToGrid w:val="0"/>
                <w:color w:val="000000"/>
              </w:rPr>
            </w:pPr>
            <w:r>
              <w:rPr>
                <w:snapToGrid w:val="0"/>
                <w:color w:val="000000"/>
              </w:rPr>
              <w:t>1) С</w:t>
            </w:r>
            <w:r w:rsidRPr="00C17FB1">
              <w:rPr>
                <w:snapToGrid w:val="0"/>
                <w:color w:val="000000"/>
              </w:rPr>
              <w:t>оответствие требованиям, устанавливаемым в соотве</w:t>
            </w:r>
            <w:r w:rsidRPr="00C17FB1">
              <w:rPr>
                <w:snapToGrid w:val="0"/>
                <w:color w:val="000000"/>
              </w:rPr>
              <w:t>т</w:t>
            </w:r>
            <w:r w:rsidRPr="00C17FB1">
              <w:rPr>
                <w:snapToGrid w:val="0"/>
                <w:color w:val="000000"/>
              </w:rPr>
              <w:t>ствии с законодательством Российской Федерации к лицам, осуществляющим поставки товаров, выполнение работ, ок</w:t>
            </w:r>
            <w:r w:rsidRPr="00C17FB1">
              <w:rPr>
                <w:snapToGrid w:val="0"/>
                <w:color w:val="000000"/>
              </w:rPr>
              <w:t>а</w:t>
            </w:r>
            <w:r w:rsidRPr="00C17FB1">
              <w:rPr>
                <w:snapToGrid w:val="0"/>
                <w:color w:val="000000"/>
              </w:rPr>
              <w:t>зан</w:t>
            </w:r>
            <w:r>
              <w:rPr>
                <w:snapToGrid w:val="0"/>
                <w:color w:val="000000"/>
              </w:rPr>
              <w:t>ие услуг, являющимся предметом аукциона:</w:t>
            </w:r>
          </w:p>
          <w:p w:rsidR="008F5DCE" w:rsidRPr="006010D4" w:rsidRDefault="008F5DCE" w:rsidP="000B54A3">
            <w:pPr>
              <w:tabs>
                <w:tab w:val="left" w:pos="666"/>
              </w:tabs>
              <w:spacing w:after="240"/>
              <w:jc w:val="both"/>
              <w:rPr>
                <w:b/>
                <w:bCs/>
                <w:i/>
                <w:iCs/>
                <w:sz w:val="22"/>
                <w:szCs w:val="22"/>
              </w:rPr>
            </w:pPr>
            <w:r>
              <w:rPr>
                <w:snapToGrid w:val="0"/>
                <w:color w:val="000000"/>
              </w:rPr>
              <w:t xml:space="preserve">  </w:t>
            </w:r>
            <w:r w:rsidRPr="006010D4">
              <w:rPr>
                <w:b/>
                <w:i/>
                <w:snapToGrid w:val="0"/>
                <w:color w:val="000000"/>
              </w:rPr>
              <w:t xml:space="preserve"> - Не установлено;</w:t>
            </w:r>
          </w:p>
          <w:p w:rsidR="008F5DCE" w:rsidRPr="00C17FB1" w:rsidRDefault="008F5DCE" w:rsidP="000B54A3">
            <w:pPr>
              <w:spacing w:after="240"/>
              <w:jc w:val="both"/>
              <w:rPr>
                <w:snapToGrid w:val="0"/>
                <w:color w:val="000000"/>
              </w:rPr>
            </w:pPr>
            <w:r>
              <w:rPr>
                <w:snapToGrid w:val="0"/>
                <w:color w:val="000000"/>
              </w:rPr>
              <w:t>2</w:t>
            </w:r>
            <w:r w:rsidRPr="00C17FB1">
              <w:rPr>
                <w:snapToGrid w:val="0"/>
                <w:color w:val="000000"/>
              </w:rPr>
              <w:t xml:space="preserve">) </w:t>
            </w:r>
            <w:proofErr w:type="spellStart"/>
            <w:r>
              <w:rPr>
                <w:snapToGrid w:val="0"/>
                <w:color w:val="000000"/>
              </w:rPr>
              <w:t>Н</w:t>
            </w:r>
            <w:r w:rsidRPr="00C17FB1">
              <w:rPr>
                <w:snapToGrid w:val="0"/>
                <w:color w:val="000000"/>
              </w:rPr>
              <w:t>епроведение</w:t>
            </w:r>
            <w:proofErr w:type="spellEnd"/>
            <w:r w:rsidRPr="00C17FB1">
              <w:rPr>
                <w:snapToGrid w:val="0"/>
                <w:color w:val="000000"/>
              </w:rPr>
              <w:t xml:space="preserve"> ликвидации участника закупки - юридич</w:t>
            </w:r>
            <w:r w:rsidRPr="00C17FB1">
              <w:rPr>
                <w:snapToGrid w:val="0"/>
                <w:color w:val="000000"/>
              </w:rPr>
              <w:t>е</w:t>
            </w:r>
            <w:r w:rsidRPr="00C17FB1">
              <w:rPr>
                <w:snapToGrid w:val="0"/>
                <w:color w:val="000000"/>
              </w:rPr>
              <w:t>ского лица и отсутстви</w:t>
            </w:r>
            <w:r>
              <w:rPr>
                <w:snapToGrid w:val="0"/>
                <w:color w:val="000000"/>
              </w:rPr>
              <w:t>е</w:t>
            </w:r>
            <w:r w:rsidRPr="00C17FB1">
              <w:rPr>
                <w:snapToGrid w:val="0"/>
                <w:color w:val="000000"/>
              </w:rPr>
              <w:t xml:space="preserve"> решения арбитражного суда о пр</w:t>
            </w:r>
            <w:r w:rsidRPr="00C17FB1">
              <w:rPr>
                <w:snapToGrid w:val="0"/>
                <w:color w:val="000000"/>
              </w:rPr>
              <w:t>и</w:t>
            </w:r>
            <w:r w:rsidRPr="00C17FB1">
              <w:rPr>
                <w:snapToGrid w:val="0"/>
                <w:color w:val="000000"/>
              </w:rPr>
              <w:t>знании участника размещении заказа – юридического лица, индивидуального предпринимателя банкротом и об откр</w:t>
            </w:r>
            <w:r w:rsidRPr="00C17FB1">
              <w:rPr>
                <w:snapToGrid w:val="0"/>
                <w:color w:val="000000"/>
              </w:rPr>
              <w:t>ы</w:t>
            </w:r>
            <w:r w:rsidRPr="00C17FB1">
              <w:rPr>
                <w:snapToGrid w:val="0"/>
                <w:color w:val="000000"/>
              </w:rPr>
              <w:t>тии конкурсного производства;</w:t>
            </w:r>
          </w:p>
          <w:p w:rsidR="008F5DCE" w:rsidRPr="00C17FB1" w:rsidRDefault="008F5DCE" w:rsidP="000B54A3">
            <w:pPr>
              <w:spacing w:after="240"/>
              <w:jc w:val="both"/>
              <w:rPr>
                <w:snapToGrid w:val="0"/>
                <w:color w:val="000000"/>
              </w:rPr>
            </w:pPr>
            <w:r>
              <w:rPr>
                <w:snapToGrid w:val="0"/>
                <w:color w:val="000000"/>
              </w:rPr>
              <w:t>3</w:t>
            </w:r>
            <w:r w:rsidRPr="00C17FB1">
              <w:rPr>
                <w:snapToGrid w:val="0"/>
                <w:color w:val="000000"/>
              </w:rPr>
              <w:t xml:space="preserve">) </w:t>
            </w:r>
            <w:proofErr w:type="spellStart"/>
            <w:r>
              <w:rPr>
                <w:snapToGrid w:val="0"/>
                <w:color w:val="000000"/>
              </w:rPr>
              <w:t>Н</w:t>
            </w:r>
            <w:r w:rsidRPr="00C17FB1">
              <w:rPr>
                <w:snapToGrid w:val="0"/>
                <w:color w:val="000000"/>
              </w:rPr>
              <w:t>еприостановление</w:t>
            </w:r>
            <w:proofErr w:type="spellEnd"/>
            <w:r w:rsidRPr="00C17FB1">
              <w:rPr>
                <w:snapToGrid w:val="0"/>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w:t>
            </w:r>
            <w:r w:rsidRPr="00C17FB1">
              <w:rPr>
                <w:snapToGrid w:val="0"/>
                <w:color w:val="000000"/>
              </w:rPr>
              <w:t>а</w:t>
            </w:r>
            <w:r w:rsidRPr="00C17FB1">
              <w:rPr>
                <w:snapToGrid w:val="0"/>
                <w:color w:val="000000"/>
              </w:rPr>
              <w:t>явки на участие в конкурсе;</w:t>
            </w:r>
          </w:p>
          <w:p w:rsidR="008F5DCE" w:rsidRPr="00C17FB1" w:rsidRDefault="008F5DCE" w:rsidP="000B54A3">
            <w:pPr>
              <w:spacing w:after="240"/>
              <w:jc w:val="both"/>
              <w:rPr>
                <w:snapToGrid w:val="0"/>
                <w:color w:val="000000"/>
              </w:rPr>
            </w:pPr>
            <w:proofErr w:type="gramStart"/>
            <w:r>
              <w:rPr>
                <w:snapToGrid w:val="0"/>
                <w:color w:val="000000"/>
              </w:rPr>
              <w:t>4) О</w:t>
            </w:r>
            <w:r w:rsidRPr="00C17FB1">
              <w:rPr>
                <w:snapToGrid w:val="0"/>
                <w:color w:val="000000"/>
              </w:rPr>
              <w:t>тсутствие у участника закупки недоимки по налогам, сборам и иным обязательным платежам в бюджеты бю</w:t>
            </w:r>
            <w:r w:rsidRPr="00C17FB1">
              <w:rPr>
                <w:snapToGrid w:val="0"/>
                <w:color w:val="000000"/>
              </w:rPr>
              <w:t>д</w:t>
            </w:r>
            <w:r w:rsidRPr="00C17FB1">
              <w:rPr>
                <w:snapToGrid w:val="0"/>
                <w:color w:val="000000"/>
              </w:rPr>
              <w:t>жетной системы Российской Федерации (за исключением сумм, на которые предоставлены отсрочка, рассрочка, инв</w:t>
            </w:r>
            <w:r w:rsidRPr="00C17FB1">
              <w:rPr>
                <w:snapToGrid w:val="0"/>
                <w:color w:val="000000"/>
              </w:rPr>
              <w:t>е</w:t>
            </w:r>
            <w:r w:rsidRPr="00C17FB1">
              <w:rPr>
                <w:snapToGrid w:val="0"/>
                <w:color w:val="000000"/>
              </w:rPr>
              <w:t>стиционный налоговый кредит в соответствии с законод</w:t>
            </w:r>
            <w:r w:rsidRPr="00C17FB1">
              <w:rPr>
                <w:snapToGrid w:val="0"/>
                <w:color w:val="000000"/>
              </w:rPr>
              <w:t>а</w:t>
            </w:r>
            <w:r w:rsidRPr="00C17FB1">
              <w:rPr>
                <w:snapToGrid w:val="0"/>
                <w:color w:val="000000"/>
              </w:rPr>
              <w:t>тельством РФ о налогах и сборах, которые реструктурир</w:t>
            </w:r>
            <w:r w:rsidRPr="00C17FB1">
              <w:rPr>
                <w:snapToGrid w:val="0"/>
                <w:color w:val="000000"/>
              </w:rPr>
              <w:t>о</w:t>
            </w:r>
            <w:r w:rsidRPr="00C17FB1">
              <w:rPr>
                <w:snapToGrid w:val="0"/>
                <w:color w:val="000000"/>
              </w:rPr>
              <w:t>ваны в соответствии с законодательством РФ, по которым имеется вступившее в законную силу решение суда о пр</w:t>
            </w:r>
            <w:r w:rsidRPr="00C17FB1">
              <w:rPr>
                <w:snapToGrid w:val="0"/>
                <w:color w:val="000000"/>
              </w:rPr>
              <w:t>и</w:t>
            </w:r>
            <w:r w:rsidRPr="00C17FB1">
              <w:rPr>
                <w:snapToGrid w:val="0"/>
                <w:color w:val="000000"/>
              </w:rPr>
              <w:t>знании заявителя по уплате</w:t>
            </w:r>
            <w:proofErr w:type="gramEnd"/>
            <w:r w:rsidRPr="00C17FB1">
              <w:rPr>
                <w:snapToGrid w:val="0"/>
                <w:color w:val="000000"/>
              </w:rPr>
              <w:t xml:space="preserve"> этих </w:t>
            </w:r>
            <w:proofErr w:type="gramStart"/>
            <w:r w:rsidRPr="00C17FB1">
              <w:rPr>
                <w:snapToGrid w:val="0"/>
                <w:color w:val="000000"/>
              </w:rPr>
              <w:t>сумм</w:t>
            </w:r>
            <w:proofErr w:type="gramEnd"/>
            <w:r w:rsidRPr="00C17FB1">
              <w:rPr>
                <w:snapToGrid w:val="0"/>
                <w:color w:val="000000"/>
              </w:rPr>
              <w:t xml:space="preserve"> исполненной или </w:t>
            </w:r>
            <w:proofErr w:type="gramStart"/>
            <w:r w:rsidRPr="00C17FB1">
              <w:rPr>
                <w:snapToGrid w:val="0"/>
                <w:color w:val="000000"/>
              </w:rPr>
              <w:t>к</w:t>
            </w:r>
            <w:r w:rsidRPr="00C17FB1">
              <w:rPr>
                <w:snapToGrid w:val="0"/>
                <w:color w:val="000000"/>
              </w:rPr>
              <w:t>о</w:t>
            </w:r>
            <w:r w:rsidRPr="00C17FB1">
              <w:rPr>
                <w:snapToGrid w:val="0"/>
                <w:color w:val="000000"/>
              </w:rPr>
              <w:t>торые</w:t>
            </w:r>
            <w:proofErr w:type="gramEnd"/>
            <w:r w:rsidRPr="00C17FB1">
              <w:rPr>
                <w:snapToGrid w:val="0"/>
                <w:color w:val="000000"/>
              </w:rPr>
              <w:t xml:space="preserve"> признаны безнадежными к взысканию в соответствии с законодательством РФ о налогах и сборах)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w:t>
            </w:r>
            <w:r w:rsidRPr="00C17FB1">
              <w:rPr>
                <w:snapToGrid w:val="0"/>
                <w:color w:val="000000"/>
              </w:rPr>
              <w:t>т</w:t>
            </w:r>
            <w:r w:rsidRPr="00C17FB1">
              <w:rPr>
                <w:snapToGrid w:val="0"/>
                <w:color w:val="000000"/>
              </w:rPr>
              <w:t>ный период. Участник закупки считается соответствующим установленному требованию в случае, если он обжалует н</w:t>
            </w:r>
            <w:r w:rsidRPr="00C17FB1">
              <w:rPr>
                <w:snapToGrid w:val="0"/>
                <w:color w:val="000000"/>
              </w:rPr>
              <w:t>а</w:t>
            </w:r>
            <w:r w:rsidRPr="00C17FB1">
              <w:rPr>
                <w:snapToGrid w:val="0"/>
                <w:color w:val="000000"/>
              </w:rPr>
              <w:t>личие указанной недоимки в соответствии с законодател</w:t>
            </w:r>
            <w:r w:rsidRPr="00C17FB1">
              <w:rPr>
                <w:snapToGrid w:val="0"/>
                <w:color w:val="000000"/>
              </w:rPr>
              <w:t>ь</w:t>
            </w:r>
            <w:r w:rsidRPr="00C17FB1">
              <w:rPr>
                <w:snapToGrid w:val="0"/>
                <w:color w:val="000000"/>
              </w:rPr>
              <w:t xml:space="preserve">ством Российской Федерации и решение по такой жалобе на дату рассмотрения заявки на участие в </w:t>
            </w:r>
            <w:r>
              <w:rPr>
                <w:snapToGrid w:val="0"/>
                <w:color w:val="000000"/>
              </w:rPr>
              <w:t>аукционе</w:t>
            </w:r>
            <w:r w:rsidRPr="00C17FB1">
              <w:rPr>
                <w:snapToGrid w:val="0"/>
                <w:color w:val="000000"/>
              </w:rPr>
              <w:t xml:space="preserve"> не принято;</w:t>
            </w:r>
          </w:p>
          <w:p w:rsidR="00084D32" w:rsidRPr="00BD0914" w:rsidRDefault="00084D32" w:rsidP="000B54A3">
            <w:pPr>
              <w:autoSpaceDE w:val="0"/>
              <w:autoSpaceDN w:val="0"/>
              <w:adjustRightInd w:val="0"/>
              <w:jc w:val="both"/>
              <w:rPr>
                <w:iCs/>
                <w:color w:val="000000"/>
              </w:rPr>
            </w:pPr>
            <w:proofErr w:type="gramStart"/>
            <w:r>
              <w:rPr>
                <w:iCs/>
                <w:color w:val="000000"/>
              </w:rPr>
              <w:t>5</w:t>
            </w:r>
            <w:r w:rsidRPr="00BD0914">
              <w:rPr>
                <w:iCs/>
                <w:color w:val="00000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w:t>
            </w:r>
            <w:r w:rsidRPr="00BD0914">
              <w:rPr>
                <w:iCs/>
                <w:color w:val="000000"/>
              </w:rPr>
              <w:t>л</w:t>
            </w:r>
            <w:r w:rsidRPr="00BD0914">
              <w:rPr>
                <w:iCs/>
                <w:color w:val="000000"/>
              </w:rPr>
              <w:t>нительного органа, или главного бухгалтера юридического лица - участника закупки судимости за преступления в сф</w:t>
            </w:r>
            <w:r w:rsidRPr="00BD0914">
              <w:rPr>
                <w:iCs/>
                <w:color w:val="000000"/>
              </w:rPr>
              <w:t>е</w:t>
            </w:r>
            <w:r w:rsidRPr="00BD0914">
              <w:rPr>
                <w:iCs/>
                <w:color w:val="000000"/>
              </w:rPr>
              <w:t xml:space="preserve">ре экономики и (или) преступления, предусмотренные </w:t>
            </w:r>
            <w:hyperlink r:id="rId27" w:history="1">
              <w:r w:rsidRPr="00BD0914">
                <w:rPr>
                  <w:iCs/>
                  <w:color w:val="000000"/>
                </w:rPr>
                <w:t>статьями 289</w:t>
              </w:r>
            </w:hyperlink>
            <w:r w:rsidRPr="00BD0914">
              <w:rPr>
                <w:iCs/>
                <w:color w:val="000000"/>
              </w:rPr>
              <w:t xml:space="preserve">, </w:t>
            </w:r>
            <w:hyperlink r:id="rId28" w:history="1">
              <w:r w:rsidRPr="00BD0914">
                <w:rPr>
                  <w:iCs/>
                  <w:color w:val="000000"/>
                </w:rPr>
                <w:t>290</w:t>
              </w:r>
            </w:hyperlink>
            <w:r w:rsidRPr="00BD0914">
              <w:rPr>
                <w:iCs/>
                <w:color w:val="000000"/>
              </w:rPr>
              <w:t xml:space="preserve">, </w:t>
            </w:r>
            <w:hyperlink r:id="rId29" w:history="1">
              <w:r w:rsidRPr="00BD0914">
                <w:rPr>
                  <w:iCs/>
                  <w:color w:val="000000"/>
                </w:rPr>
                <w:t>291</w:t>
              </w:r>
            </w:hyperlink>
            <w:r w:rsidRPr="00BD0914">
              <w:rPr>
                <w:iCs/>
                <w:color w:val="000000"/>
              </w:rPr>
              <w:t xml:space="preserve">, </w:t>
            </w:r>
            <w:hyperlink r:id="rId30" w:history="1">
              <w:r w:rsidRPr="00BD0914">
                <w:rPr>
                  <w:iCs/>
                  <w:color w:val="000000"/>
                </w:rPr>
                <w:t>291.1</w:t>
              </w:r>
            </w:hyperlink>
            <w:r w:rsidRPr="00BD0914">
              <w:rPr>
                <w:iCs/>
                <w:color w:val="000000"/>
              </w:rPr>
              <w:t xml:space="preserve"> Уголовного кодекса Росси</w:t>
            </w:r>
            <w:r w:rsidRPr="00BD0914">
              <w:rPr>
                <w:iCs/>
                <w:color w:val="000000"/>
              </w:rPr>
              <w:t>й</w:t>
            </w:r>
            <w:r w:rsidRPr="00BD0914">
              <w:rPr>
                <w:iCs/>
                <w:color w:val="000000"/>
              </w:rPr>
              <w:t>ской Федерации (за исключением лиц, у которых такая с</w:t>
            </w:r>
            <w:r w:rsidRPr="00BD0914">
              <w:rPr>
                <w:iCs/>
                <w:color w:val="000000"/>
              </w:rPr>
              <w:t>у</w:t>
            </w:r>
            <w:r w:rsidRPr="00BD0914">
              <w:rPr>
                <w:iCs/>
                <w:color w:val="000000"/>
              </w:rPr>
              <w:lastRenderedPageBreak/>
              <w:t>димость погашена или снята), а также неприменение в</w:t>
            </w:r>
            <w:proofErr w:type="gramEnd"/>
            <w:r w:rsidRPr="00BD0914">
              <w:rPr>
                <w:iCs/>
                <w:color w:val="000000"/>
              </w:rPr>
              <w:t xml:space="preserve"> </w:t>
            </w:r>
            <w:proofErr w:type="gramStart"/>
            <w:r w:rsidRPr="00BD0914">
              <w:rPr>
                <w:iCs/>
                <w:color w:val="000000"/>
              </w:rPr>
              <w:t>о</w:t>
            </w:r>
            <w:r w:rsidRPr="00BD0914">
              <w:rPr>
                <w:iCs/>
                <w:color w:val="000000"/>
              </w:rPr>
              <w:t>т</w:t>
            </w:r>
            <w:r w:rsidRPr="00BD0914">
              <w:rPr>
                <w:iCs/>
                <w:color w:val="000000"/>
              </w:rPr>
              <w:t>ношении указанных физических лиц наказания в виде л</w:t>
            </w:r>
            <w:r w:rsidRPr="00BD0914">
              <w:rPr>
                <w:iCs/>
                <w:color w:val="000000"/>
              </w:rPr>
              <w:t>и</w:t>
            </w:r>
            <w:r w:rsidRPr="00BD0914">
              <w:rPr>
                <w:iCs/>
                <w:color w:val="000000"/>
              </w:rPr>
              <w:t>шения права занимать определенные должности или зан</w:t>
            </w:r>
            <w:r w:rsidRPr="00BD0914">
              <w:rPr>
                <w:iCs/>
                <w:color w:val="000000"/>
              </w:rPr>
              <w:t>и</w:t>
            </w:r>
            <w:r w:rsidRPr="00BD0914">
              <w:rPr>
                <w:iCs/>
                <w:color w:val="000000"/>
              </w:rPr>
              <w:t>маться определенной деятельностью, которые связаны с п</w:t>
            </w:r>
            <w:r w:rsidRPr="00BD0914">
              <w:rPr>
                <w:iCs/>
                <w:color w:val="000000"/>
              </w:rPr>
              <w:t>о</w:t>
            </w:r>
            <w:r w:rsidRPr="00BD0914">
              <w:rPr>
                <w:iCs/>
                <w:color w:val="000000"/>
              </w:rPr>
              <w:t>ставкой товара, выполнением работы, оказанием услуги, я</w:t>
            </w:r>
            <w:r w:rsidRPr="00BD0914">
              <w:rPr>
                <w:iCs/>
                <w:color w:val="000000"/>
              </w:rPr>
              <w:t>в</w:t>
            </w:r>
            <w:r w:rsidRPr="00BD0914">
              <w:rPr>
                <w:iCs/>
                <w:color w:val="000000"/>
              </w:rPr>
              <w:t>ляющихся объектом осуществляемой закупки, и админис</w:t>
            </w:r>
            <w:r w:rsidRPr="00BD0914">
              <w:rPr>
                <w:iCs/>
                <w:color w:val="000000"/>
              </w:rPr>
              <w:t>т</w:t>
            </w:r>
            <w:r w:rsidRPr="00BD0914">
              <w:rPr>
                <w:iCs/>
                <w:color w:val="000000"/>
              </w:rPr>
              <w:t>ративного наказания в виде дисквалификации;</w:t>
            </w:r>
            <w:proofErr w:type="gramEnd"/>
          </w:p>
          <w:p w:rsidR="00084D32" w:rsidRPr="00BD0914" w:rsidRDefault="00084D32" w:rsidP="000B54A3">
            <w:pPr>
              <w:autoSpaceDE w:val="0"/>
              <w:autoSpaceDN w:val="0"/>
              <w:adjustRightInd w:val="0"/>
              <w:jc w:val="both"/>
              <w:rPr>
                <w:iCs/>
                <w:color w:val="000000"/>
              </w:rPr>
            </w:pPr>
          </w:p>
          <w:p w:rsidR="00084D32" w:rsidRDefault="00084D32" w:rsidP="000B54A3">
            <w:pPr>
              <w:autoSpaceDE w:val="0"/>
              <w:autoSpaceDN w:val="0"/>
              <w:adjustRightInd w:val="0"/>
              <w:jc w:val="both"/>
            </w:pPr>
            <w:r>
              <w:t>6</w:t>
            </w:r>
            <w:r w:rsidRPr="00BD0914">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w:t>
            </w:r>
            <w:r w:rsidRPr="00BD0914">
              <w:t>у</w:t>
            </w:r>
            <w:r w:rsidRPr="00BD0914">
              <w:t xml:space="preserve">смотренного </w:t>
            </w:r>
            <w:hyperlink r:id="rId31" w:history="1">
              <w:r w:rsidRPr="00BD0914">
                <w:t>статьей 19.28</w:t>
              </w:r>
            </w:hyperlink>
            <w:r w:rsidRPr="00BD0914">
              <w:t xml:space="preserve"> Кодекса Российской Федерации об административных правонарушениях;</w:t>
            </w:r>
          </w:p>
          <w:p w:rsidR="00084D32" w:rsidRDefault="00084D32" w:rsidP="000B54A3">
            <w:pPr>
              <w:pStyle w:val="ConsPlusNormal"/>
              <w:ind w:firstLine="0"/>
              <w:jc w:val="both"/>
              <w:rPr>
                <w:rFonts w:ascii="Times New Roman" w:hAnsi="Times New Roman" w:cs="Times New Roman"/>
                <w:snapToGrid w:val="0"/>
                <w:color w:val="000000"/>
                <w:sz w:val="24"/>
                <w:szCs w:val="24"/>
              </w:rPr>
            </w:pPr>
          </w:p>
          <w:p w:rsidR="008F5DCE" w:rsidRDefault="00084D32" w:rsidP="000B54A3">
            <w:pPr>
              <w:pStyle w:val="ConsPlusNormal"/>
              <w:ind w:firstLine="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7</w:t>
            </w:r>
            <w:r w:rsidR="008F5DCE" w:rsidRPr="00591DDC">
              <w:rPr>
                <w:rFonts w:ascii="Times New Roman" w:hAnsi="Times New Roman" w:cs="Times New Roman"/>
                <w:snapToGrid w:val="0"/>
                <w:color w:val="000000"/>
                <w:sz w:val="24"/>
                <w:szCs w:val="24"/>
              </w:rPr>
              <w:t>) Обладание участниками закупки исключительными пр</w:t>
            </w:r>
            <w:r w:rsidR="008F5DCE" w:rsidRPr="00591DDC">
              <w:rPr>
                <w:rFonts w:ascii="Times New Roman" w:hAnsi="Times New Roman" w:cs="Times New Roman"/>
                <w:snapToGrid w:val="0"/>
                <w:color w:val="000000"/>
                <w:sz w:val="24"/>
                <w:szCs w:val="24"/>
              </w:rPr>
              <w:t>а</w:t>
            </w:r>
            <w:r w:rsidR="008F5DCE" w:rsidRPr="00591DDC">
              <w:rPr>
                <w:rFonts w:ascii="Times New Roman" w:hAnsi="Times New Roman" w:cs="Times New Roman"/>
                <w:snapToGrid w:val="0"/>
                <w:color w:val="000000"/>
                <w:sz w:val="24"/>
                <w:szCs w:val="24"/>
              </w:rPr>
              <w:t>вами на результаты интеллектуальной деятельности, если в связи с исполнением контракта заказчик приобретает права на объекты интеллектуальной собственности, за исключен</w:t>
            </w:r>
            <w:r w:rsidR="008F5DCE" w:rsidRPr="00591DDC">
              <w:rPr>
                <w:rFonts w:ascii="Times New Roman" w:hAnsi="Times New Roman" w:cs="Times New Roman"/>
                <w:snapToGrid w:val="0"/>
                <w:color w:val="000000"/>
                <w:sz w:val="24"/>
                <w:szCs w:val="24"/>
              </w:rPr>
              <w:t>и</w:t>
            </w:r>
            <w:r w:rsidR="008F5DCE" w:rsidRPr="00591DDC">
              <w:rPr>
                <w:rFonts w:ascii="Times New Roman" w:hAnsi="Times New Roman" w:cs="Times New Roman"/>
                <w:snapToGrid w:val="0"/>
                <w:color w:val="000000"/>
                <w:sz w:val="24"/>
                <w:szCs w:val="24"/>
              </w:rPr>
              <w:t>ем случаев заключения контрактов на создание произвед</w:t>
            </w:r>
            <w:r w:rsidR="008F5DCE" w:rsidRPr="00591DDC">
              <w:rPr>
                <w:rFonts w:ascii="Times New Roman" w:hAnsi="Times New Roman" w:cs="Times New Roman"/>
                <w:snapToGrid w:val="0"/>
                <w:color w:val="000000"/>
                <w:sz w:val="24"/>
                <w:szCs w:val="24"/>
              </w:rPr>
              <w:t>е</w:t>
            </w:r>
            <w:r w:rsidR="008F5DCE" w:rsidRPr="00591DDC">
              <w:rPr>
                <w:rFonts w:ascii="Times New Roman" w:hAnsi="Times New Roman" w:cs="Times New Roman"/>
                <w:snapToGrid w:val="0"/>
                <w:color w:val="000000"/>
                <w:sz w:val="24"/>
                <w:szCs w:val="24"/>
              </w:rPr>
              <w:t>ний литературы или искусства, исполнения, на финансир</w:t>
            </w:r>
            <w:r w:rsidR="008F5DCE" w:rsidRPr="00591DDC">
              <w:rPr>
                <w:rFonts w:ascii="Times New Roman" w:hAnsi="Times New Roman" w:cs="Times New Roman"/>
                <w:snapToGrid w:val="0"/>
                <w:color w:val="000000"/>
                <w:sz w:val="24"/>
                <w:szCs w:val="24"/>
              </w:rPr>
              <w:t>о</w:t>
            </w:r>
            <w:r w:rsidR="008F5DCE" w:rsidRPr="00591DDC">
              <w:rPr>
                <w:rFonts w:ascii="Times New Roman" w:hAnsi="Times New Roman" w:cs="Times New Roman"/>
                <w:snapToGrid w:val="0"/>
                <w:color w:val="000000"/>
                <w:sz w:val="24"/>
                <w:szCs w:val="24"/>
              </w:rPr>
              <w:t>вание проката или показа национального фильма</w:t>
            </w:r>
            <w:r w:rsidR="008F5DCE">
              <w:rPr>
                <w:rFonts w:ascii="Times New Roman" w:hAnsi="Times New Roman" w:cs="Times New Roman"/>
                <w:snapToGrid w:val="0"/>
                <w:color w:val="000000"/>
                <w:sz w:val="24"/>
                <w:szCs w:val="24"/>
              </w:rPr>
              <w:t xml:space="preserve"> </w:t>
            </w:r>
          </w:p>
          <w:p w:rsidR="008F5DCE" w:rsidRPr="006010D4" w:rsidRDefault="008F5DCE" w:rsidP="000B54A3">
            <w:pPr>
              <w:jc w:val="both"/>
              <w:rPr>
                <w:b/>
                <w:snapToGrid w:val="0"/>
                <w:color w:val="000000"/>
              </w:rPr>
            </w:pPr>
            <w:r w:rsidRPr="006010D4">
              <w:rPr>
                <w:b/>
                <w:i/>
                <w:snapToGrid w:val="0"/>
                <w:color w:val="000000"/>
              </w:rPr>
              <w:t>- не установлено</w:t>
            </w:r>
            <w:r w:rsidRPr="006010D4">
              <w:rPr>
                <w:b/>
                <w:snapToGrid w:val="0"/>
                <w:color w:val="000000"/>
              </w:rPr>
              <w:t>;</w:t>
            </w:r>
          </w:p>
          <w:p w:rsidR="008F5DCE" w:rsidRPr="00A7353B" w:rsidRDefault="008F5DCE" w:rsidP="000B54A3">
            <w:pPr>
              <w:jc w:val="both"/>
              <w:rPr>
                <w:b/>
                <w:i/>
                <w:snapToGrid w:val="0"/>
                <w:color w:val="000000"/>
              </w:rPr>
            </w:pPr>
          </w:p>
          <w:p w:rsidR="008F5DCE" w:rsidRDefault="00084D32" w:rsidP="000B54A3">
            <w:pPr>
              <w:shd w:val="clear" w:color="auto" w:fill="FFFFFF"/>
              <w:spacing w:after="240"/>
              <w:ind w:left="34" w:hanging="34"/>
              <w:jc w:val="both"/>
            </w:pPr>
            <w:proofErr w:type="gramStart"/>
            <w:r>
              <w:t>8</w:t>
            </w:r>
            <w:r w:rsidR="008F5DCE" w:rsidRPr="00C17FB1">
              <w:t xml:space="preserve">) </w:t>
            </w:r>
            <w:r w:rsidR="008F5DCE">
              <w:t>О</w:t>
            </w:r>
            <w:r w:rsidR="008F5DCE" w:rsidRPr="00C17FB1">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w:t>
            </w:r>
            <w:r w:rsidR="008F5DCE" w:rsidRPr="00C17FB1">
              <w:t>е</w:t>
            </w:r>
            <w:r w:rsidR="008F5DCE" w:rsidRPr="00C17FB1">
              <w:t>ствлению закупок, руководитель контрактной службы з</w:t>
            </w:r>
            <w:r w:rsidR="008F5DCE" w:rsidRPr="00C17FB1">
              <w:t>а</w:t>
            </w:r>
            <w:r w:rsidR="008F5DCE" w:rsidRPr="00C17FB1">
              <w:t>казчика, контрактный управляющий состоят в браке с ф</w:t>
            </w:r>
            <w:r w:rsidR="008F5DCE" w:rsidRPr="00C17FB1">
              <w:t>и</w:t>
            </w:r>
            <w:r w:rsidR="008F5DCE" w:rsidRPr="00C17FB1">
              <w:t>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w:t>
            </w:r>
            <w:r w:rsidR="008F5DCE" w:rsidRPr="00C17FB1">
              <w:t>в</w:t>
            </w:r>
            <w:r w:rsidR="008F5DCE" w:rsidRPr="00C17FB1">
              <w:t>ляющим, президентом и другими), членами коллегиального исполнительного органа хозяйственного общества, руков</w:t>
            </w:r>
            <w:r w:rsidR="008F5DCE" w:rsidRPr="00C17FB1">
              <w:t>о</w:t>
            </w:r>
            <w:r w:rsidR="008F5DCE" w:rsidRPr="00C17FB1">
              <w:t>дителем (директором, генеральным директором) учрежд</w:t>
            </w:r>
            <w:r w:rsidR="008F5DCE" w:rsidRPr="00C17FB1">
              <w:t>е</w:t>
            </w:r>
            <w:r w:rsidR="008F5DCE" w:rsidRPr="00C17FB1">
              <w:t>ния или</w:t>
            </w:r>
            <w:proofErr w:type="gramEnd"/>
            <w:r w:rsidR="008F5DCE" w:rsidRPr="00C17FB1">
              <w:t xml:space="preserve"> </w:t>
            </w:r>
            <w:proofErr w:type="gramStart"/>
            <w:r w:rsidR="008F5DCE" w:rsidRPr="00C17FB1">
              <w:t>унитарного предприятия либо иными органами управления юридических лиц - участников закупки, с физ</w:t>
            </w:r>
            <w:r w:rsidR="008F5DCE" w:rsidRPr="00C17FB1">
              <w:t>и</w:t>
            </w:r>
            <w:r w:rsidR="008F5DCE" w:rsidRPr="00C17FB1">
              <w:t>ческими лицами, в том числе зарегистрированными в кач</w:t>
            </w:r>
            <w:r w:rsidR="008F5DCE" w:rsidRPr="00C17FB1">
              <w:t>е</w:t>
            </w:r>
            <w:r w:rsidR="008F5DCE" w:rsidRPr="00C17FB1">
              <w:t>стве индивидуального предпринимателя, - участниками з</w:t>
            </w:r>
            <w:r w:rsidR="008F5DCE" w:rsidRPr="00C17FB1">
              <w:t>а</w:t>
            </w:r>
            <w:r w:rsidR="008F5DCE" w:rsidRPr="00C17FB1">
              <w:t>купки либо являются близкими родственниками (родстве</w:t>
            </w:r>
            <w:r w:rsidR="008F5DCE" w:rsidRPr="00C17FB1">
              <w:t>н</w:t>
            </w:r>
            <w:r w:rsidR="008F5DCE" w:rsidRPr="00C17FB1">
              <w:t>никами по прямой восходящей и нисходящей линии (род</w:t>
            </w:r>
            <w:r w:rsidR="008F5DCE" w:rsidRPr="00C17FB1">
              <w:t>и</w:t>
            </w:r>
            <w:r w:rsidR="008F5DCE" w:rsidRPr="00C17FB1">
              <w:t>телями и детьми, дедушкой, бабушкой и внуками), полн</w:t>
            </w:r>
            <w:r w:rsidR="008F5DCE" w:rsidRPr="00C17FB1">
              <w:t>о</w:t>
            </w:r>
            <w:r w:rsidR="008F5DCE" w:rsidRPr="00C17FB1">
              <w:t xml:space="preserve">родными и </w:t>
            </w:r>
            <w:proofErr w:type="spellStart"/>
            <w:r w:rsidR="008F5DCE" w:rsidRPr="00C17FB1">
              <w:t>неполнородными</w:t>
            </w:r>
            <w:proofErr w:type="spellEnd"/>
            <w:r w:rsidR="008F5DCE" w:rsidRPr="00C17FB1">
              <w:t xml:space="preserve"> (имеющими общих отца или мать) братьями и сестрами), усыновителями или усыно</w:t>
            </w:r>
            <w:r w:rsidR="008F5DCE" w:rsidRPr="00C17FB1">
              <w:t>в</w:t>
            </w:r>
            <w:r w:rsidR="008F5DCE" w:rsidRPr="00C17FB1">
              <w:t>ленными указанных физических лиц.</w:t>
            </w:r>
            <w:proofErr w:type="gramEnd"/>
            <w:r w:rsidR="008F5DCE" w:rsidRPr="00C17FB1">
              <w:t xml:space="preserve"> Под выгодоприобр</w:t>
            </w:r>
            <w:r w:rsidR="008F5DCE" w:rsidRPr="00C17FB1">
              <w:t>е</w:t>
            </w:r>
            <w:r w:rsidR="008F5DCE" w:rsidRPr="00C17FB1">
              <w:t>тателями для целей настоящей статьи понимаются физич</w:t>
            </w:r>
            <w:r w:rsidR="008F5DCE" w:rsidRPr="00C17FB1">
              <w:t>е</w:t>
            </w:r>
            <w:r w:rsidR="008F5DCE" w:rsidRPr="00C17FB1">
              <w:t>ские лица, владеющие напрямую или косвенно (через юр</w:t>
            </w:r>
            <w:r w:rsidR="008F5DCE" w:rsidRPr="00C17FB1">
              <w:t>и</w:t>
            </w:r>
            <w:r w:rsidR="008F5DCE" w:rsidRPr="00C17FB1">
              <w:t>дическое лицо или через несколько юридических лиц) более чем десятью процентами голосующих акций хозяйственн</w:t>
            </w:r>
            <w:r w:rsidR="008F5DCE" w:rsidRPr="00C17FB1">
              <w:t>о</w:t>
            </w:r>
            <w:r w:rsidR="008F5DCE" w:rsidRPr="00C17FB1">
              <w:t>го общества либо долей, превышающей десять процентов в уставном капитале хозяйственного общества.</w:t>
            </w:r>
          </w:p>
          <w:p w:rsidR="008F5DCE" w:rsidRDefault="00084D32" w:rsidP="000B54A3">
            <w:pPr>
              <w:shd w:val="clear" w:color="auto" w:fill="FFFFFF"/>
              <w:jc w:val="both"/>
            </w:pPr>
            <w:r>
              <w:t>9</w:t>
            </w:r>
            <w:r w:rsidR="008F5DCE">
              <w:t xml:space="preserve">) участник закупки не </w:t>
            </w:r>
            <w:r w:rsidR="008F5DCE" w:rsidRPr="004762A5">
              <w:t>является офшорной компанией;</w:t>
            </w:r>
          </w:p>
          <w:p w:rsidR="008F5DCE" w:rsidRDefault="008F5DCE" w:rsidP="000B54A3">
            <w:pPr>
              <w:shd w:val="clear" w:color="auto" w:fill="FFFFFF"/>
              <w:jc w:val="both"/>
            </w:pPr>
          </w:p>
          <w:p w:rsidR="008F5DCE" w:rsidRDefault="00084D32" w:rsidP="000B54A3">
            <w:pPr>
              <w:shd w:val="clear" w:color="auto" w:fill="FFFFFF"/>
              <w:jc w:val="both"/>
            </w:pPr>
            <w:r>
              <w:t>10</w:t>
            </w:r>
            <w:r w:rsidR="008F5DCE" w:rsidRPr="00C17FB1">
              <w:t xml:space="preserve">) </w:t>
            </w:r>
            <w:r w:rsidR="008F5DCE">
              <w:t>О</w:t>
            </w:r>
            <w:r w:rsidR="008F5DCE" w:rsidRPr="00C17FB1">
              <w:t>тсутствие в реестре недобросовестных поставщиков (подрядчиков, исполнителей) информации об участнике з</w:t>
            </w:r>
            <w:r w:rsidR="008F5DCE" w:rsidRPr="00C17FB1">
              <w:t>а</w:t>
            </w:r>
            <w:r w:rsidR="008F5DCE" w:rsidRPr="00C17FB1">
              <w:t>купки, в том числе информации об учредителях, о членах коллегиального исполнительного органа, лице, исполня</w:t>
            </w:r>
            <w:r w:rsidR="008F5DCE" w:rsidRPr="00C17FB1">
              <w:t>ю</w:t>
            </w:r>
            <w:r w:rsidR="008F5DCE" w:rsidRPr="00C17FB1">
              <w:t>щем функции единоличного исполнительного органа учас</w:t>
            </w:r>
            <w:r w:rsidR="008F5DCE" w:rsidRPr="00C17FB1">
              <w:t>т</w:t>
            </w:r>
            <w:r w:rsidR="008F5DCE" w:rsidRPr="00C17FB1">
              <w:t>ника закупки - юридического лица.</w:t>
            </w:r>
          </w:p>
          <w:p w:rsidR="008F5DCE" w:rsidRDefault="008F5DCE" w:rsidP="000B54A3">
            <w:pPr>
              <w:shd w:val="clear" w:color="auto" w:fill="FFFFFF"/>
              <w:jc w:val="both"/>
            </w:pPr>
          </w:p>
          <w:p w:rsidR="00083F1D" w:rsidRPr="00C17FB1" w:rsidRDefault="008F5DCE" w:rsidP="000B54A3">
            <w:pPr>
              <w:shd w:val="clear" w:color="auto" w:fill="FFFFFF"/>
              <w:jc w:val="both"/>
            </w:pPr>
            <w:r w:rsidRPr="00D77993">
              <w:rPr>
                <w:b/>
              </w:rPr>
              <w:t xml:space="preserve">Дополнительные требования к участникам закупки в соответствии с ч.2 ст.31 Федерального закона № 44-ФЗ: </w:t>
            </w:r>
            <w:r w:rsidRPr="00D77993">
              <w:t>не установлены.</w:t>
            </w:r>
          </w:p>
        </w:tc>
      </w:tr>
      <w:tr w:rsidR="00083F1D" w:rsidRPr="00C17FB1" w:rsidTr="000B54A3">
        <w:tc>
          <w:tcPr>
            <w:tcW w:w="534" w:type="dxa"/>
            <w:vMerge w:val="restart"/>
            <w:tcBorders>
              <w:left w:val="single" w:sz="4" w:space="0" w:color="auto"/>
              <w:right w:val="single" w:sz="4" w:space="0" w:color="auto"/>
            </w:tcBorders>
          </w:tcPr>
          <w:p w:rsidR="00083F1D" w:rsidRPr="00C17FB1" w:rsidRDefault="00083F1D" w:rsidP="000B54A3">
            <w:pPr>
              <w:keepNext/>
              <w:keepLines/>
              <w:widowControl w:val="0"/>
              <w:suppressLineNumbers/>
              <w:suppressAutoHyphens/>
              <w:jc w:val="both"/>
              <w:rPr>
                <w:b/>
              </w:rPr>
            </w:pPr>
            <w:r w:rsidRPr="00C17FB1">
              <w:rPr>
                <w:b/>
              </w:rPr>
              <w:lastRenderedPageBreak/>
              <w:t>12</w:t>
            </w:r>
          </w:p>
        </w:tc>
        <w:tc>
          <w:tcPr>
            <w:tcW w:w="10347" w:type="dxa"/>
            <w:gridSpan w:val="3"/>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both"/>
              <w:rPr>
                <w:snapToGrid w:val="0"/>
                <w:color w:val="000000"/>
              </w:rPr>
            </w:pPr>
            <w:r w:rsidRPr="00C17FB1">
              <w:rPr>
                <w:b/>
              </w:rPr>
              <w:t>Сроки проведения электронного аукциона</w:t>
            </w:r>
          </w:p>
        </w:tc>
      </w:tr>
      <w:tr w:rsidR="00083F1D" w:rsidRPr="00C17FB1" w:rsidTr="000B54A3">
        <w:trPr>
          <w:trHeight w:val="3983"/>
        </w:trPr>
        <w:tc>
          <w:tcPr>
            <w:tcW w:w="534" w:type="dxa"/>
            <w:vMerge/>
            <w:tcBorders>
              <w:left w:val="single" w:sz="4" w:space="0" w:color="auto"/>
              <w:right w:val="single" w:sz="4" w:space="0" w:color="auto"/>
            </w:tcBorders>
          </w:tcPr>
          <w:p w:rsidR="00083F1D" w:rsidRPr="00C17FB1" w:rsidRDefault="00083F1D" w:rsidP="000B54A3">
            <w:pPr>
              <w:keepNext/>
              <w:keepLines/>
              <w:widowControl w:val="0"/>
              <w:suppressLineNumbers/>
              <w:suppressAutoHyphens/>
              <w:jc w:val="both"/>
              <w:rPr>
                <w:b/>
              </w:rPr>
            </w:pPr>
          </w:p>
        </w:tc>
        <w:tc>
          <w:tcPr>
            <w:tcW w:w="3861" w:type="dxa"/>
            <w:gridSpan w:val="2"/>
            <w:tcBorders>
              <w:top w:val="single" w:sz="4" w:space="0" w:color="auto"/>
              <w:left w:val="single" w:sz="4" w:space="0" w:color="auto"/>
              <w:bottom w:val="single" w:sz="4" w:space="0" w:color="auto"/>
              <w:right w:val="single" w:sz="4" w:space="0" w:color="auto"/>
            </w:tcBorders>
          </w:tcPr>
          <w:p w:rsidR="00083F1D" w:rsidRPr="00C17FB1" w:rsidRDefault="00083F1D" w:rsidP="000B54A3">
            <w:pPr>
              <w:shd w:val="clear" w:color="auto" w:fill="FFFFFF"/>
            </w:pPr>
            <w:r w:rsidRPr="00C17FB1">
              <w:t>Срок, место и порядок подачи за</w:t>
            </w:r>
            <w:r w:rsidRPr="00C17FB1">
              <w:t>я</w:t>
            </w:r>
            <w:r w:rsidRPr="00C17FB1">
              <w:t>вок участников аукциона</w:t>
            </w:r>
          </w:p>
        </w:tc>
        <w:tc>
          <w:tcPr>
            <w:tcW w:w="6486" w:type="dxa"/>
            <w:tcBorders>
              <w:top w:val="single" w:sz="4" w:space="0" w:color="auto"/>
              <w:left w:val="single" w:sz="4" w:space="0" w:color="auto"/>
              <w:bottom w:val="single" w:sz="4" w:space="0" w:color="auto"/>
              <w:right w:val="single" w:sz="4" w:space="0" w:color="auto"/>
            </w:tcBorders>
          </w:tcPr>
          <w:p w:rsidR="00083F1D" w:rsidRPr="00C17FB1" w:rsidRDefault="00083F1D" w:rsidP="000B54A3">
            <w:pPr>
              <w:shd w:val="clear" w:color="auto" w:fill="FFFFFF"/>
              <w:jc w:val="both"/>
            </w:pPr>
            <w:r w:rsidRPr="00C17FB1">
              <w:t>Подача заявок на участие в электронном аукционе осущес</w:t>
            </w:r>
            <w:r w:rsidRPr="00C17FB1">
              <w:t>т</w:t>
            </w:r>
            <w:r w:rsidRPr="00C17FB1">
              <w:t xml:space="preserve">вляется </w:t>
            </w:r>
            <w:proofErr w:type="gramStart"/>
            <w:r w:rsidRPr="00C17FB1">
              <w:t>в период с момента размещения извещения о пров</w:t>
            </w:r>
            <w:r w:rsidRPr="00C17FB1">
              <w:t>е</w:t>
            </w:r>
            <w:r w:rsidRPr="00C17FB1">
              <w:t>дении электронного аукциона в единой информационной системе до даты</w:t>
            </w:r>
            <w:proofErr w:type="gramEnd"/>
            <w:r w:rsidRPr="00C17FB1">
              <w:t xml:space="preserve"> и времени окончания срока подачи заявок на участие в аукционе, указанных в извещении.</w:t>
            </w:r>
          </w:p>
          <w:p w:rsidR="00083F1D" w:rsidRPr="00C17FB1" w:rsidRDefault="00083F1D" w:rsidP="000B54A3">
            <w:pPr>
              <w:shd w:val="clear" w:color="auto" w:fill="FFFFFF"/>
              <w:jc w:val="both"/>
            </w:pPr>
            <w:r w:rsidRPr="00C17FB1">
              <w:t>Заявка на участие в электронном аукционе направляется участником такого аукциона оператору электронной пл</w:t>
            </w:r>
            <w:r w:rsidRPr="00C17FB1">
              <w:t>о</w:t>
            </w:r>
            <w:r w:rsidRPr="00C17FB1">
              <w:t>щадки в форме двух электронных документов, содержащих части заявки, предусмотренные частями 3 и 5 статьи 66 Ф</w:t>
            </w:r>
            <w:r w:rsidRPr="00C17FB1">
              <w:t>е</w:t>
            </w:r>
            <w:r w:rsidRPr="00C17FB1">
              <w:t>дерального закона от 05.04.2013  N 44-ФЗ. Указанные эле</w:t>
            </w:r>
            <w:r w:rsidRPr="00C17FB1">
              <w:t>к</w:t>
            </w:r>
            <w:r w:rsidRPr="00C17FB1">
              <w:t>тронные документы подаются одновременно.</w:t>
            </w:r>
          </w:p>
          <w:p w:rsidR="00083F1D" w:rsidRPr="00C17FB1" w:rsidRDefault="00083F1D" w:rsidP="000B54A3">
            <w:pPr>
              <w:jc w:val="both"/>
              <w:rPr>
                <w:snapToGrid w:val="0"/>
                <w:color w:val="000000"/>
              </w:rPr>
            </w:pPr>
            <w:r w:rsidRPr="00C17FB1">
              <w:t>Участник электронного аукциона вправе подать только одну заявку на участие в таком аукционе в отношении каждого объекта закупки</w:t>
            </w:r>
            <w:r>
              <w:t>.</w:t>
            </w:r>
          </w:p>
        </w:tc>
      </w:tr>
      <w:tr w:rsidR="005744D0" w:rsidRPr="00C17FB1" w:rsidTr="000B54A3">
        <w:tc>
          <w:tcPr>
            <w:tcW w:w="534" w:type="dxa"/>
            <w:vMerge/>
            <w:tcBorders>
              <w:left w:val="single" w:sz="4" w:space="0" w:color="auto"/>
              <w:right w:val="single" w:sz="4" w:space="0" w:color="auto"/>
            </w:tcBorders>
          </w:tcPr>
          <w:p w:rsidR="005744D0" w:rsidRPr="00C17FB1" w:rsidRDefault="005744D0" w:rsidP="000B54A3">
            <w:pPr>
              <w:keepNext/>
              <w:keepLines/>
              <w:widowControl w:val="0"/>
              <w:suppressLineNumbers/>
              <w:suppressAutoHyphens/>
              <w:jc w:val="both"/>
              <w:rPr>
                <w:b/>
              </w:rPr>
            </w:pPr>
          </w:p>
        </w:tc>
        <w:tc>
          <w:tcPr>
            <w:tcW w:w="3861" w:type="dxa"/>
            <w:gridSpan w:val="2"/>
            <w:tcBorders>
              <w:top w:val="single" w:sz="4" w:space="0" w:color="auto"/>
              <w:left w:val="single" w:sz="4" w:space="0" w:color="auto"/>
              <w:bottom w:val="single" w:sz="4" w:space="0" w:color="auto"/>
              <w:right w:val="single" w:sz="4" w:space="0" w:color="auto"/>
            </w:tcBorders>
          </w:tcPr>
          <w:p w:rsidR="005744D0" w:rsidRPr="00C17FB1" w:rsidRDefault="005744D0" w:rsidP="000B54A3">
            <w:pPr>
              <w:shd w:val="clear" w:color="auto" w:fill="FFFFFF"/>
            </w:pPr>
            <w:r w:rsidRPr="00C17FB1">
              <w:t>Дата и время окончания срока п</w:t>
            </w:r>
            <w:r w:rsidRPr="00C17FB1">
              <w:t>о</w:t>
            </w:r>
            <w:r w:rsidRPr="00C17FB1">
              <w:t>дачи заявок на участие в аукционе</w:t>
            </w:r>
          </w:p>
        </w:tc>
        <w:tc>
          <w:tcPr>
            <w:tcW w:w="6486" w:type="dxa"/>
            <w:tcBorders>
              <w:top w:val="single" w:sz="4" w:space="0" w:color="auto"/>
              <w:left w:val="single" w:sz="4" w:space="0" w:color="auto"/>
              <w:bottom w:val="single" w:sz="4" w:space="0" w:color="auto"/>
              <w:right w:val="single" w:sz="4" w:space="0" w:color="auto"/>
            </w:tcBorders>
          </w:tcPr>
          <w:p w:rsidR="005744D0" w:rsidRPr="00F01BCD" w:rsidRDefault="000033CF" w:rsidP="000B54A3">
            <w:pPr>
              <w:shd w:val="clear" w:color="auto" w:fill="FFFFFF"/>
              <w:jc w:val="center"/>
              <w:rPr>
                <w:b/>
              </w:rPr>
            </w:pPr>
            <w:r>
              <w:rPr>
                <w:b/>
              </w:rPr>
              <w:t xml:space="preserve"> </w:t>
            </w:r>
            <w:r w:rsidR="00AF7B4D">
              <w:rPr>
                <w:b/>
                <w:highlight w:val="yellow"/>
              </w:rPr>
              <w:t>30</w:t>
            </w:r>
            <w:r w:rsidR="00ED6EA4" w:rsidRPr="00CF01A3">
              <w:rPr>
                <w:b/>
                <w:highlight w:val="yellow"/>
              </w:rPr>
              <w:t xml:space="preserve">  </w:t>
            </w:r>
            <w:r w:rsidR="006E6AB3">
              <w:rPr>
                <w:b/>
                <w:highlight w:val="yellow"/>
              </w:rPr>
              <w:t>мая</w:t>
            </w:r>
            <w:r w:rsidR="005744D0" w:rsidRPr="00CF01A3">
              <w:rPr>
                <w:b/>
                <w:highlight w:val="yellow"/>
              </w:rPr>
              <w:t xml:space="preserve">   201</w:t>
            </w:r>
            <w:r w:rsidR="0023707F" w:rsidRPr="00CF01A3">
              <w:rPr>
                <w:b/>
                <w:highlight w:val="yellow"/>
              </w:rPr>
              <w:t>8</w:t>
            </w:r>
            <w:r w:rsidR="005744D0" w:rsidRPr="00F01BCD">
              <w:rPr>
                <w:b/>
              </w:rPr>
              <w:t xml:space="preserve"> года</w:t>
            </w:r>
          </w:p>
          <w:p w:rsidR="005744D0" w:rsidRPr="00F01BCD" w:rsidRDefault="005744D0" w:rsidP="000B54A3">
            <w:pPr>
              <w:shd w:val="clear" w:color="auto" w:fill="FFFFFF"/>
              <w:jc w:val="center"/>
              <w:rPr>
                <w:b/>
              </w:rPr>
            </w:pPr>
            <w:r w:rsidRPr="00F01BCD">
              <w:rPr>
                <w:b/>
              </w:rPr>
              <w:t>10 часов 00 минут по местному времени</w:t>
            </w:r>
          </w:p>
          <w:p w:rsidR="00025291" w:rsidRPr="00F01BCD" w:rsidRDefault="00025291" w:rsidP="000B54A3">
            <w:pPr>
              <w:shd w:val="clear" w:color="auto" w:fill="FFFFFF"/>
              <w:jc w:val="center"/>
              <w:rPr>
                <w:b/>
              </w:rPr>
            </w:pPr>
          </w:p>
        </w:tc>
      </w:tr>
      <w:tr w:rsidR="005744D0" w:rsidRPr="00C17FB1" w:rsidTr="000B54A3">
        <w:tc>
          <w:tcPr>
            <w:tcW w:w="534" w:type="dxa"/>
            <w:vMerge/>
            <w:tcBorders>
              <w:left w:val="single" w:sz="4" w:space="0" w:color="auto"/>
              <w:right w:val="single" w:sz="4" w:space="0" w:color="auto"/>
            </w:tcBorders>
          </w:tcPr>
          <w:p w:rsidR="005744D0" w:rsidRPr="00C17FB1" w:rsidRDefault="005744D0" w:rsidP="000B54A3">
            <w:pPr>
              <w:keepNext/>
              <w:keepLines/>
              <w:widowControl w:val="0"/>
              <w:suppressLineNumbers/>
              <w:suppressAutoHyphens/>
              <w:jc w:val="both"/>
              <w:rPr>
                <w:b/>
              </w:rPr>
            </w:pPr>
          </w:p>
        </w:tc>
        <w:tc>
          <w:tcPr>
            <w:tcW w:w="3861" w:type="dxa"/>
            <w:gridSpan w:val="2"/>
            <w:tcBorders>
              <w:top w:val="single" w:sz="4" w:space="0" w:color="auto"/>
              <w:left w:val="single" w:sz="4" w:space="0" w:color="auto"/>
              <w:bottom w:val="single" w:sz="4" w:space="0" w:color="auto"/>
              <w:right w:val="single" w:sz="4" w:space="0" w:color="auto"/>
            </w:tcBorders>
          </w:tcPr>
          <w:p w:rsidR="005744D0" w:rsidRPr="00C17FB1" w:rsidRDefault="005744D0" w:rsidP="000B54A3">
            <w:pPr>
              <w:shd w:val="clear" w:color="auto" w:fill="FFFFFF"/>
            </w:pPr>
            <w:r w:rsidRPr="00C17FB1">
              <w:t>Дата окончания срока рассмотр</w:t>
            </w:r>
            <w:r w:rsidRPr="00C17FB1">
              <w:t>е</w:t>
            </w:r>
            <w:r w:rsidRPr="00C17FB1">
              <w:t>ния заявок на участие в аукционе</w:t>
            </w:r>
          </w:p>
        </w:tc>
        <w:tc>
          <w:tcPr>
            <w:tcW w:w="6486" w:type="dxa"/>
            <w:tcBorders>
              <w:top w:val="single" w:sz="4" w:space="0" w:color="auto"/>
              <w:left w:val="single" w:sz="4" w:space="0" w:color="auto"/>
              <w:bottom w:val="single" w:sz="4" w:space="0" w:color="auto"/>
              <w:right w:val="single" w:sz="4" w:space="0" w:color="auto"/>
            </w:tcBorders>
          </w:tcPr>
          <w:p w:rsidR="005744D0" w:rsidRPr="00F01BCD" w:rsidRDefault="00AF7B4D" w:rsidP="0009145B">
            <w:pPr>
              <w:shd w:val="clear" w:color="auto" w:fill="FFFFFF"/>
              <w:jc w:val="center"/>
              <w:rPr>
                <w:b/>
              </w:rPr>
            </w:pPr>
            <w:r>
              <w:rPr>
                <w:b/>
                <w:highlight w:val="yellow"/>
              </w:rPr>
              <w:t>01 июня</w:t>
            </w:r>
            <w:r w:rsidR="00E656F3" w:rsidRPr="00CF01A3">
              <w:rPr>
                <w:b/>
                <w:highlight w:val="yellow"/>
              </w:rPr>
              <w:t xml:space="preserve"> </w:t>
            </w:r>
            <w:r w:rsidR="005744D0" w:rsidRPr="00CF01A3">
              <w:rPr>
                <w:b/>
                <w:highlight w:val="yellow"/>
              </w:rPr>
              <w:t xml:space="preserve">  201</w:t>
            </w:r>
            <w:r w:rsidR="0023707F" w:rsidRPr="00CF01A3">
              <w:rPr>
                <w:b/>
                <w:highlight w:val="yellow"/>
              </w:rPr>
              <w:t>8</w:t>
            </w:r>
            <w:r w:rsidR="005744D0" w:rsidRPr="00F01BCD">
              <w:rPr>
                <w:b/>
              </w:rPr>
              <w:t xml:space="preserve"> года</w:t>
            </w:r>
          </w:p>
        </w:tc>
      </w:tr>
      <w:tr w:rsidR="005744D0" w:rsidRPr="00C17FB1" w:rsidTr="000B54A3">
        <w:tc>
          <w:tcPr>
            <w:tcW w:w="534" w:type="dxa"/>
            <w:vMerge/>
            <w:tcBorders>
              <w:left w:val="single" w:sz="4" w:space="0" w:color="auto"/>
              <w:bottom w:val="single" w:sz="4" w:space="0" w:color="auto"/>
              <w:right w:val="single" w:sz="4" w:space="0" w:color="auto"/>
            </w:tcBorders>
          </w:tcPr>
          <w:p w:rsidR="005744D0" w:rsidRPr="00C17FB1" w:rsidRDefault="005744D0" w:rsidP="000B54A3">
            <w:pPr>
              <w:keepNext/>
              <w:keepLines/>
              <w:widowControl w:val="0"/>
              <w:suppressLineNumbers/>
              <w:suppressAutoHyphens/>
              <w:jc w:val="both"/>
              <w:rPr>
                <w:b/>
              </w:rPr>
            </w:pPr>
          </w:p>
        </w:tc>
        <w:tc>
          <w:tcPr>
            <w:tcW w:w="3861" w:type="dxa"/>
            <w:gridSpan w:val="2"/>
            <w:tcBorders>
              <w:top w:val="single" w:sz="4" w:space="0" w:color="auto"/>
              <w:left w:val="single" w:sz="4" w:space="0" w:color="auto"/>
              <w:bottom w:val="single" w:sz="4" w:space="0" w:color="auto"/>
              <w:right w:val="single" w:sz="4" w:space="0" w:color="auto"/>
            </w:tcBorders>
          </w:tcPr>
          <w:p w:rsidR="005744D0" w:rsidRPr="00C17FB1" w:rsidRDefault="005744D0" w:rsidP="000B54A3">
            <w:pPr>
              <w:shd w:val="clear" w:color="auto" w:fill="FFFFFF"/>
              <w:jc w:val="both"/>
            </w:pPr>
            <w:r w:rsidRPr="00C17FB1">
              <w:t>Дата проведения аукциона</w:t>
            </w:r>
          </w:p>
        </w:tc>
        <w:tc>
          <w:tcPr>
            <w:tcW w:w="6486" w:type="dxa"/>
            <w:tcBorders>
              <w:top w:val="single" w:sz="4" w:space="0" w:color="auto"/>
              <w:left w:val="single" w:sz="4" w:space="0" w:color="auto"/>
              <w:bottom w:val="single" w:sz="4" w:space="0" w:color="auto"/>
              <w:right w:val="single" w:sz="4" w:space="0" w:color="auto"/>
            </w:tcBorders>
          </w:tcPr>
          <w:p w:rsidR="005744D0" w:rsidRPr="00F01BCD" w:rsidRDefault="000033CF" w:rsidP="0009145B">
            <w:pPr>
              <w:jc w:val="center"/>
              <w:rPr>
                <w:b/>
              </w:rPr>
            </w:pPr>
            <w:r>
              <w:rPr>
                <w:b/>
              </w:rPr>
              <w:t xml:space="preserve"> </w:t>
            </w:r>
            <w:r w:rsidR="00AF7B4D">
              <w:rPr>
                <w:b/>
                <w:highlight w:val="yellow"/>
              </w:rPr>
              <w:t>04</w:t>
            </w:r>
            <w:r w:rsidR="00E656F3" w:rsidRPr="00CF01A3">
              <w:rPr>
                <w:b/>
                <w:highlight w:val="yellow"/>
              </w:rPr>
              <w:t xml:space="preserve"> </w:t>
            </w:r>
            <w:r w:rsidR="00716FC7" w:rsidRPr="00CF01A3">
              <w:rPr>
                <w:b/>
                <w:highlight w:val="yellow"/>
              </w:rPr>
              <w:t xml:space="preserve"> </w:t>
            </w:r>
            <w:r w:rsidR="0085540D">
              <w:rPr>
                <w:b/>
                <w:highlight w:val="yellow"/>
              </w:rPr>
              <w:t>июня</w:t>
            </w:r>
            <w:r w:rsidR="005744D0" w:rsidRPr="00CF01A3">
              <w:rPr>
                <w:b/>
                <w:highlight w:val="yellow"/>
              </w:rPr>
              <w:t xml:space="preserve">  201</w:t>
            </w:r>
            <w:r w:rsidR="0023707F" w:rsidRPr="00CF01A3">
              <w:rPr>
                <w:b/>
                <w:highlight w:val="yellow"/>
              </w:rPr>
              <w:t>8</w:t>
            </w:r>
            <w:r w:rsidR="005744D0" w:rsidRPr="00CF01A3">
              <w:rPr>
                <w:b/>
                <w:highlight w:val="yellow"/>
              </w:rPr>
              <w:t xml:space="preserve"> года</w:t>
            </w:r>
          </w:p>
        </w:tc>
      </w:tr>
      <w:tr w:rsidR="00083F1D" w:rsidRPr="00C17FB1" w:rsidTr="000B54A3">
        <w:tc>
          <w:tcPr>
            <w:tcW w:w="534" w:type="dxa"/>
            <w:vMerge w:val="restart"/>
            <w:tcBorders>
              <w:left w:val="single" w:sz="4" w:space="0" w:color="auto"/>
              <w:right w:val="single" w:sz="4" w:space="0" w:color="auto"/>
            </w:tcBorders>
          </w:tcPr>
          <w:p w:rsidR="00083F1D" w:rsidRPr="00C17FB1" w:rsidRDefault="00083F1D" w:rsidP="000B54A3">
            <w:pPr>
              <w:keepNext/>
              <w:keepLines/>
              <w:widowControl w:val="0"/>
              <w:suppressLineNumbers/>
              <w:suppressAutoHyphens/>
              <w:jc w:val="both"/>
              <w:rPr>
                <w:b/>
              </w:rPr>
            </w:pPr>
            <w:r w:rsidRPr="00C17FB1">
              <w:rPr>
                <w:b/>
              </w:rPr>
              <w:t>13</w:t>
            </w:r>
          </w:p>
        </w:tc>
        <w:tc>
          <w:tcPr>
            <w:tcW w:w="10347" w:type="dxa"/>
            <w:gridSpan w:val="3"/>
            <w:tcBorders>
              <w:top w:val="single" w:sz="4" w:space="0" w:color="auto"/>
              <w:left w:val="single" w:sz="4" w:space="0" w:color="auto"/>
              <w:bottom w:val="single" w:sz="4" w:space="0" w:color="auto"/>
              <w:right w:val="single" w:sz="4" w:space="0" w:color="auto"/>
            </w:tcBorders>
          </w:tcPr>
          <w:p w:rsidR="00083F1D" w:rsidRPr="00C17FB1" w:rsidRDefault="00083F1D" w:rsidP="000B54A3">
            <w:r w:rsidRPr="00C17FB1">
              <w:rPr>
                <w:b/>
              </w:rPr>
              <w:t>Требования к привлекаемым субподрядчикам, соисполнителям:</w:t>
            </w:r>
          </w:p>
        </w:tc>
      </w:tr>
      <w:tr w:rsidR="00083F1D" w:rsidRPr="00C17FB1" w:rsidTr="000B54A3">
        <w:tc>
          <w:tcPr>
            <w:tcW w:w="534" w:type="dxa"/>
            <w:vMerge/>
            <w:tcBorders>
              <w:left w:val="single" w:sz="4" w:space="0" w:color="auto"/>
              <w:bottom w:val="single" w:sz="4" w:space="0" w:color="auto"/>
              <w:right w:val="single" w:sz="4" w:space="0" w:color="auto"/>
            </w:tcBorders>
          </w:tcPr>
          <w:p w:rsidR="00083F1D" w:rsidRPr="00C17FB1" w:rsidRDefault="00083F1D" w:rsidP="000B54A3">
            <w:pPr>
              <w:keepNext/>
              <w:keepLines/>
              <w:widowControl w:val="0"/>
              <w:suppressLineNumbers/>
              <w:suppressAutoHyphens/>
              <w:jc w:val="both"/>
              <w:rPr>
                <w:b/>
              </w:rPr>
            </w:pPr>
          </w:p>
        </w:tc>
        <w:tc>
          <w:tcPr>
            <w:tcW w:w="3861" w:type="dxa"/>
            <w:gridSpan w:val="2"/>
            <w:tcBorders>
              <w:top w:val="single" w:sz="4" w:space="0" w:color="auto"/>
              <w:left w:val="single" w:sz="4" w:space="0" w:color="auto"/>
              <w:bottom w:val="single" w:sz="4" w:space="0" w:color="auto"/>
              <w:right w:val="single" w:sz="4" w:space="0" w:color="auto"/>
            </w:tcBorders>
          </w:tcPr>
          <w:p w:rsidR="00083F1D" w:rsidRPr="00C17FB1" w:rsidRDefault="00083F1D" w:rsidP="000B54A3">
            <w:pPr>
              <w:shd w:val="clear" w:color="auto" w:fill="FFFFFF"/>
              <w:jc w:val="both"/>
              <w:rPr>
                <w:b/>
              </w:rPr>
            </w:pPr>
            <w:r w:rsidRPr="00C17FB1">
              <w:t>Требование к поставщику (по</w:t>
            </w:r>
            <w:r w:rsidRPr="00C17FB1">
              <w:t>д</w:t>
            </w:r>
            <w:r w:rsidRPr="00C17FB1">
              <w:t>рядчику, исполнителю), не явля</w:t>
            </w:r>
            <w:r w:rsidRPr="00C17FB1">
              <w:t>ю</w:t>
            </w:r>
            <w:r w:rsidRPr="00C17FB1">
              <w:t>щемуся субъектом малого пре</w:t>
            </w:r>
            <w:r w:rsidRPr="00C17FB1">
              <w:t>д</w:t>
            </w:r>
            <w:r w:rsidRPr="00C17FB1">
              <w:t>принимательства или социально ориентированной некоммерческой организацией, о привлечении к и</w:t>
            </w:r>
            <w:r w:rsidRPr="00C17FB1">
              <w:t>с</w:t>
            </w:r>
            <w:r w:rsidRPr="00C17FB1">
              <w:t>полнению контракта субподрядч</w:t>
            </w:r>
            <w:r w:rsidRPr="00C17FB1">
              <w:t>и</w:t>
            </w:r>
            <w:r w:rsidRPr="00C17FB1">
              <w:t>ков, соисполнителей из числа субъектов малого предприним</w:t>
            </w:r>
            <w:r w:rsidRPr="00C17FB1">
              <w:t>а</w:t>
            </w:r>
            <w:r w:rsidRPr="00C17FB1">
              <w:t>тельства, социально ориентир</w:t>
            </w:r>
            <w:r w:rsidRPr="00C17FB1">
              <w:t>о</w:t>
            </w:r>
            <w:r w:rsidRPr="00C17FB1">
              <w:t>ванных некоммерческих организ</w:t>
            </w:r>
            <w:r w:rsidRPr="00C17FB1">
              <w:t>а</w:t>
            </w:r>
            <w:r w:rsidRPr="00C17FB1">
              <w:t>ций</w:t>
            </w:r>
          </w:p>
        </w:tc>
        <w:tc>
          <w:tcPr>
            <w:tcW w:w="6486" w:type="dxa"/>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center"/>
            </w:pPr>
          </w:p>
          <w:p w:rsidR="00083F1D" w:rsidRPr="00C17FB1" w:rsidRDefault="00083F1D" w:rsidP="000B54A3">
            <w:r w:rsidRPr="00C17FB1">
              <w:t>не предусмотрено</w:t>
            </w:r>
          </w:p>
        </w:tc>
      </w:tr>
      <w:tr w:rsidR="00083F1D" w:rsidRPr="00C17FB1" w:rsidTr="000B54A3">
        <w:tc>
          <w:tcPr>
            <w:tcW w:w="534" w:type="dxa"/>
            <w:vMerge w:val="restart"/>
            <w:tcBorders>
              <w:left w:val="single" w:sz="4" w:space="0" w:color="auto"/>
              <w:right w:val="single" w:sz="4" w:space="0" w:color="auto"/>
            </w:tcBorders>
          </w:tcPr>
          <w:p w:rsidR="00083F1D" w:rsidRPr="00C17FB1" w:rsidRDefault="00083F1D" w:rsidP="000B54A3">
            <w:pPr>
              <w:keepNext/>
              <w:keepLines/>
              <w:widowControl w:val="0"/>
              <w:suppressLineNumbers/>
              <w:suppressAutoHyphens/>
              <w:jc w:val="both"/>
              <w:rPr>
                <w:b/>
              </w:rPr>
            </w:pPr>
            <w:r w:rsidRPr="00C17FB1">
              <w:rPr>
                <w:b/>
              </w:rPr>
              <w:t>14</w:t>
            </w:r>
          </w:p>
        </w:tc>
        <w:tc>
          <w:tcPr>
            <w:tcW w:w="10347" w:type="dxa"/>
            <w:gridSpan w:val="3"/>
            <w:tcBorders>
              <w:top w:val="single" w:sz="4" w:space="0" w:color="auto"/>
              <w:left w:val="single" w:sz="4" w:space="0" w:color="auto"/>
              <w:bottom w:val="single" w:sz="4" w:space="0" w:color="auto"/>
              <w:right w:val="single" w:sz="4" w:space="0" w:color="auto"/>
            </w:tcBorders>
          </w:tcPr>
          <w:p w:rsidR="00083F1D" w:rsidRPr="00C17FB1" w:rsidRDefault="00083F1D" w:rsidP="000B54A3">
            <w:r w:rsidRPr="00C17FB1">
              <w:rPr>
                <w:b/>
              </w:rPr>
              <w:t>Информация о возможности заказчика изменить условия контракта</w:t>
            </w:r>
          </w:p>
        </w:tc>
      </w:tr>
      <w:tr w:rsidR="00083F1D" w:rsidRPr="00C17FB1" w:rsidTr="000B54A3">
        <w:tc>
          <w:tcPr>
            <w:tcW w:w="534" w:type="dxa"/>
            <w:vMerge/>
            <w:tcBorders>
              <w:left w:val="single" w:sz="4" w:space="0" w:color="auto"/>
              <w:right w:val="single" w:sz="4" w:space="0" w:color="auto"/>
            </w:tcBorders>
          </w:tcPr>
          <w:p w:rsidR="00083F1D" w:rsidRPr="00C17FB1" w:rsidRDefault="00083F1D" w:rsidP="000B54A3">
            <w:pPr>
              <w:keepNext/>
              <w:keepLines/>
              <w:widowControl w:val="0"/>
              <w:suppressLineNumbers/>
              <w:suppressAutoHyphens/>
              <w:jc w:val="both"/>
              <w:rPr>
                <w:b/>
              </w:rPr>
            </w:pPr>
          </w:p>
        </w:tc>
        <w:tc>
          <w:tcPr>
            <w:tcW w:w="3861" w:type="dxa"/>
            <w:gridSpan w:val="2"/>
            <w:tcBorders>
              <w:top w:val="single" w:sz="4" w:space="0" w:color="auto"/>
              <w:left w:val="single" w:sz="4" w:space="0" w:color="auto"/>
              <w:bottom w:val="single" w:sz="4" w:space="0" w:color="auto"/>
              <w:right w:val="single" w:sz="4" w:space="0" w:color="auto"/>
            </w:tcBorders>
          </w:tcPr>
          <w:p w:rsidR="00083F1D" w:rsidRPr="00C17FB1" w:rsidRDefault="00083F1D" w:rsidP="000B54A3">
            <w:pPr>
              <w:pStyle w:val="ConsPlusNormal"/>
              <w:ind w:firstLine="0"/>
              <w:jc w:val="both"/>
              <w:rPr>
                <w:sz w:val="24"/>
                <w:szCs w:val="24"/>
              </w:rPr>
            </w:pPr>
            <w:proofErr w:type="gramStart"/>
            <w:r w:rsidRPr="00C17FB1">
              <w:rPr>
                <w:rFonts w:ascii="Times New Roman" w:hAnsi="Times New Roman" w:cs="Times New Roman"/>
                <w:sz w:val="24"/>
                <w:szCs w:val="24"/>
              </w:rPr>
              <w:t>Сведения о возможности по с</w:t>
            </w:r>
            <w:r w:rsidRPr="00C17FB1">
              <w:rPr>
                <w:rFonts w:ascii="Times New Roman" w:hAnsi="Times New Roman" w:cs="Times New Roman"/>
                <w:sz w:val="24"/>
                <w:szCs w:val="24"/>
              </w:rPr>
              <w:t>о</w:t>
            </w:r>
            <w:r w:rsidRPr="00C17FB1">
              <w:rPr>
                <w:rFonts w:ascii="Times New Roman" w:hAnsi="Times New Roman" w:cs="Times New Roman"/>
                <w:sz w:val="24"/>
                <w:szCs w:val="24"/>
              </w:rPr>
              <w:t>глашению сторон снизить цену контракта при его исполнении без изменения предусмотренных ко</w:t>
            </w:r>
            <w:r w:rsidRPr="00C17FB1">
              <w:rPr>
                <w:rFonts w:ascii="Times New Roman" w:hAnsi="Times New Roman" w:cs="Times New Roman"/>
                <w:sz w:val="24"/>
                <w:szCs w:val="24"/>
              </w:rPr>
              <w:t>н</w:t>
            </w:r>
            <w:r w:rsidRPr="00C17FB1">
              <w:rPr>
                <w:rFonts w:ascii="Times New Roman" w:hAnsi="Times New Roman" w:cs="Times New Roman"/>
                <w:sz w:val="24"/>
                <w:szCs w:val="24"/>
              </w:rPr>
              <w:t>трактом количества товара, объема работы или услуги, качества п</w:t>
            </w:r>
            <w:r w:rsidRPr="00C17FB1">
              <w:rPr>
                <w:rFonts w:ascii="Times New Roman" w:hAnsi="Times New Roman" w:cs="Times New Roman"/>
                <w:sz w:val="24"/>
                <w:szCs w:val="24"/>
              </w:rPr>
              <w:t>о</w:t>
            </w:r>
            <w:r w:rsidRPr="00C17FB1">
              <w:rPr>
                <w:rFonts w:ascii="Times New Roman" w:hAnsi="Times New Roman" w:cs="Times New Roman"/>
                <w:sz w:val="24"/>
                <w:szCs w:val="24"/>
              </w:rPr>
              <w:lastRenderedPageBreak/>
              <w:t>ставляемого товара, выполняемой работы, оказываемой услуги и иных условий контракта</w:t>
            </w:r>
            <w:r w:rsidRPr="00CD14F5">
              <w:rPr>
                <w:rFonts w:ascii="Times New Roman" w:hAnsi="Times New Roman" w:cs="Times New Roman"/>
                <w:b/>
                <w:sz w:val="22"/>
                <w:szCs w:val="22"/>
              </w:rPr>
              <w:t xml:space="preserve"> в соотве</w:t>
            </w:r>
            <w:r w:rsidRPr="00CD14F5">
              <w:rPr>
                <w:rFonts w:ascii="Times New Roman" w:hAnsi="Times New Roman" w:cs="Times New Roman"/>
                <w:b/>
                <w:sz w:val="22"/>
                <w:szCs w:val="22"/>
              </w:rPr>
              <w:t>т</w:t>
            </w:r>
            <w:r w:rsidRPr="00CD14F5">
              <w:rPr>
                <w:rFonts w:ascii="Times New Roman" w:hAnsi="Times New Roman" w:cs="Times New Roman"/>
                <w:b/>
                <w:sz w:val="22"/>
                <w:szCs w:val="22"/>
              </w:rPr>
              <w:t xml:space="preserve">ствии с </w:t>
            </w:r>
            <w:proofErr w:type="spellStart"/>
            <w:r w:rsidRPr="00CD14F5">
              <w:rPr>
                <w:rFonts w:ascii="Times New Roman" w:hAnsi="Times New Roman" w:cs="Times New Roman"/>
                <w:b/>
                <w:sz w:val="22"/>
                <w:szCs w:val="22"/>
              </w:rPr>
              <w:t>пп</w:t>
            </w:r>
            <w:proofErr w:type="spellEnd"/>
            <w:r w:rsidRPr="00CD14F5">
              <w:rPr>
                <w:rFonts w:ascii="Times New Roman" w:hAnsi="Times New Roman" w:cs="Times New Roman"/>
                <w:b/>
                <w:sz w:val="22"/>
                <w:szCs w:val="22"/>
              </w:rPr>
              <w:t>. «а» п.1 ч.1 ст. 95 Фед</w:t>
            </w:r>
            <w:r w:rsidRPr="00CD14F5">
              <w:rPr>
                <w:rFonts w:ascii="Times New Roman" w:hAnsi="Times New Roman" w:cs="Times New Roman"/>
                <w:b/>
                <w:sz w:val="22"/>
                <w:szCs w:val="22"/>
              </w:rPr>
              <w:t>е</w:t>
            </w:r>
            <w:r w:rsidRPr="00CD14F5">
              <w:rPr>
                <w:rFonts w:ascii="Times New Roman" w:hAnsi="Times New Roman" w:cs="Times New Roman"/>
                <w:b/>
                <w:sz w:val="22"/>
                <w:szCs w:val="22"/>
              </w:rPr>
              <w:t xml:space="preserve">рального закона о контрактной системе </w:t>
            </w:r>
            <w:r w:rsidRPr="00CD14F5">
              <w:rPr>
                <w:rFonts w:ascii="Times New Roman" w:hAnsi="Times New Roman" w:cs="Times New Roman"/>
                <w:i/>
                <w:sz w:val="22"/>
                <w:szCs w:val="22"/>
              </w:rPr>
              <w:t>(да/нет)</w:t>
            </w:r>
            <w:proofErr w:type="gramEnd"/>
          </w:p>
        </w:tc>
        <w:tc>
          <w:tcPr>
            <w:tcW w:w="6486" w:type="dxa"/>
            <w:tcBorders>
              <w:top w:val="single" w:sz="4" w:space="0" w:color="auto"/>
              <w:left w:val="single" w:sz="4" w:space="0" w:color="auto"/>
              <w:bottom w:val="single" w:sz="4" w:space="0" w:color="auto"/>
              <w:right w:val="single" w:sz="4" w:space="0" w:color="auto"/>
            </w:tcBorders>
          </w:tcPr>
          <w:p w:rsidR="00083F1D" w:rsidRPr="0098526F" w:rsidRDefault="00083F1D" w:rsidP="000B54A3">
            <w:pPr>
              <w:jc w:val="both"/>
              <w:rPr>
                <w:b/>
                <w:color w:val="000000"/>
              </w:rPr>
            </w:pPr>
            <w:r w:rsidRPr="0098526F">
              <w:rPr>
                <w:b/>
                <w:color w:val="000000"/>
              </w:rPr>
              <w:lastRenderedPageBreak/>
              <w:t>Да</w:t>
            </w:r>
          </w:p>
          <w:p w:rsidR="00083F1D" w:rsidRPr="009C1698" w:rsidRDefault="00083F1D" w:rsidP="000B54A3">
            <w:pPr>
              <w:tabs>
                <w:tab w:val="left" w:pos="993"/>
              </w:tabs>
              <w:autoSpaceDE w:val="0"/>
              <w:autoSpaceDN w:val="0"/>
              <w:adjustRightInd w:val="0"/>
              <w:contextualSpacing/>
              <w:rPr>
                <w:bCs/>
                <w:iCs/>
                <w:szCs w:val="22"/>
              </w:rPr>
            </w:pPr>
            <w:r w:rsidRPr="009C1698">
              <w:rPr>
                <w:bCs/>
                <w:iCs/>
                <w:szCs w:val="22"/>
              </w:rPr>
              <w:t>Цена контракта может быть снижена без изменения пред</w:t>
            </w:r>
            <w:r w:rsidRPr="009C1698">
              <w:rPr>
                <w:bCs/>
                <w:iCs/>
                <w:szCs w:val="22"/>
              </w:rPr>
              <w:t>у</w:t>
            </w:r>
            <w:r w:rsidRPr="009C1698">
              <w:rPr>
                <w:bCs/>
                <w:iCs/>
                <w:szCs w:val="22"/>
              </w:rPr>
              <w:t>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83F1D" w:rsidRPr="00C17FB1" w:rsidRDefault="00083F1D" w:rsidP="000B54A3">
            <w:pPr>
              <w:jc w:val="both"/>
              <w:rPr>
                <w:color w:val="FF0000"/>
              </w:rPr>
            </w:pPr>
          </w:p>
        </w:tc>
      </w:tr>
      <w:tr w:rsidR="00083F1D" w:rsidRPr="00C17FB1" w:rsidTr="000B54A3">
        <w:tc>
          <w:tcPr>
            <w:tcW w:w="534" w:type="dxa"/>
            <w:vMerge/>
            <w:tcBorders>
              <w:left w:val="single" w:sz="4" w:space="0" w:color="auto"/>
              <w:right w:val="single" w:sz="4" w:space="0" w:color="auto"/>
            </w:tcBorders>
          </w:tcPr>
          <w:p w:rsidR="00083F1D" w:rsidRPr="00C17FB1" w:rsidRDefault="00083F1D" w:rsidP="000B54A3">
            <w:pPr>
              <w:keepNext/>
              <w:keepLines/>
              <w:widowControl w:val="0"/>
              <w:suppressLineNumbers/>
              <w:suppressAutoHyphens/>
              <w:jc w:val="both"/>
              <w:rPr>
                <w:b/>
              </w:rPr>
            </w:pPr>
          </w:p>
        </w:tc>
        <w:tc>
          <w:tcPr>
            <w:tcW w:w="3861" w:type="dxa"/>
            <w:gridSpan w:val="2"/>
            <w:tcBorders>
              <w:top w:val="single" w:sz="4" w:space="0" w:color="auto"/>
              <w:left w:val="single" w:sz="4" w:space="0" w:color="auto"/>
              <w:bottom w:val="single" w:sz="4" w:space="0" w:color="auto"/>
              <w:right w:val="single" w:sz="4" w:space="0" w:color="auto"/>
            </w:tcBorders>
          </w:tcPr>
          <w:p w:rsidR="00083F1D" w:rsidRPr="00C17FB1" w:rsidRDefault="00083F1D" w:rsidP="000B54A3">
            <w:pPr>
              <w:pStyle w:val="ConsPlusNormal"/>
              <w:ind w:firstLine="0"/>
              <w:jc w:val="both"/>
              <w:rPr>
                <w:sz w:val="24"/>
                <w:szCs w:val="24"/>
              </w:rPr>
            </w:pPr>
            <w:r w:rsidRPr="00C17FB1">
              <w:rPr>
                <w:rFonts w:ascii="Times New Roman" w:hAnsi="Times New Roman" w:cs="Times New Roman"/>
                <w:sz w:val="24"/>
                <w:szCs w:val="24"/>
              </w:rPr>
              <w:t>Сведения о возможности по с</w:t>
            </w:r>
            <w:r w:rsidRPr="00C17FB1">
              <w:rPr>
                <w:rFonts w:ascii="Times New Roman" w:hAnsi="Times New Roman" w:cs="Times New Roman"/>
                <w:sz w:val="24"/>
                <w:szCs w:val="24"/>
              </w:rPr>
              <w:t>о</w:t>
            </w:r>
            <w:r w:rsidRPr="00C17FB1">
              <w:rPr>
                <w:rFonts w:ascii="Times New Roman" w:hAnsi="Times New Roman" w:cs="Times New Roman"/>
                <w:sz w:val="24"/>
                <w:szCs w:val="24"/>
              </w:rPr>
              <w:t>глашению сторон изменить пред</w:t>
            </w:r>
            <w:r w:rsidRPr="00C17FB1">
              <w:rPr>
                <w:rFonts w:ascii="Times New Roman" w:hAnsi="Times New Roman" w:cs="Times New Roman"/>
                <w:sz w:val="24"/>
                <w:szCs w:val="24"/>
              </w:rPr>
              <w:t>у</w:t>
            </w:r>
            <w:r w:rsidRPr="00C17FB1">
              <w:rPr>
                <w:rFonts w:ascii="Times New Roman" w:hAnsi="Times New Roman" w:cs="Times New Roman"/>
                <w:sz w:val="24"/>
                <w:szCs w:val="24"/>
              </w:rPr>
              <w:t>смотренные контрактом количес</w:t>
            </w:r>
            <w:r w:rsidRPr="00C17FB1">
              <w:rPr>
                <w:rFonts w:ascii="Times New Roman" w:hAnsi="Times New Roman" w:cs="Times New Roman"/>
                <w:sz w:val="24"/>
                <w:szCs w:val="24"/>
              </w:rPr>
              <w:t>т</w:t>
            </w:r>
            <w:r w:rsidRPr="00C17FB1">
              <w:rPr>
                <w:rFonts w:ascii="Times New Roman" w:hAnsi="Times New Roman" w:cs="Times New Roman"/>
                <w:sz w:val="24"/>
                <w:szCs w:val="24"/>
              </w:rPr>
              <w:t>во товара, объем работы или усл</w:t>
            </w:r>
            <w:r w:rsidRPr="00C17FB1">
              <w:rPr>
                <w:rFonts w:ascii="Times New Roman" w:hAnsi="Times New Roman" w:cs="Times New Roman"/>
                <w:sz w:val="24"/>
                <w:szCs w:val="24"/>
              </w:rPr>
              <w:t>у</w:t>
            </w:r>
            <w:r w:rsidRPr="00C17FB1">
              <w:rPr>
                <w:rFonts w:ascii="Times New Roman" w:hAnsi="Times New Roman" w:cs="Times New Roman"/>
                <w:sz w:val="24"/>
                <w:szCs w:val="24"/>
              </w:rPr>
              <w:t>ги не более чем на десять проце</w:t>
            </w:r>
            <w:r w:rsidRPr="00C17FB1">
              <w:rPr>
                <w:rFonts w:ascii="Times New Roman" w:hAnsi="Times New Roman" w:cs="Times New Roman"/>
                <w:sz w:val="24"/>
                <w:szCs w:val="24"/>
              </w:rPr>
              <w:t>н</w:t>
            </w:r>
            <w:r w:rsidRPr="00C17FB1">
              <w:rPr>
                <w:rFonts w:ascii="Times New Roman" w:hAnsi="Times New Roman" w:cs="Times New Roman"/>
                <w:sz w:val="24"/>
                <w:szCs w:val="24"/>
              </w:rPr>
              <w:t>тов (по предложению заказчика)</w:t>
            </w:r>
            <w:r w:rsidRPr="00CD14F5">
              <w:rPr>
                <w:rFonts w:ascii="Times New Roman" w:hAnsi="Times New Roman" w:cs="Times New Roman"/>
                <w:b/>
                <w:sz w:val="22"/>
                <w:szCs w:val="22"/>
              </w:rPr>
              <w:t xml:space="preserve"> в соответствии с </w:t>
            </w:r>
            <w:proofErr w:type="spellStart"/>
            <w:r w:rsidRPr="00CD14F5">
              <w:rPr>
                <w:rFonts w:ascii="Times New Roman" w:hAnsi="Times New Roman" w:cs="Times New Roman"/>
                <w:b/>
                <w:sz w:val="22"/>
                <w:szCs w:val="22"/>
              </w:rPr>
              <w:t>пп</w:t>
            </w:r>
            <w:proofErr w:type="spellEnd"/>
            <w:r w:rsidRPr="00CD14F5">
              <w:rPr>
                <w:rFonts w:ascii="Times New Roman" w:hAnsi="Times New Roman" w:cs="Times New Roman"/>
                <w:b/>
                <w:sz w:val="22"/>
                <w:szCs w:val="22"/>
              </w:rPr>
              <w:t>. «б» п. 1 ч. 1 ст. 95 Федерального закона о контрак</w:t>
            </w:r>
            <w:r w:rsidRPr="00CD14F5">
              <w:rPr>
                <w:rFonts w:ascii="Times New Roman" w:hAnsi="Times New Roman" w:cs="Times New Roman"/>
                <w:b/>
                <w:sz w:val="22"/>
                <w:szCs w:val="22"/>
              </w:rPr>
              <w:t>т</w:t>
            </w:r>
            <w:r w:rsidRPr="00CD14F5">
              <w:rPr>
                <w:rFonts w:ascii="Times New Roman" w:hAnsi="Times New Roman" w:cs="Times New Roman"/>
                <w:b/>
                <w:sz w:val="22"/>
                <w:szCs w:val="22"/>
              </w:rPr>
              <w:t xml:space="preserve">ной системе </w:t>
            </w:r>
            <w:r w:rsidRPr="00D27B17">
              <w:rPr>
                <w:rFonts w:ascii="Times New Roman" w:hAnsi="Times New Roman" w:cs="Times New Roman"/>
                <w:i/>
                <w:sz w:val="22"/>
                <w:szCs w:val="22"/>
              </w:rPr>
              <w:t>(да/нет)</w:t>
            </w:r>
          </w:p>
        </w:tc>
        <w:tc>
          <w:tcPr>
            <w:tcW w:w="6486" w:type="dxa"/>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both"/>
              <w:rPr>
                <w:color w:val="000000"/>
              </w:rPr>
            </w:pPr>
            <w:r>
              <w:rPr>
                <w:color w:val="000000"/>
              </w:rPr>
              <w:t xml:space="preserve"> Да</w:t>
            </w:r>
          </w:p>
          <w:p w:rsidR="00083F1D" w:rsidRPr="00C17FB1" w:rsidRDefault="00083F1D" w:rsidP="000B54A3">
            <w:pPr>
              <w:jc w:val="both"/>
              <w:rPr>
                <w:color w:val="FF0000"/>
              </w:rPr>
            </w:pPr>
          </w:p>
        </w:tc>
      </w:tr>
      <w:tr w:rsidR="00083F1D" w:rsidRPr="00C17FB1" w:rsidTr="000B54A3">
        <w:tc>
          <w:tcPr>
            <w:tcW w:w="534" w:type="dxa"/>
            <w:vMerge/>
            <w:tcBorders>
              <w:left w:val="single" w:sz="4" w:space="0" w:color="auto"/>
              <w:bottom w:val="single" w:sz="4" w:space="0" w:color="auto"/>
              <w:right w:val="single" w:sz="4" w:space="0" w:color="auto"/>
            </w:tcBorders>
          </w:tcPr>
          <w:p w:rsidR="00083F1D" w:rsidRPr="00C17FB1" w:rsidRDefault="00083F1D" w:rsidP="000B54A3">
            <w:pPr>
              <w:keepNext/>
              <w:keepLines/>
              <w:widowControl w:val="0"/>
              <w:suppressLineNumbers/>
              <w:suppressAutoHyphens/>
              <w:jc w:val="both"/>
              <w:rPr>
                <w:b/>
              </w:rPr>
            </w:pPr>
          </w:p>
        </w:tc>
        <w:tc>
          <w:tcPr>
            <w:tcW w:w="3861" w:type="dxa"/>
            <w:gridSpan w:val="2"/>
            <w:tcBorders>
              <w:top w:val="single" w:sz="4" w:space="0" w:color="auto"/>
              <w:left w:val="single" w:sz="4" w:space="0" w:color="auto"/>
              <w:bottom w:val="single" w:sz="4" w:space="0" w:color="auto"/>
              <w:right w:val="single" w:sz="4" w:space="0" w:color="auto"/>
            </w:tcBorders>
          </w:tcPr>
          <w:p w:rsidR="00083F1D" w:rsidRPr="00C17FB1" w:rsidRDefault="00083F1D" w:rsidP="000B54A3">
            <w:pPr>
              <w:pStyle w:val="ConsPlusNormal"/>
              <w:ind w:firstLine="0"/>
              <w:jc w:val="both"/>
              <w:rPr>
                <w:rFonts w:ascii="Times New Roman" w:hAnsi="Times New Roman" w:cs="Times New Roman"/>
                <w:sz w:val="24"/>
                <w:szCs w:val="24"/>
              </w:rPr>
            </w:pPr>
            <w:r w:rsidRPr="00C17FB1">
              <w:rPr>
                <w:rFonts w:ascii="Times New Roman" w:hAnsi="Times New Roman" w:cs="Times New Roman"/>
                <w:sz w:val="24"/>
                <w:szCs w:val="24"/>
              </w:rPr>
              <w:t>Сведения о возможности заказчика при заключении контракта по с</w:t>
            </w:r>
            <w:r w:rsidRPr="00C17FB1">
              <w:rPr>
                <w:rFonts w:ascii="Times New Roman" w:hAnsi="Times New Roman" w:cs="Times New Roman"/>
                <w:sz w:val="24"/>
                <w:szCs w:val="24"/>
              </w:rPr>
              <w:t>о</w:t>
            </w:r>
            <w:r w:rsidRPr="00C17FB1">
              <w:rPr>
                <w:rFonts w:ascii="Times New Roman" w:hAnsi="Times New Roman" w:cs="Times New Roman"/>
                <w:sz w:val="24"/>
                <w:szCs w:val="24"/>
              </w:rPr>
              <w:t>гласованию с участником закупки, с которым заключается контракт, увеличить количество поставля</w:t>
            </w:r>
            <w:r w:rsidRPr="00C17FB1">
              <w:rPr>
                <w:rFonts w:ascii="Times New Roman" w:hAnsi="Times New Roman" w:cs="Times New Roman"/>
                <w:sz w:val="24"/>
                <w:szCs w:val="24"/>
              </w:rPr>
              <w:t>е</w:t>
            </w:r>
            <w:r w:rsidRPr="00C17FB1">
              <w:rPr>
                <w:rFonts w:ascii="Times New Roman" w:hAnsi="Times New Roman" w:cs="Times New Roman"/>
                <w:sz w:val="24"/>
                <w:szCs w:val="24"/>
              </w:rPr>
              <w:t>мого товара на сумму, не прев</w:t>
            </w:r>
            <w:r w:rsidRPr="00C17FB1">
              <w:rPr>
                <w:rFonts w:ascii="Times New Roman" w:hAnsi="Times New Roman" w:cs="Times New Roman"/>
                <w:sz w:val="24"/>
                <w:szCs w:val="24"/>
              </w:rPr>
              <w:t>ы</w:t>
            </w:r>
            <w:r w:rsidRPr="00C17FB1">
              <w:rPr>
                <w:rFonts w:ascii="Times New Roman" w:hAnsi="Times New Roman" w:cs="Times New Roman"/>
                <w:sz w:val="24"/>
                <w:szCs w:val="24"/>
              </w:rPr>
              <w:t>шающую разницы между ценой контракта, предложенной таким участником, и начальной (макс</w:t>
            </w:r>
            <w:r w:rsidRPr="00C17FB1">
              <w:rPr>
                <w:rFonts w:ascii="Times New Roman" w:hAnsi="Times New Roman" w:cs="Times New Roman"/>
                <w:sz w:val="24"/>
                <w:szCs w:val="24"/>
              </w:rPr>
              <w:t>и</w:t>
            </w:r>
            <w:r w:rsidRPr="00C17FB1">
              <w:rPr>
                <w:rFonts w:ascii="Times New Roman" w:hAnsi="Times New Roman" w:cs="Times New Roman"/>
                <w:sz w:val="24"/>
                <w:szCs w:val="24"/>
              </w:rPr>
              <w:t>мальной) ценой контракта</w:t>
            </w:r>
          </w:p>
        </w:tc>
        <w:tc>
          <w:tcPr>
            <w:tcW w:w="6486" w:type="dxa"/>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both"/>
              <w:rPr>
                <w:color w:val="000000"/>
              </w:rPr>
            </w:pPr>
            <w:r w:rsidRPr="00BA5D54">
              <w:rPr>
                <w:color w:val="000000"/>
              </w:rPr>
              <w:t>Не предусмотрено</w:t>
            </w:r>
          </w:p>
        </w:tc>
      </w:tr>
      <w:tr w:rsidR="00083F1D" w:rsidRPr="00C17FB1" w:rsidTr="000B54A3">
        <w:tc>
          <w:tcPr>
            <w:tcW w:w="534" w:type="dxa"/>
            <w:vMerge w:val="restart"/>
            <w:tcBorders>
              <w:left w:val="single" w:sz="4" w:space="0" w:color="auto"/>
              <w:right w:val="single" w:sz="4" w:space="0" w:color="auto"/>
            </w:tcBorders>
          </w:tcPr>
          <w:p w:rsidR="00083F1D" w:rsidRPr="00C17FB1" w:rsidRDefault="00083F1D" w:rsidP="000B54A3">
            <w:pPr>
              <w:keepNext/>
              <w:keepLines/>
              <w:widowControl w:val="0"/>
              <w:suppressLineNumbers/>
              <w:suppressAutoHyphens/>
              <w:jc w:val="both"/>
              <w:rPr>
                <w:b/>
              </w:rPr>
            </w:pPr>
            <w:r w:rsidRPr="00C17FB1">
              <w:rPr>
                <w:b/>
              </w:rPr>
              <w:t>15</w:t>
            </w:r>
          </w:p>
        </w:tc>
        <w:tc>
          <w:tcPr>
            <w:tcW w:w="10347" w:type="dxa"/>
            <w:gridSpan w:val="3"/>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both"/>
            </w:pPr>
            <w:r w:rsidRPr="00C17FB1">
              <w:rPr>
                <w:b/>
              </w:rPr>
              <w:t xml:space="preserve">Информация о контрактной службе, контрактном управляющем, </w:t>
            </w:r>
            <w:proofErr w:type="gramStart"/>
            <w:r w:rsidRPr="00C17FB1">
              <w:rPr>
                <w:b/>
              </w:rPr>
              <w:t>ответственных</w:t>
            </w:r>
            <w:proofErr w:type="gramEnd"/>
            <w:r w:rsidRPr="00C17FB1">
              <w:rPr>
                <w:b/>
              </w:rPr>
              <w:t xml:space="preserve"> за закл</w:t>
            </w:r>
            <w:r w:rsidRPr="00C17FB1">
              <w:rPr>
                <w:b/>
              </w:rPr>
              <w:t>ю</w:t>
            </w:r>
            <w:r w:rsidRPr="00C17FB1">
              <w:rPr>
                <w:b/>
              </w:rPr>
              <w:t>чение контракта, срок, в течение которого победитель аукциона или иной его участник, с которым заключается контракт, должен подписать контракт, условия признания победит</w:t>
            </w:r>
            <w:r w:rsidRPr="00C17FB1">
              <w:rPr>
                <w:b/>
              </w:rPr>
              <w:t>е</w:t>
            </w:r>
            <w:r w:rsidRPr="00C17FB1">
              <w:rPr>
                <w:b/>
              </w:rPr>
              <w:t>ля аукциона или иного участника уклонившимися от заключения контракта</w:t>
            </w:r>
          </w:p>
        </w:tc>
      </w:tr>
      <w:tr w:rsidR="00083F1D" w:rsidRPr="001154F3" w:rsidTr="000B54A3">
        <w:tc>
          <w:tcPr>
            <w:tcW w:w="534" w:type="dxa"/>
            <w:vMerge/>
            <w:tcBorders>
              <w:left w:val="single" w:sz="4" w:space="0" w:color="auto"/>
              <w:right w:val="single" w:sz="4" w:space="0" w:color="auto"/>
            </w:tcBorders>
          </w:tcPr>
          <w:p w:rsidR="00083F1D" w:rsidRPr="00C17FB1" w:rsidRDefault="00083F1D" w:rsidP="000B54A3">
            <w:pPr>
              <w:keepNext/>
              <w:keepLines/>
              <w:widowControl w:val="0"/>
              <w:suppressLineNumbers/>
              <w:suppressAutoHyphens/>
              <w:jc w:val="both"/>
              <w:rPr>
                <w:b/>
              </w:rPr>
            </w:pPr>
          </w:p>
        </w:tc>
        <w:tc>
          <w:tcPr>
            <w:tcW w:w="3861" w:type="dxa"/>
            <w:gridSpan w:val="2"/>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both"/>
            </w:pPr>
            <w:r w:rsidRPr="009546DD">
              <w:t>Информация о контрактной слу</w:t>
            </w:r>
            <w:r w:rsidRPr="009546DD">
              <w:t>ж</w:t>
            </w:r>
            <w:r w:rsidRPr="009546DD">
              <w:t xml:space="preserve">бе, контрактном управляющем, </w:t>
            </w:r>
            <w:proofErr w:type="gramStart"/>
            <w:r w:rsidRPr="009546DD">
              <w:t>о</w:t>
            </w:r>
            <w:r w:rsidRPr="009546DD">
              <w:t>т</w:t>
            </w:r>
            <w:r w:rsidRPr="009546DD">
              <w:t>ветственных</w:t>
            </w:r>
            <w:proofErr w:type="gramEnd"/>
            <w:r w:rsidRPr="009546DD">
              <w:t xml:space="preserve"> за заключение ко</w:t>
            </w:r>
            <w:r w:rsidRPr="009546DD">
              <w:t>н</w:t>
            </w:r>
            <w:r w:rsidRPr="009546DD">
              <w:t>тракта</w:t>
            </w:r>
          </w:p>
        </w:tc>
        <w:tc>
          <w:tcPr>
            <w:tcW w:w="6486" w:type="dxa"/>
            <w:tcBorders>
              <w:top w:val="single" w:sz="4" w:space="0" w:color="auto"/>
              <w:left w:val="single" w:sz="4" w:space="0" w:color="auto"/>
              <w:bottom w:val="single" w:sz="4" w:space="0" w:color="auto"/>
              <w:right w:val="single" w:sz="4" w:space="0" w:color="auto"/>
            </w:tcBorders>
          </w:tcPr>
          <w:p w:rsidR="00083F1D" w:rsidRDefault="00083F1D" w:rsidP="000B54A3">
            <w:pPr>
              <w:jc w:val="both"/>
              <w:rPr>
                <w:rStyle w:val="FontStyle31"/>
              </w:rPr>
            </w:pPr>
            <w:r w:rsidRPr="005D21D4">
              <w:t>Ответственное должностное лицо:</w:t>
            </w:r>
            <w:r w:rsidRPr="005D21D4">
              <w:rPr>
                <w:b/>
                <w:color w:val="333333"/>
              </w:rPr>
              <w:t xml:space="preserve"> </w:t>
            </w:r>
            <w:r>
              <w:rPr>
                <w:b/>
                <w:color w:val="333333"/>
              </w:rPr>
              <w:t xml:space="preserve"> Хортов Андрей Викт</w:t>
            </w:r>
            <w:r>
              <w:rPr>
                <w:b/>
                <w:color w:val="333333"/>
              </w:rPr>
              <w:t>о</w:t>
            </w:r>
            <w:r>
              <w:rPr>
                <w:b/>
                <w:color w:val="333333"/>
              </w:rPr>
              <w:t>рович</w:t>
            </w:r>
            <w:r w:rsidRPr="005D21D4">
              <w:rPr>
                <w:rStyle w:val="FontStyle31"/>
              </w:rPr>
              <w:t xml:space="preserve">   тел.8(35147) </w:t>
            </w:r>
            <w:r>
              <w:rPr>
                <w:rStyle w:val="FontStyle31"/>
              </w:rPr>
              <w:t>2-04-24</w:t>
            </w:r>
          </w:p>
          <w:p w:rsidR="00083F1D" w:rsidRPr="005D21D4" w:rsidRDefault="00083F1D" w:rsidP="000B54A3">
            <w:pPr>
              <w:keepNext/>
              <w:keepLines/>
              <w:widowControl w:val="0"/>
              <w:suppressLineNumbers/>
              <w:suppressAutoHyphens/>
              <w:jc w:val="both"/>
              <w:rPr>
                <w:rFonts w:eastAsia="Lucida Sans Unicode"/>
                <w:bCs/>
                <w:lang w:eastAsia="ar-SA"/>
              </w:rPr>
            </w:pPr>
            <w:r w:rsidRPr="005D21D4">
              <w:t>Ответственное лицо за подписание контракта</w:t>
            </w:r>
            <w:r w:rsidRPr="005D21D4">
              <w:rPr>
                <w:rFonts w:eastAsia="Lucida Sans Unicode"/>
                <w:bCs/>
                <w:lang w:eastAsia="ar-SA"/>
              </w:rPr>
              <w:t>:</w:t>
            </w:r>
          </w:p>
          <w:p w:rsidR="00083F1D" w:rsidRPr="005D21D4" w:rsidRDefault="00083F1D" w:rsidP="000B54A3">
            <w:pPr>
              <w:tabs>
                <w:tab w:val="left" w:pos="1058"/>
              </w:tabs>
            </w:pPr>
            <w:r>
              <w:rPr>
                <w:b/>
                <w:color w:val="333333"/>
              </w:rPr>
              <w:t>Хортов Андрей Викторович</w:t>
            </w:r>
            <w:r w:rsidRPr="005D21D4">
              <w:rPr>
                <w:b/>
                <w:color w:val="333333"/>
              </w:rPr>
              <w:t xml:space="preserve"> -</w:t>
            </w:r>
            <w:r w:rsidRPr="005D21D4">
              <w:t xml:space="preserve"> Замести</w:t>
            </w:r>
            <w:r w:rsidR="00B2527A">
              <w:t>тель Главы  Катав-Ивановского  г</w:t>
            </w:r>
            <w:r w:rsidRPr="005D21D4">
              <w:t>ородского поселения</w:t>
            </w:r>
            <w:proofErr w:type="gramStart"/>
            <w:r w:rsidRPr="005D21D4">
              <w:t xml:space="preserve"> ,</w:t>
            </w:r>
            <w:proofErr w:type="gramEnd"/>
            <w:r w:rsidRPr="005D21D4">
              <w:t xml:space="preserve"> начальник</w:t>
            </w:r>
          </w:p>
          <w:p w:rsidR="00083F1D" w:rsidRPr="001154F3" w:rsidRDefault="00083F1D" w:rsidP="000B54A3">
            <w:pPr>
              <w:tabs>
                <w:tab w:val="left" w:pos="1058"/>
              </w:tabs>
              <w:rPr>
                <w:lang w:eastAsia="ar-SA"/>
              </w:rPr>
            </w:pPr>
            <w:r w:rsidRPr="005D21D4">
              <w:t>управления городской инженерной инфраструктуры Адм</w:t>
            </w:r>
            <w:r w:rsidRPr="005D21D4">
              <w:t>и</w:t>
            </w:r>
            <w:r w:rsidRPr="005D21D4">
              <w:t xml:space="preserve">нистрации  </w:t>
            </w:r>
            <w:proofErr w:type="gramStart"/>
            <w:r w:rsidRPr="005D21D4">
              <w:t>Катав-Ивановского</w:t>
            </w:r>
            <w:proofErr w:type="gramEnd"/>
            <w:r w:rsidRPr="005D21D4">
              <w:t xml:space="preserve"> городского</w:t>
            </w:r>
            <w:r w:rsidR="00025291">
              <w:t xml:space="preserve"> </w:t>
            </w:r>
            <w:r w:rsidRPr="005D21D4">
              <w:t>поселения</w:t>
            </w:r>
            <w:r w:rsidR="00025291">
              <w:t>.</w:t>
            </w:r>
          </w:p>
        </w:tc>
      </w:tr>
      <w:tr w:rsidR="00083F1D" w:rsidRPr="00C17FB1" w:rsidTr="000B54A3">
        <w:tc>
          <w:tcPr>
            <w:tcW w:w="534" w:type="dxa"/>
            <w:vMerge/>
            <w:tcBorders>
              <w:left w:val="single" w:sz="4" w:space="0" w:color="auto"/>
              <w:right w:val="single" w:sz="4" w:space="0" w:color="auto"/>
            </w:tcBorders>
          </w:tcPr>
          <w:p w:rsidR="00083F1D" w:rsidRPr="001154F3" w:rsidRDefault="00083F1D" w:rsidP="000B54A3">
            <w:pPr>
              <w:keepNext/>
              <w:keepLines/>
              <w:widowControl w:val="0"/>
              <w:suppressLineNumbers/>
              <w:suppressAutoHyphens/>
              <w:jc w:val="both"/>
              <w:rPr>
                <w:b/>
              </w:rPr>
            </w:pPr>
          </w:p>
        </w:tc>
        <w:tc>
          <w:tcPr>
            <w:tcW w:w="3861" w:type="dxa"/>
            <w:gridSpan w:val="2"/>
            <w:tcBorders>
              <w:top w:val="single" w:sz="4" w:space="0" w:color="auto"/>
              <w:left w:val="single" w:sz="4" w:space="0" w:color="auto"/>
              <w:bottom w:val="single" w:sz="4" w:space="0" w:color="auto"/>
              <w:right w:val="single" w:sz="4" w:space="0" w:color="auto"/>
            </w:tcBorders>
          </w:tcPr>
          <w:p w:rsidR="00083F1D" w:rsidRPr="00E551AE" w:rsidRDefault="00083F1D" w:rsidP="000B54A3">
            <w:pPr>
              <w:jc w:val="both"/>
            </w:pPr>
            <w:r w:rsidRPr="00E551AE">
              <w:t>Срок, в течение которого побед</w:t>
            </w:r>
            <w:r w:rsidRPr="00E551AE">
              <w:t>и</w:t>
            </w:r>
            <w:r w:rsidRPr="00E551AE">
              <w:t>тель аукциона или иной участник, с которым заключается контракт при уклонении победителя ау</w:t>
            </w:r>
            <w:r w:rsidRPr="00E551AE">
              <w:t>к</w:t>
            </w:r>
            <w:r w:rsidRPr="00E551AE">
              <w:t>циона от заключения контракта, должен подписать контракт</w:t>
            </w:r>
          </w:p>
        </w:tc>
        <w:tc>
          <w:tcPr>
            <w:tcW w:w="6486" w:type="dxa"/>
            <w:tcBorders>
              <w:top w:val="single" w:sz="4" w:space="0" w:color="auto"/>
              <w:left w:val="single" w:sz="4" w:space="0" w:color="auto"/>
              <w:bottom w:val="single" w:sz="4" w:space="0" w:color="auto"/>
              <w:right w:val="single" w:sz="4" w:space="0" w:color="auto"/>
            </w:tcBorders>
          </w:tcPr>
          <w:p w:rsidR="00C07D24" w:rsidRPr="00E551AE" w:rsidRDefault="00C07D24" w:rsidP="000B54A3">
            <w:pPr>
              <w:jc w:val="both"/>
            </w:pPr>
            <w:r w:rsidRPr="00E551AE">
              <w:t>Срок, в течение которого победитель аукциона должен по</w:t>
            </w:r>
            <w:r w:rsidRPr="00E551AE">
              <w:t>д</w:t>
            </w:r>
            <w:r w:rsidRPr="00E551AE">
              <w:t>писать контракт (в соответствии со статьей 70 Федерального закона о контрактной системе):</w:t>
            </w:r>
          </w:p>
          <w:p w:rsidR="00C07D24" w:rsidRPr="00E551AE" w:rsidRDefault="00C07D24" w:rsidP="000B54A3">
            <w:pPr>
              <w:autoSpaceDE w:val="0"/>
              <w:autoSpaceDN w:val="0"/>
              <w:adjustRightInd w:val="0"/>
              <w:jc w:val="both"/>
            </w:pPr>
            <w:r w:rsidRPr="00E551AE">
              <w:t xml:space="preserve">- в течение пяти дней </w:t>
            </w:r>
            <w:proofErr w:type="gramStart"/>
            <w:r w:rsidRPr="00E551AE">
              <w:t>с даты размещения</w:t>
            </w:r>
            <w:proofErr w:type="gramEnd"/>
            <w:r w:rsidRPr="00E551AE">
              <w:t xml:space="preserve"> заказчиком в ед</w:t>
            </w:r>
            <w:r w:rsidRPr="00E551AE">
              <w:t>и</w:t>
            </w:r>
            <w:r w:rsidRPr="00E551AE">
              <w:t>ной информационной системе проекта контракта;</w:t>
            </w:r>
          </w:p>
          <w:p w:rsidR="00C07D24" w:rsidRPr="00E551AE" w:rsidRDefault="00C07D24" w:rsidP="000B54A3">
            <w:pPr>
              <w:autoSpaceDE w:val="0"/>
              <w:autoSpaceDN w:val="0"/>
              <w:adjustRightInd w:val="0"/>
              <w:jc w:val="both"/>
            </w:pPr>
            <w:r w:rsidRPr="00E551AE">
              <w:t xml:space="preserve">- в случае наличия разногласий, оформленных протоколом разногласий победителя аукциона: в течение трех рабочих дней </w:t>
            </w:r>
            <w:proofErr w:type="gramStart"/>
            <w:r w:rsidRPr="00E551AE">
              <w:t>с даты размещения</w:t>
            </w:r>
            <w:proofErr w:type="gramEnd"/>
            <w:r w:rsidRPr="00E551AE">
              <w:t xml:space="preserve"> заказчиком в единой информац</w:t>
            </w:r>
            <w:r w:rsidRPr="00E551AE">
              <w:t>и</w:t>
            </w:r>
            <w:r w:rsidRPr="00E551AE">
              <w:t>онной системе доработанного проекта контракта с учетом замечаний участника, либо повторно размещенного проекта контракта с указанием в отдельном документе причин отк</w:t>
            </w:r>
            <w:r w:rsidRPr="00E551AE">
              <w:t>а</w:t>
            </w:r>
            <w:r w:rsidRPr="00E551AE">
              <w:t>за.</w:t>
            </w:r>
          </w:p>
          <w:p w:rsidR="00C07D24" w:rsidRPr="00E551AE" w:rsidRDefault="00C07D24" w:rsidP="000B54A3">
            <w:pPr>
              <w:jc w:val="both"/>
            </w:pPr>
            <w:r w:rsidRPr="00E551AE">
              <w:t>Срок, в течение которого участник, с которым заключается контракт при уклонении победителя такого аукциона от з</w:t>
            </w:r>
            <w:r w:rsidRPr="00E551AE">
              <w:t>а</w:t>
            </w:r>
            <w:r w:rsidRPr="00E551AE">
              <w:t>ключения контракта, должен подписать контракт при его согласии (в соответствии со статьей 70 Федерального закона о контрактной системе):</w:t>
            </w:r>
          </w:p>
          <w:p w:rsidR="00C07D24" w:rsidRPr="00E551AE" w:rsidRDefault="00C07D24" w:rsidP="000B54A3">
            <w:pPr>
              <w:autoSpaceDE w:val="0"/>
              <w:autoSpaceDN w:val="0"/>
              <w:adjustRightInd w:val="0"/>
              <w:jc w:val="both"/>
            </w:pPr>
            <w:r w:rsidRPr="00E551AE">
              <w:lastRenderedPageBreak/>
              <w:t xml:space="preserve">- в течение пяти дней </w:t>
            </w:r>
            <w:proofErr w:type="gramStart"/>
            <w:r w:rsidRPr="00E551AE">
              <w:t>с даты размещения</w:t>
            </w:r>
            <w:proofErr w:type="gramEnd"/>
            <w:r w:rsidRPr="00E551AE">
              <w:t xml:space="preserve"> заказчиком в ед</w:t>
            </w:r>
            <w:r w:rsidRPr="00E551AE">
              <w:t>и</w:t>
            </w:r>
            <w:r w:rsidRPr="00E551AE">
              <w:t>ной информационной системе проекта контракта;</w:t>
            </w:r>
          </w:p>
          <w:p w:rsidR="00083F1D" w:rsidRPr="00E551AE" w:rsidRDefault="00C07D24" w:rsidP="000B54A3">
            <w:pPr>
              <w:jc w:val="both"/>
            </w:pPr>
            <w:r w:rsidRPr="00E551AE">
              <w:t xml:space="preserve">- в случае наличия разногласий, оформленных протоколом разногласий таким участником: в течение трех рабочих дней </w:t>
            </w:r>
            <w:proofErr w:type="gramStart"/>
            <w:r w:rsidRPr="00E551AE">
              <w:t>с даты размещения</w:t>
            </w:r>
            <w:proofErr w:type="gramEnd"/>
            <w:r w:rsidRPr="00E551AE">
              <w:t xml:space="preserve"> заказчиком в единой информационной системе доработанного проекта контракта с учетом замеч</w:t>
            </w:r>
            <w:r w:rsidRPr="00E551AE">
              <w:t>а</w:t>
            </w:r>
            <w:r w:rsidRPr="00E551AE">
              <w:t>ний участника, либо повторно размещенного проекта ко</w:t>
            </w:r>
            <w:r w:rsidRPr="00E551AE">
              <w:t>н</w:t>
            </w:r>
            <w:r w:rsidRPr="00E551AE">
              <w:t>тракта с указанием в отдельном документе причин отказа.</w:t>
            </w:r>
          </w:p>
        </w:tc>
      </w:tr>
      <w:tr w:rsidR="00083F1D" w:rsidRPr="00C17FB1" w:rsidTr="000B54A3">
        <w:tc>
          <w:tcPr>
            <w:tcW w:w="534" w:type="dxa"/>
            <w:vMerge/>
            <w:tcBorders>
              <w:left w:val="single" w:sz="4" w:space="0" w:color="auto"/>
              <w:bottom w:val="single" w:sz="4" w:space="0" w:color="auto"/>
              <w:right w:val="single" w:sz="4" w:space="0" w:color="auto"/>
            </w:tcBorders>
          </w:tcPr>
          <w:p w:rsidR="00083F1D" w:rsidRPr="00C17FB1" w:rsidRDefault="00083F1D" w:rsidP="000B54A3">
            <w:pPr>
              <w:keepNext/>
              <w:keepLines/>
              <w:widowControl w:val="0"/>
              <w:suppressLineNumbers/>
              <w:suppressAutoHyphens/>
              <w:jc w:val="both"/>
              <w:rPr>
                <w:b/>
              </w:rPr>
            </w:pPr>
          </w:p>
        </w:tc>
        <w:tc>
          <w:tcPr>
            <w:tcW w:w="3861" w:type="dxa"/>
            <w:gridSpan w:val="2"/>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both"/>
            </w:pPr>
            <w:r w:rsidRPr="00C17FB1">
              <w:t xml:space="preserve">Условия признания победителя  аукциона или иного участника аукциона </w:t>
            </w:r>
            <w:proofErr w:type="gramStart"/>
            <w:r w:rsidRPr="00C17FB1">
              <w:t>уклонившимися</w:t>
            </w:r>
            <w:proofErr w:type="gramEnd"/>
            <w:r w:rsidRPr="00C17FB1">
              <w:t xml:space="preserve"> от з</w:t>
            </w:r>
            <w:r w:rsidRPr="00C17FB1">
              <w:t>а</w:t>
            </w:r>
            <w:r w:rsidRPr="00C17FB1">
              <w:t>ключения контракта</w:t>
            </w:r>
          </w:p>
        </w:tc>
        <w:tc>
          <w:tcPr>
            <w:tcW w:w="6486" w:type="dxa"/>
            <w:tcBorders>
              <w:top w:val="single" w:sz="4" w:space="0" w:color="auto"/>
              <w:left w:val="single" w:sz="4" w:space="0" w:color="auto"/>
              <w:bottom w:val="single" w:sz="4" w:space="0" w:color="auto"/>
              <w:right w:val="single" w:sz="4" w:space="0" w:color="auto"/>
            </w:tcBorders>
          </w:tcPr>
          <w:p w:rsidR="00C07D24" w:rsidRPr="00E551AE" w:rsidRDefault="002C3180" w:rsidP="000B54A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07D24" w:rsidRPr="00E551AE">
              <w:rPr>
                <w:rFonts w:ascii="Times New Roman" w:hAnsi="Times New Roman" w:cs="Times New Roman"/>
                <w:sz w:val="24"/>
                <w:szCs w:val="24"/>
              </w:rPr>
              <w:t>Победитель электронного аукциона признается уклони</w:t>
            </w:r>
            <w:r w:rsidR="00C07D24" w:rsidRPr="00E551AE">
              <w:rPr>
                <w:rFonts w:ascii="Times New Roman" w:hAnsi="Times New Roman" w:cs="Times New Roman"/>
                <w:sz w:val="24"/>
                <w:szCs w:val="24"/>
              </w:rPr>
              <w:t>в</w:t>
            </w:r>
            <w:r w:rsidR="00C07D24" w:rsidRPr="00E551AE">
              <w:rPr>
                <w:rFonts w:ascii="Times New Roman" w:hAnsi="Times New Roman" w:cs="Times New Roman"/>
                <w:sz w:val="24"/>
                <w:szCs w:val="24"/>
              </w:rPr>
              <w:t>шимся от заключения контракта в случае, если в сроки, пр</w:t>
            </w:r>
            <w:r w:rsidR="00C07D24" w:rsidRPr="00E551AE">
              <w:rPr>
                <w:rFonts w:ascii="Times New Roman" w:hAnsi="Times New Roman" w:cs="Times New Roman"/>
                <w:sz w:val="24"/>
                <w:szCs w:val="24"/>
              </w:rPr>
              <w:t>е</w:t>
            </w:r>
            <w:r w:rsidR="00C07D24" w:rsidRPr="00E551AE">
              <w:rPr>
                <w:rFonts w:ascii="Times New Roman" w:hAnsi="Times New Roman" w:cs="Times New Roman"/>
                <w:sz w:val="24"/>
                <w:szCs w:val="24"/>
              </w:rPr>
              <w:t>дусмотренные статьей 70 Федерального закона о контрак</w:t>
            </w:r>
            <w:r w:rsidR="00C07D24" w:rsidRPr="00E551AE">
              <w:rPr>
                <w:rFonts w:ascii="Times New Roman" w:hAnsi="Times New Roman" w:cs="Times New Roman"/>
                <w:sz w:val="24"/>
                <w:szCs w:val="24"/>
              </w:rPr>
              <w:t>т</w:t>
            </w:r>
            <w:r w:rsidR="00C07D24" w:rsidRPr="00E551AE">
              <w:rPr>
                <w:rFonts w:ascii="Times New Roman" w:hAnsi="Times New Roman" w:cs="Times New Roman"/>
                <w:sz w:val="24"/>
                <w:szCs w:val="24"/>
              </w:rPr>
              <w:t>ной системе, если он не направил заказчику проект контра</w:t>
            </w:r>
            <w:r w:rsidR="00C07D24" w:rsidRPr="00E551AE">
              <w:rPr>
                <w:rFonts w:ascii="Times New Roman" w:hAnsi="Times New Roman" w:cs="Times New Roman"/>
                <w:sz w:val="24"/>
                <w:szCs w:val="24"/>
              </w:rPr>
              <w:t>к</w:t>
            </w:r>
            <w:r w:rsidR="00C07D24" w:rsidRPr="00E551AE">
              <w:rPr>
                <w:rFonts w:ascii="Times New Roman" w:hAnsi="Times New Roman" w:cs="Times New Roman"/>
                <w:sz w:val="24"/>
                <w:szCs w:val="24"/>
              </w:rPr>
              <w:t xml:space="preserve">та, подписанный лицом, имеющим право действовать от имени победителя аукциона, или направил протокол </w:t>
            </w:r>
            <w:proofErr w:type="gramStart"/>
            <w:r w:rsidR="00C07D24" w:rsidRPr="00E551AE">
              <w:rPr>
                <w:rFonts w:ascii="Times New Roman" w:hAnsi="Times New Roman" w:cs="Times New Roman"/>
                <w:sz w:val="24"/>
                <w:szCs w:val="24"/>
              </w:rPr>
              <w:t>разн</w:t>
            </w:r>
            <w:r w:rsidR="00C07D24" w:rsidRPr="00E551AE">
              <w:rPr>
                <w:rFonts w:ascii="Times New Roman" w:hAnsi="Times New Roman" w:cs="Times New Roman"/>
                <w:sz w:val="24"/>
                <w:szCs w:val="24"/>
              </w:rPr>
              <w:t>о</w:t>
            </w:r>
            <w:r w:rsidR="00C07D24" w:rsidRPr="00E551AE">
              <w:rPr>
                <w:rFonts w:ascii="Times New Roman" w:hAnsi="Times New Roman" w:cs="Times New Roman"/>
                <w:sz w:val="24"/>
                <w:szCs w:val="24"/>
              </w:rPr>
              <w:t>гласий</w:t>
            </w:r>
            <w:proofErr w:type="gramEnd"/>
            <w:r w:rsidR="00C07D24" w:rsidRPr="00E551AE">
              <w:rPr>
                <w:rFonts w:ascii="Times New Roman" w:hAnsi="Times New Roman" w:cs="Times New Roman"/>
                <w:sz w:val="24"/>
                <w:szCs w:val="24"/>
              </w:rPr>
              <w:t xml:space="preserve"> предусмотренный частью 4 статьи 70 Федерального закона о контрактной системе, по истечении тринадцати дней с даты размещения в единой информационной системе протокола, указанного в </w:t>
            </w:r>
            <w:hyperlink w:anchor="Par1140" w:tooltip="Ссылка на текущий документ" w:history="1">
              <w:r w:rsidR="00C07D24" w:rsidRPr="00E551AE">
                <w:rPr>
                  <w:rFonts w:ascii="Times New Roman" w:hAnsi="Times New Roman" w:cs="Times New Roman"/>
                  <w:sz w:val="24"/>
                  <w:szCs w:val="24"/>
                </w:rPr>
                <w:t>части 8 статьи 69</w:t>
              </w:r>
            </w:hyperlink>
            <w:r w:rsidR="00C07D24" w:rsidRPr="00E551AE">
              <w:rPr>
                <w:rFonts w:ascii="Times New Roman" w:hAnsi="Times New Roman" w:cs="Times New Roman"/>
                <w:sz w:val="24"/>
                <w:szCs w:val="24"/>
              </w:rPr>
              <w:t xml:space="preserve"> Федерального з</w:t>
            </w:r>
            <w:r w:rsidR="00C07D24" w:rsidRPr="00E551AE">
              <w:rPr>
                <w:rFonts w:ascii="Times New Roman" w:hAnsi="Times New Roman" w:cs="Times New Roman"/>
                <w:sz w:val="24"/>
                <w:szCs w:val="24"/>
              </w:rPr>
              <w:t>а</w:t>
            </w:r>
            <w:r w:rsidR="00C07D24" w:rsidRPr="00E551AE">
              <w:rPr>
                <w:rFonts w:ascii="Times New Roman" w:hAnsi="Times New Roman" w:cs="Times New Roman"/>
                <w:sz w:val="24"/>
                <w:szCs w:val="24"/>
              </w:rPr>
              <w:t xml:space="preserve">кона о контрактной системе, или не исполнил требования, предусмотренные </w:t>
            </w:r>
            <w:hyperlink w:anchor="Par568" w:tooltip="Ссылка на текущий документ" w:history="1">
              <w:r w:rsidR="00C07D24" w:rsidRPr="00E551AE">
                <w:rPr>
                  <w:rFonts w:ascii="Times New Roman" w:hAnsi="Times New Roman" w:cs="Times New Roman"/>
                  <w:sz w:val="24"/>
                  <w:szCs w:val="24"/>
                </w:rPr>
                <w:t>статьей 37</w:t>
              </w:r>
            </w:hyperlink>
            <w:r w:rsidR="00C07D24" w:rsidRPr="00E551AE">
              <w:rPr>
                <w:rFonts w:ascii="Times New Roman" w:hAnsi="Times New Roman" w:cs="Times New Roman"/>
                <w:sz w:val="24"/>
                <w:szCs w:val="24"/>
              </w:rPr>
              <w:t xml:space="preserve"> Федерального закона о ко</w:t>
            </w:r>
            <w:r w:rsidR="00C07D24" w:rsidRPr="00E551AE">
              <w:rPr>
                <w:rFonts w:ascii="Times New Roman" w:hAnsi="Times New Roman" w:cs="Times New Roman"/>
                <w:sz w:val="24"/>
                <w:szCs w:val="24"/>
              </w:rPr>
              <w:t>н</w:t>
            </w:r>
            <w:r w:rsidR="00C07D24" w:rsidRPr="00E551AE">
              <w:rPr>
                <w:rFonts w:ascii="Times New Roman" w:hAnsi="Times New Roman" w:cs="Times New Roman"/>
                <w:sz w:val="24"/>
                <w:szCs w:val="24"/>
              </w:rPr>
              <w:t>трактной системе (в случае снижения при проведении так</w:t>
            </w:r>
            <w:r w:rsidR="00C07D24" w:rsidRPr="00E551AE">
              <w:rPr>
                <w:rFonts w:ascii="Times New Roman" w:hAnsi="Times New Roman" w:cs="Times New Roman"/>
                <w:sz w:val="24"/>
                <w:szCs w:val="24"/>
              </w:rPr>
              <w:t>о</w:t>
            </w:r>
            <w:r w:rsidR="00C07D24" w:rsidRPr="00E551AE">
              <w:rPr>
                <w:rFonts w:ascii="Times New Roman" w:hAnsi="Times New Roman" w:cs="Times New Roman"/>
                <w:sz w:val="24"/>
                <w:szCs w:val="24"/>
              </w:rPr>
              <w:t>го аукциона цены контракта на двадцать пять процентов и более от начальной (максимальной) цены контракта).</w:t>
            </w:r>
          </w:p>
          <w:p w:rsidR="00C07D24" w:rsidRPr="00E551AE" w:rsidRDefault="00C07D24" w:rsidP="000B54A3">
            <w:pPr>
              <w:jc w:val="both"/>
            </w:pPr>
            <w:bookmarkStart w:id="18" w:name="Par1162"/>
            <w:bookmarkEnd w:id="18"/>
            <w:r w:rsidRPr="00E551AE">
              <w:t xml:space="preserve"> </w:t>
            </w:r>
          </w:p>
          <w:p w:rsidR="00C07D24" w:rsidRPr="00E551AE" w:rsidRDefault="00C07D24" w:rsidP="000B54A3">
            <w:pPr>
              <w:jc w:val="both"/>
            </w:pPr>
            <w:r w:rsidRPr="00E551AE">
              <w:t xml:space="preserve">    В случае</w:t>
            </w:r>
            <w:proofErr w:type="gramStart"/>
            <w:r w:rsidRPr="00E551AE">
              <w:t>,</w:t>
            </w:r>
            <w:proofErr w:type="gramEnd"/>
            <w:r w:rsidRPr="00E551AE">
              <w:t xml:space="preserve"> если победитель электронного аукциона пр</w:t>
            </w:r>
            <w:r w:rsidRPr="00E551AE">
              <w:t>и</w:t>
            </w:r>
            <w:r w:rsidRPr="00E551AE">
              <w:t>знан уклонившимся от заключения контракта, заказчик вправе обратиться в суд с требованием о возмещении убы</w:t>
            </w:r>
            <w:r w:rsidRPr="00E551AE">
              <w:t>т</w:t>
            </w:r>
            <w:r w:rsidRPr="00E551AE">
              <w:t xml:space="preserve">ков, причиненных уклонением от заключения контракта в части, не покрытой суммой обеспечения заявки на участие в </w:t>
            </w:r>
            <w:r w:rsidRPr="00E551AE">
              <w:rPr>
                <w:b/>
                <w:i/>
              </w:rPr>
              <w:t>электронном аукционе,</w:t>
            </w:r>
            <w:r w:rsidRPr="00E551AE">
              <w:t xml:space="preserve"> и заключить контракт с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w:t>
            </w:r>
            <w:r w:rsidRPr="00E551AE">
              <w:t>н</w:t>
            </w:r>
            <w:r w:rsidRPr="00E551AE">
              <w:t>тракта, следующие после условий, предложенных победит</w:t>
            </w:r>
            <w:r w:rsidRPr="00E551AE">
              <w:t>е</w:t>
            </w:r>
            <w:r w:rsidRPr="00E551AE">
              <w:t>лем аукциона. В случае согласия этого участника заключить контракт этот участник признается победителем такого ау</w:t>
            </w:r>
            <w:r w:rsidRPr="00E551AE">
              <w:t>к</w:t>
            </w:r>
            <w:r w:rsidRPr="00E551AE">
              <w:t>циона и проект контракта, прилагаемый к документации об аукционе, составляется заказчиком путем включения в пр</w:t>
            </w:r>
            <w:r w:rsidRPr="00E551AE">
              <w:t>о</w:t>
            </w:r>
            <w:r w:rsidRPr="00E551AE">
              <w:t>ект контракта условий его исполнения, предложенных этим участником. Проект контракта должен быть направлен з</w:t>
            </w:r>
            <w:r w:rsidRPr="00E551AE">
              <w:t>а</w:t>
            </w:r>
            <w:r w:rsidRPr="00E551AE">
              <w:t xml:space="preserve">казчиком этому участнику в срок, не превышающий десяти дней </w:t>
            </w:r>
            <w:proofErr w:type="gramStart"/>
            <w:r w:rsidRPr="00E551AE">
              <w:t>с даты признания</w:t>
            </w:r>
            <w:proofErr w:type="gramEnd"/>
            <w:r w:rsidRPr="00E551AE">
              <w:t xml:space="preserve"> победителя такого аукциона укл</w:t>
            </w:r>
            <w:r w:rsidRPr="00E551AE">
              <w:t>о</w:t>
            </w:r>
            <w:r w:rsidRPr="00E551AE">
              <w:t>нившимся от заключения контракта.</w:t>
            </w:r>
          </w:p>
          <w:p w:rsidR="00083F1D" w:rsidRPr="00E551AE" w:rsidRDefault="00C07D24" w:rsidP="000B54A3">
            <w:pPr>
              <w:jc w:val="both"/>
            </w:pPr>
            <w:r w:rsidRPr="00E551AE">
              <w:t xml:space="preserve">     Участник электронного аукциона, признанный победит</w:t>
            </w:r>
            <w:r w:rsidRPr="00E551AE">
              <w:t>е</w:t>
            </w:r>
            <w:r w:rsidRPr="00E551AE">
              <w:t xml:space="preserve">лем такого аукциона в соответствии с </w:t>
            </w:r>
            <w:hyperlink w:anchor="Par1162" w:tooltip="Ссылка на текущий документ" w:history="1">
              <w:r w:rsidRPr="00E551AE">
                <w:t>частью 14</w:t>
              </w:r>
            </w:hyperlink>
            <w:r w:rsidRPr="00E551AE">
              <w:t xml:space="preserve"> статьи 70 Федерального закона о контрактной системе, вправе подп</w:t>
            </w:r>
            <w:r w:rsidRPr="00E551AE">
              <w:t>и</w:t>
            </w:r>
            <w:r w:rsidRPr="00E551AE">
              <w:t xml:space="preserve">сать контракт и передать его заказчику в порядке и в сроки, которые предусмотрены </w:t>
            </w:r>
            <w:hyperlink w:anchor="Par1151" w:tooltip="Ссылка на текущий документ" w:history="1">
              <w:r w:rsidRPr="00E551AE">
                <w:t>частью 3</w:t>
              </w:r>
            </w:hyperlink>
            <w:r w:rsidRPr="00E551AE">
              <w:t xml:space="preserve"> статьи 70 Федерального закона о контрактной системе, или отказаться от заключ</w:t>
            </w:r>
            <w:r w:rsidRPr="00E551AE">
              <w:t>е</w:t>
            </w:r>
            <w:r w:rsidRPr="00E551AE">
              <w:t xml:space="preserve">ния контракта. </w:t>
            </w:r>
            <w:proofErr w:type="gramStart"/>
            <w:r w:rsidRPr="00E551AE">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w:t>
            </w:r>
            <w:r w:rsidRPr="00E551AE">
              <w:t>т</w:t>
            </w:r>
            <w:r w:rsidRPr="00E551AE">
              <w:t xml:space="preserve">ренном </w:t>
            </w:r>
            <w:hyperlink w:anchor="Par1124" w:tooltip="Ссылка на текущий документ" w:history="1">
              <w:r w:rsidRPr="00E551AE">
                <w:t>частью 23 статьи 68</w:t>
              </w:r>
            </w:hyperlink>
            <w:r w:rsidRPr="00E551AE">
              <w:t xml:space="preserve"> Федерального закона о ко</w:t>
            </w:r>
            <w:r w:rsidRPr="00E551AE">
              <w:t>н</w:t>
            </w:r>
            <w:r w:rsidRPr="00E551AE">
              <w:lastRenderedPageBreak/>
              <w:t>трактной системе, также обязан внести на счет, на котором в соответствии с законодательством Российской Федерации учитываются операции со средствами, поступающими з</w:t>
            </w:r>
            <w:r w:rsidRPr="00E551AE">
              <w:t>а</w:t>
            </w:r>
            <w:r w:rsidRPr="00E551AE">
              <w:t>казчику, денежные средства в размере предложенной этим победителем цены за право заключения контракта.</w:t>
            </w:r>
            <w:proofErr w:type="gramEnd"/>
            <w:r w:rsidRPr="00E551AE">
              <w:t xml:space="preserve"> Если этот победитель уклонился от заключения контракта, такой аукцион признается несостоявшимся</w:t>
            </w:r>
          </w:p>
        </w:tc>
      </w:tr>
      <w:tr w:rsidR="00083F1D" w:rsidRPr="00C17FB1" w:rsidTr="000B54A3">
        <w:tc>
          <w:tcPr>
            <w:tcW w:w="534" w:type="dxa"/>
            <w:tcBorders>
              <w:left w:val="single" w:sz="4" w:space="0" w:color="auto"/>
              <w:bottom w:val="single" w:sz="4" w:space="0" w:color="auto"/>
              <w:right w:val="single" w:sz="4" w:space="0" w:color="auto"/>
            </w:tcBorders>
          </w:tcPr>
          <w:p w:rsidR="00083F1D" w:rsidRPr="00C17FB1" w:rsidRDefault="00083F1D" w:rsidP="000B54A3">
            <w:pPr>
              <w:keepNext/>
              <w:keepLines/>
              <w:widowControl w:val="0"/>
              <w:suppressLineNumbers/>
              <w:suppressAutoHyphens/>
              <w:jc w:val="both"/>
              <w:rPr>
                <w:b/>
              </w:rPr>
            </w:pPr>
            <w:r w:rsidRPr="00C17FB1">
              <w:rPr>
                <w:b/>
              </w:rPr>
              <w:lastRenderedPageBreak/>
              <w:t>16</w:t>
            </w:r>
          </w:p>
        </w:tc>
        <w:tc>
          <w:tcPr>
            <w:tcW w:w="3861" w:type="dxa"/>
            <w:gridSpan w:val="2"/>
            <w:tcBorders>
              <w:top w:val="single" w:sz="4" w:space="0" w:color="auto"/>
              <w:left w:val="single" w:sz="4" w:space="0" w:color="auto"/>
              <w:bottom w:val="single" w:sz="4" w:space="0" w:color="auto"/>
              <w:right w:val="single" w:sz="4" w:space="0" w:color="auto"/>
            </w:tcBorders>
          </w:tcPr>
          <w:p w:rsidR="00083F1D" w:rsidRPr="00C17FB1" w:rsidRDefault="00083F1D" w:rsidP="000B54A3">
            <w:pPr>
              <w:rPr>
                <w:b/>
              </w:rPr>
            </w:pPr>
            <w:r w:rsidRPr="00C17FB1">
              <w:rPr>
                <w:b/>
              </w:rPr>
              <w:t>Информация о возможности о</w:t>
            </w:r>
            <w:r w:rsidRPr="00C17FB1">
              <w:rPr>
                <w:b/>
              </w:rPr>
              <w:t>д</w:t>
            </w:r>
            <w:r w:rsidRPr="00C17FB1">
              <w:rPr>
                <w:b/>
              </w:rPr>
              <w:t>ностороннего отказа от исполн</w:t>
            </w:r>
            <w:r w:rsidRPr="00C17FB1">
              <w:rPr>
                <w:b/>
              </w:rPr>
              <w:t>е</w:t>
            </w:r>
            <w:r w:rsidRPr="00C17FB1">
              <w:rPr>
                <w:b/>
              </w:rPr>
              <w:t>ния контракта в соответствии с положениями частей 8 - 26 ст</w:t>
            </w:r>
            <w:r w:rsidRPr="00C17FB1">
              <w:rPr>
                <w:b/>
              </w:rPr>
              <w:t>а</w:t>
            </w:r>
            <w:r w:rsidRPr="00C17FB1">
              <w:rPr>
                <w:b/>
              </w:rPr>
              <w:t>тьи 95 Федерального закона от 05.04.2013  N 44-ФЗ</w:t>
            </w:r>
          </w:p>
        </w:tc>
        <w:tc>
          <w:tcPr>
            <w:tcW w:w="6486" w:type="dxa"/>
            <w:tcBorders>
              <w:top w:val="single" w:sz="4" w:space="0" w:color="auto"/>
              <w:left w:val="single" w:sz="4" w:space="0" w:color="auto"/>
              <w:bottom w:val="single" w:sz="4" w:space="0" w:color="auto"/>
              <w:right w:val="single" w:sz="4" w:space="0" w:color="auto"/>
            </w:tcBorders>
          </w:tcPr>
          <w:p w:rsidR="00083F1D" w:rsidRPr="00E551AE" w:rsidRDefault="00083F1D" w:rsidP="000B54A3">
            <w:pPr>
              <w:jc w:val="both"/>
            </w:pPr>
            <w:r w:rsidRPr="00E551AE">
              <w:t>Предусмотрено в соответствии с положениями частей 8 - 26 статьи 95 Федерального закона от 05.04.2013  N 44-ФЗ</w:t>
            </w:r>
          </w:p>
        </w:tc>
      </w:tr>
      <w:tr w:rsidR="00083F1D" w:rsidRPr="00C17FB1" w:rsidTr="000B54A3">
        <w:tc>
          <w:tcPr>
            <w:tcW w:w="534" w:type="dxa"/>
            <w:vMerge w:val="restart"/>
            <w:tcBorders>
              <w:left w:val="single" w:sz="4" w:space="0" w:color="auto"/>
              <w:right w:val="single" w:sz="4" w:space="0" w:color="auto"/>
            </w:tcBorders>
          </w:tcPr>
          <w:p w:rsidR="00083F1D" w:rsidRPr="00C17FB1" w:rsidRDefault="00083F1D" w:rsidP="000B54A3">
            <w:pPr>
              <w:keepNext/>
              <w:keepLines/>
              <w:widowControl w:val="0"/>
              <w:suppressLineNumbers/>
              <w:suppressAutoHyphens/>
              <w:jc w:val="both"/>
              <w:rPr>
                <w:b/>
              </w:rPr>
            </w:pPr>
            <w:r w:rsidRPr="00C17FB1">
              <w:rPr>
                <w:b/>
              </w:rPr>
              <w:t>17</w:t>
            </w:r>
          </w:p>
        </w:tc>
        <w:tc>
          <w:tcPr>
            <w:tcW w:w="10347" w:type="dxa"/>
            <w:gridSpan w:val="3"/>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both"/>
            </w:pPr>
            <w:r w:rsidRPr="00C17FB1">
              <w:rPr>
                <w:b/>
              </w:rPr>
              <w:t>Иная информация</w:t>
            </w:r>
          </w:p>
        </w:tc>
      </w:tr>
      <w:tr w:rsidR="00083F1D" w:rsidRPr="00C17FB1" w:rsidTr="000B54A3">
        <w:tc>
          <w:tcPr>
            <w:tcW w:w="534" w:type="dxa"/>
            <w:vMerge/>
            <w:tcBorders>
              <w:left w:val="single" w:sz="4" w:space="0" w:color="auto"/>
              <w:right w:val="single" w:sz="4" w:space="0" w:color="auto"/>
            </w:tcBorders>
          </w:tcPr>
          <w:p w:rsidR="00083F1D" w:rsidRPr="00C17FB1" w:rsidRDefault="00083F1D" w:rsidP="000B54A3">
            <w:pPr>
              <w:keepNext/>
              <w:keepLines/>
              <w:widowControl w:val="0"/>
              <w:suppressLineNumbers/>
              <w:suppressAutoHyphens/>
              <w:jc w:val="both"/>
              <w:rPr>
                <w:b/>
              </w:rPr>
            </w:pPr>
          </w:p>
        </w:tc>
        <w:tc>
          <w:tcPr>
            <w:tcW w:w="3861" w:type="dxa"/>
            <w:gridSpan w:val="2"/>
            <w:tcBorders>
              <w:top w:val="single" w:sz="4" w:space="0" w:color="auto"/>
              <w:left w:val="single" w:sz="4" w:space="0" w:color="auto"/>
              <w:bottom w:val="single" w:sz="4" w:space="0" w:color="auto"/>
              <w:right w:val="single" w:sz="4" w:space="0" w:color="auto"/>
            </w:tcBorders>
          </w:tcPr>
          <w:p w:rsidR="00083F1D" w:rsidRPr="00C17FB1" w:rsidRDefault="00083F1D" w:rsidP="000B54A3">
            <w:pPr>
              <w:pStyle w:val="ConsPlusNormal"/>
              <w:ind w:firstLine="0"/>
              <w:jc w:val="both"/>
              <w:rPr>
                <w:rFonts w:ascii="Times New Roman" w:hAnsi="Times New Roman" w:cs="Times New Roman"/>
                <w:sz w:val="24"/>
                <w:szCs w:val="24"/>
              </w:rPr>
            </w:pPr>
            <w:r w:rsidRPr="00C17FB1">
              <w:rPr>
                <w:rFonts w:ascii="Times New Roman" w:hAnsi="Times New Roman" w:cs="Times New Roman"/>
                <w:sz w:val="24"/>
                <w:szCs w:val="24"/>
              </w:rPr>
              <w:t>Информация о валюте, использу</w:t>
            </w:r>
            <w:r w:rsidRPr="00C17FB1">
              <w:rPr>
                <w:rFonts w:ascii="Times New Roman" w:hAnsi="Times New Roman" w:cs="Times New Roman"/>
                <w:sz w:val="24"/>
                <w:szCs w:val="24"/>
              </w:rPr>
              <w:t>е</w:t>
            </w:r>
            <w:r w:rsidRPr="00C17FB1">
              <w:rPr>
                <w:rFonts w:ascii="Times New Roman" w:hAnsi="Times New Roman" w:cs="Times New Roman"/>
                <w:sz w:val="24"/>
                <w:szCs w:val="24"/>
              </w:rPr>
              <w:t>мой для формирования цены ко</w:t>
            </w:r>
            <w:r w:rsidRPr="00C17FB1">
              <w:rPr>
                <w:rFonts w:ascii="Times New Roman" w:hAnsi="Times New Roman" w:cs="Times New Roman"/>
                <w:sz w:val="24"/>
                <w:szCs w:val="24"/>
              </w:rPr>
              <w:t>н</w:t>
            </w:r>
            <w:r w:rsidRPr="00C17FB1">
              <w:rPr>
                <w:rFonts w:ascii="Times New Roman" w:hAnsi="Times New Roman" w:cs="Times New Roman"/>
                <w:sz w:val="24"/>
                <w:szCs w:val="24"/>
              </w:rPr>
              <w:t>тракта и расчетов с поставщиком (подрядчиком, исполнителем)</w:t>
            </w:r>
          </w:p>
        </w:tc>
        <w:tc>
          <w:tcPr>
            <w:tcW w:w="6486" w:type="dxa"/>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both"/>
            </w:pPr>
            <w:r w:rsidRPr="00C17FB1">
              <w:t>Российский рубль</w:t>
            </w:r>
          </w:p>
        </w:tc>
      </w:tr>
      <w:tr w:rsidR="00083F1D" w:rsidRPr="00C17FB1" w:rsidTr="000B54A3">
        <w:tc>
          <w:tcPr>
            <w:tcW w:w="534" w:type="dxa"/>
            <w:vMerge/>
            <w:tcBorders>
              <w:left w:val="single" w:sz="4" w:space="0" w:color="auto"/>
              <w:bottom w:val="single" w:sz="4" w:space="0" w:color="auto"/>
              <w:right w:val="single" w:sz="4" w:space="0" w:color="auto"/>
            </w:tcBorders>
          </w:tcPr>
          <w:p w:rsidR="00083F1D" w:rsidRPr="00C17FB1" w:rsidRDefault="00083F1D" w:rsidP="000B54A3">
            <w:pPr>
              <w:keepNext/>
              <w:keepLines/>
              <w:widowControl w:val="0"/>
              <w:suppressLineNumbers/>
              <w:suppressAutoHyphens/>
              <w:jc w:val="both"/>
              <w:rPr>
                <w:b/>
              </w:rPr>
            </w:pPr>
          </w:p>
        </w:tc>
        <w:tc>
          <w:tcPr>
            <w:tcW w:w="3861" w:type="dxa"/>
            <w:gridSpan w:val="2"/>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both"/>
            </w:pPr>
            <w:r w:rsidRPr="00C17FB1">
              <w:t>Порядок применения официальн</w:t>
            </w:r>
            <w:r w:rsidRPr="00C17FB1">
              <w:t>о</w:t>
            </w:r>
            <w:r w:rsidRPr="00C17FB1">
              <w:t>го курса иностранной валюты к рублю Российской Федерации, у</w:t>
            </w:r>
            <w:r w:rsidRPr="00C17FB1">
              <w:t>с</w:t>
            </w:r>
            <w:r w:rsidRPr="00C17FB1">
              <w:t>тановленного Центральным ба</w:t>
            </w:r>
            <w:r w:rsidRPr="00C17FB1">
              <w:t>н</w:t>
            </w:r>
            <w:r w:rsidRPr="00C17FB1">
              <w:t>ком Российской Федерации и и</w:t>
            </w:r>
            <w:r w:rsidRPr="00C17FB1">
              <w:t>с</w:t>
            </w:r>
            <w:r w:rsidRPr="00C17FB1">
              <w:t>пользуемого при оплате контракта</w:t>
            </w:r>
          </w:p>
        </w:tc>
        <w:tc>
          <w:tcPr>
            <w:tcW w:w="6486" w:type="dxa"/>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both"/>
            </w:pPr>
            <w:r w:rsidRPr="00C17FB1">
              <w:t>Не применяется</w:t>
            </w:r>
          </w:p>
        </w:tc>
      </w:tr>
      <w:tr w:rsidR="00083F1D" w:rsidRPr="00C17FB1" w:rsidTr="000B54A3">
        <w:tc>
          <w:tcPr>
            <w:tcW w:w="534" w:type="dxa"/>
            <w:tcBorders>
              <w:left w:val="single" w:sz="4" w:space="0" w:color="auto"/>
              <w:bottom w:val="single" w:sz="4" w:space="0" w:color="auto"/>
              <w:right w:val="single" w:sz="4" w:space="0" w:color="auto"/>
            </w:tcBorders>
          </w:tcPr>
          <w:p w:rsidR="00083F1D" w:rsidRPr="00C17FB1" w:rsidRDefault="00083F1D" w:rsidP="000B54A3">
            <w:pPr>
              <w:keepNext/>
              <w:keepLines/>
              <w:widowControl w:val="0"/>
              <w:suppressLineNumbers/>
              <w:suppressAutoHyphens/>
              <w:jc w:val="both"/>
              <w:rPr>
                <w:b/>
              </w:rPr>
            </w:pPr>
            <w:r w:rsidRPr="00C17FB1">
              <w:rPr>
                <w:b/>
              </w:rPr>
              <w:t>18</w:t>
            </w:r>
          </w:p>
        </w:tc>
        <w:tc>
          <w:tcPr>
            <w:tcW w:w="3861" w:type="dxa"/>
            <w:gridSpan w:val="2"/>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both"/>
            </w:pPr>
            <w:r w:rsidRPr="00C17FB1">
              <w:rPr>
                <w:b/>
              </w:rPr>
              <w:t>Требования к содержанию, с</w:t>
            </w:r>
            <w:r w:rsidRPr="00C17FB1">
              <w:rPr>
                <w:b/>
              </w:rPr>
              <w:t>о</w:t>
            </w:r>
            <w:r w:rsidRPr="00C17FB1">
              <w:rPr>
                <w:b/>
              </w:rPr>
              <w:t>ставу заявки на участие в ау</w:t>
            </w:r>
            <w:r w:rsidRPr="00C17FB1">
              <w:rPr>
                <w:b/>
              </w:rPr>
              <w:t>к</w:t>
            </w:r>
            <w:r w:rsidRPr="00C17FB1">
              <w:rPr>
                <w:b/>
              </w:rPr>
              <w:t>ционе инструкция по ее заполн</w:t>
            </w:r>
            <w:r w:rsidRPr="00C17FB1">
              <w:rPr>
                <w:b/>
              </w:rPr>
              <w:t>е</w:t>
            </w:r>
            <w:r w:rsidRPr="00C17FB1">
              <w:rPr>
                <w:b/>
              </w:rPr>
              <w:t>нию</w:t>
            </w:r>
          </w:p>
        </w:tc>
        <w:tc>
          <w:tcPr>
            <w:tcW w:w="6486" w:type="dxa"/>
            <w:tcBorders>
              <w:top w:val="single" w:sz="4" w:space="0" w:color="auto"/>
              <w:left w:val="single" w:sz="4" w:space="0" w:color="auto"/>
              <w:bottom w:val="single" w:sz="4" w:space="0" w:color="auto"/>
              <w:right w:val="single" w:sz="4" w:space="0" w:color="auto"/>
            </w:tcBorders>
          </w:tcPr>
          <w:p w:rsidR="00083F1D" w:rsidRPr="00604A30" w:rsidRDefault="00083F1D" w:rsidP="000B54A3">
            <w:pPr>
              <w:jc w:val="both"/>
            </w:pPr>
            <w:r w:rsidRPr="00604A30">
              <w:t>Подача заявок на участие в электронном аукционе осущес</w:t>
            </w:r>
            <w:r w:rsidRPr="00604A30">
              <w:t>т</w:t>
            </w:r>
            <w:r w:rsidRPr="00604A30">
              <w:t>вляется только лицами, получившими аккредитацию на электронной площадке.</w:t>
            </w:r>
          </w:p>
          <w:p w:rsidR="00083F1D" w:rsidRPr="00604A30" w:rsidRDefault="00083F1D" w:rsidP="000B54A3">
            <w:pPr>
              <w:jc w:val="both"/>
            </w:pPr>
            <w:r w:rsidRPr="00604A30">
              <w:t>Заявка на участие в электронном аукционе состоит из двух частей.</w:t>
            </w:r>
          </w:p>
          <w:p w:rsidR="00083F1D" w:rsidRPr="00604A30" w:rsidRDefault="00083F1D" w:rsidP="000B54A3">
            <w:pPr>
              <w:jc w:val="both"/>
            </w:pPr>
            <w:r w:rsidRPr="00604A30">
              <w:t>Заявка на участие в электронном аукционе направляется участником такого аукциона оператору электронной пл</w:t>
            </w:r>
            <w:r w:rsidRPr="00604A30">
              <w:t>о</w:t>
            </w:r>
            <w:r w:rsidRPr="00604A30">
              <w:t>щадки в форме двух электронных документов, содержащих первую и вторую части заявки. Указанные электронные д</w:t>
            </w:r>
            <w:r w:rsidRPr="00604A30">
              <w:t>о</w:t>
            </w:r>
            <w:r w:rsidRPr="00604A30">
              <w:t xml:space="preserve">кументы подаются одновременно. </w:t>
            </w:r>
          </w:p>
          <w:p w:rsidR="00083F1D" w:rsidRPr="00604A30" w:rsidRDefault="00083F1D" w:rsidP="000B54A3">
            <w:pPr>
              <w:jc w:val="both"/>
            </w:pPr>
            <w:r w:rsidRPr="00604A30">
              <w:t>Участие в электронном аукционе возможно при наличии на счете участника закупки, открытом для проведения опер</w:t>
            </w:r>
            <w:r w:rsidRPr="00604A30">
              <w:t>а</w:t>
            </w:r>
            <w:r w:rsidRPr="00604A30">
              <w:t>ций по обеспечению участия в электронных аукционах, д</w:t>
            </w:r>
            <w:r w:rsidRPr="00604A30">
              <w:t>е</w:t>
            </w:r>
            <w:r w:rsidRPr="00604A30">
              <w:t>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w:t>
            </w:r>
            <w:r w:rsidRPr="00604A30">
              <w:t>к</w:t>
            </w:r>
            <w:r w:rsidRPr="00604A30">
              <w:t>ционе, предусмотренный документацией об электронном аукционе.</w:t>
            </w:r>
          </w:p>
          <w:p w:rsidR="009F43D3" w:rsidRPr="00604A30" w:rsidRDefault="00083F1D" w:rsidP="000B54A3">
            <w:pPr>
              <w:ind w:hanging="2"/>
              <w:jc w:val="both"/>
              <w:rPr>
                <w:b/>
                <w:highlight w:val="cyan"/>
                <w:u w:val="single"/>
              </w:rPr>
            </w:pPr>
            <w:r w:rsidRPr="00604A30">
              <w:rPr>
                <w:b/>
                <w:highlight w:val="cyan"/>
              </w:rPr>
              <w:t>1. Первая часть заявки на участие в электронном ау</w:t>
            </w:r>
            <w:r w:rsidRPr="00604A30">
              <w:rPr>
                <w:b/>
                <w:highlight w:val="cyan"/>
              </w:rPr>
              <w:t>к</w:t>
            </w:r>
            <w:r w:rsidRPr="00604A30">
              <w:rPr>
                <w:b/>
                <w:highlight w:val="cyan"/>
              </w:rPr>
              <w:t>ционе должна содержать следующую информацию:</w:t>
            </w:r>
          </w:p>
          <w:p w:rsidR="00083F1D" w:rsidRPr="00604A30" w:rsidRDefault="00083F1D" w:rsidP="000B54A3">
            <w:pPr>
              <w:ind w:hanging="2"/>
              <w:jc w:val="both"/>
              <w:rPr>
                <w:b/>
                <w:highlight w:val="cyan"/>
                <w:u w:val="single"/>
              </w:rPr>
            </w:pPr>
            <w:r w:rsidRPr="00604A30">
              <w:rPr>
                <w:highlight w:val="cyan"/>
              </w:rPr>
              <w:t xml:space="preserve">  при заключении контракта на выполнение работ, для в</w:t>
            </w:r>
            <w:r w:rsidRPr="00604A30">
              <w:rPr>
                <w:highlight w:val="cyan"/>
              </w:rPr>
              <w:t>ы</w:t>
            </w:r>
            <w:r w:rsidRPr="00604A30">
              <w:rPr>
                <w:highlight w:val="cyan"/>
              </w:rPr>
              <w:t>полнения которых используется товар</w:t>
            </w:r>
            <w:proofErr w:type="gramStart"/>
            <w:r w:rsidRPr="00604A30">
              <w:rPr>
                <w:highlight w:val="cyan"/>
              </w:rPr>
              <w:t xml:space="preserve"> :</w:t>
            </w:r>
            <w:proofErr w:type="gramEnd"/>
          </w:p>
          <w:p w:rsidR="00083F1D" w:rsidRPr="00604A30" w:rsidRDefault="00083F1D" w:rsidP="000B54A3">
            <w:pPr>
              <w:tabs>
                <w:tab w:val="left" w:pos="13325"/>
                <w:tab w:val="left" w:pos="13467"/>
              </w:tabs>
              <w:ind w:right="176"/>
              <w:jc w:val="both"/>
              <w:rPr>
                <w:highlight w:val="cyan"/>
              </w:rPr>
            </w:pPr>
          </w:p>
          <w:p w:rsidR="00083F1D" w:rsidRPr="00604A30" w:rsidRDefault="00083F1D" w:rsidP="000B54A3">
            <w:pPr>
              <w:tabs>
                <w:tab w:val="left" w:pos="13325"/>
                <w:tab w:val="left" w:pos="13467"/>
              </w:tabs>
              <w:ind w:right="176"/>
              <w:jc w:val="both"/>
              <w:rPr>
                <w:highlight w:val="cyan"/>
              </w:rPr>
            </w:pPr>
            <w:r w:rsidRPr="00604A30">
              <w:rPr>
                <w:highlight w:val="cyan"/>
              </w:rPr>
              <w:t xml:space="preserve">            а) Согласие участника такого аукциона на выпо</w:t>
            </w:r>
            <w:r w:rsidRPr="00604A30">
              <w:rPr>
                <w:highlight w:val="cyan"/>
              </w:rPr>
              <w:t>л</w:t>
            </w:r>
            <w:r w:rsidRPr="00604A30">
              <w:rPr>
                <w:highlight w:val="cyan"/>
              </w:rPr>
              <w:t>нение работ на условиях, предусмотренных документац</w:t>
            </w:r>
            <w:r w:rsidRPr="00604A30">
              <w:rPr>
                <w:highlight w:val="cyan"/>
              </w:rPr>
              <w:t>и</w:t>
            </w:r>
            <w:r w:rsidRPr="00604A30">
              <w:rPr>
                <w:highlight w:val="cyan"/>
              </w:rPr>
              <w:t xml:space="preserve">ей об аукционе;             </w:t>
            </w:r>
          </w:p>
          <w:p w:rsidR="00083F1D" w:rsidRPr="00604A30" w:rsidRDefault="00083F1D" w:rsidP="000B54A3">
            <w:pPr>
              <w:autoSpaceDE w:val="0"/>
              <w:autoSpaceDN w:val="0"/>
              <w:adjustRightInd w:val="0"/>
              <w:ind w:firstLine="540"/>
              <w:jc w:val="both"/>
            </w:pPr>
            <w:r w:rsidRPr="00604A30">
              <w:rPr>
                <w:highlight w:val="cyan"/>
              </w:rPr>
              <w:t xml:space="preserve">  б) конкретные показатели  используемого товара</w:t>
            </w:r>
            <w:proofErr w:type="gramStart"/>
            <w:r w:rsidRPr="00604A30">
              <w:rPr>
                <w:highlight w:val="cyan"/>
              </w:rPr>
              <w:t xml:space="preserve"> ,</w:t>
            </w:r>
            <w:proofErr w:type="gramEnd"/>
            <w:r w:rsidRPr="00604A30">
              <w:rPr>
                <w:highlight w:val="cyan"/>
              </w:rPr>
              <w:t xml:space="preserve"> с</w:t>
            </w:r>
            <w:r w:rsidRPr="00604A30">
              <w:rPr>
                <w:highlight w:val="cyan"/>
              </w:rPr>
              <w:t>о</w:t>
            </w:r>
            <w:r w:rsidRPr="00604A30">
              <w:rPr>
                <w:highlight w:val="cyan"/>
              </w:rPr>
              <w:t xml:space="preserve">ответствующие значениям,  установленным </w:t>
            </w:r>
            <w:r w:rsidR="00C07D24" w:rsidRPr="00604A30">
              <w:rPr>
                <w:highlight w:val="cyan"/>
              </w:rPr>
              <w:t>в п.</w:t>
            </w:r>
            <w:r w:rsidR="00B90CEE">
              <w:rPr>
                <w:highlight w:val="cyan"/>
              </w:rPr>
              <w:t>7</w:t>
            </w:r>
            <w:r w:rsidRPr="00604A30">
              <w:rPr>
                <w:highlight w:val="cyan"/>
              </w:rPr>
              <w:t xml:space="preserve">  Раздела </w:t>
            </w:r>
            <w:r w:rsidRPr="00604A30">
              <w:rPr>
                <w:highlight w:val="cyan"/>
                <w:lang w:val="en-US"/>
              </w:rPr>
              <w:t>II</w:t>
            </w:r>
            <w:r w:rsidRPr="00604A30">
              <w:rPr>
                <w:highlight w:val="cyan"/>
              </w:rPr>
              <w:t xml:space="preserve"> «Техническое задание»  документации об аукционе,  и  ук</w:t>
            </w:r>
            <w:r w:rsidRPr="00604A30">
              <w:rPr>
                <w:highlight w:val="cyan"/>
              </w:rPr>
              <w:t>а</w:t>
            </w:r>
            <w:r w:rsidRPr="00604A30">
              <w:rPr>
                <w:highlight w:val="cyan"/>
              </w:rPr>
              <w:lastRenderedPageBreak/>
              <w:t>зание на товарный знак (его словесное обозначение) (при наличии), знак обслуживания (при наличии), фирменное н</w:t>
            </w:r>
            <w:r w:rsidRPr="00604A30">
              <w:rPr>
                <w:highlight w:val="cyan"/>
              </w:rPr>
              <w:t>а</w:t>
            </w:r>
            <w:r w:rsidRPr="00604A30">
              <w:rPr>
                <w:highlight w:val="cyan"/>
              </w:rPr>
              <w:t>именование (при наличии), патенты (при наличии), поле</w:t>
            </w:r>
            <w:r w:rsidRPr="00604A30">
              <w:rPr>
                <w:highlight w:val="cyan"/>
              </w:rPr>
              <w:t>з</w:t>
            </w:r>
            <w:r w:rsidRPr="00604A30">
              <w:rPr>
                <w:highlight w:val="cyan"/>
              </w:rPr>
              <w:t xml:space="preserve">ные модели (при наличии), промышленные образцы (при наличии), </w:t>
            </w:r>
            <w:r w:rsidRPr="00604A30">
              <w:rPr>
                <w:b/>
                <w:highlight w:val="magenta"/>
              </w:rPr>
              <w:t>наименование страны происхождения товара;</w:t>
            </w:r>
          </w:p>
          <w:p w:rsidR="00083F1D" w:rsidRPr="00604A30" w:rsidRDefault="00083F1D" w:rsidP="000B54A3">
            <w:pPr>
              <w:tabs>
                <w:tab w:val="left" w:pos="13325"/>
                <w:tab w:val="left" w:pos="13467"/>
              </w:tabs>
              <w:ind w:right="176"/>
              <w:jc w:val="both"/>
            </w:pPr>
          </w:p>
          <w:p w:rsidR="00083F1D" w:rsidRPr="00604A30" w:rsidRDefault="00083F1D" w:rsidP="000B54A3">
            <w:pPr>
              <w:autoSpaceDE w:val="0"/>
              <w:autoSpaceDN w:val="0"/>
              <w:adjustRightInd w:val="0"/>
              <w:ind w:firstLine="540"/>
              <w:jc w:val="both"/>
              <w:rPr>
                <w:rFonts w:eastAsia="Calibri"/>
                <w:b/>
                <w:bCs/>
                <w:lang w:eastAsia="en-US"/>
              </w:rPr>
            </w:pPr>
            <w:r w:rsidRPr="00604A30">
              <w:rPr>
                <w:rFonts w:eastAsia="Calibri"/>
                <w:b/>
                <w:bCs/>
                <w:lang w:eastAsia="en-US"/>
              </w:rPr>
              <w:t>Ответственность за достоверность сведений о стр</w:t>
            </w:r>
            <w:r w:rsidRPr="00604A30">
              <w:rPr>
                <w:rFonts w:eastAsia="Calibri"/>
                <w:b/>
                <w:bCs/>
                <w:lang w:eastAsia="en-US"/>
              </w:rPr>
              <w:t>а</w:t>
            </w:r>
            <w:r w:rsidRPr="00604A30">
              <w:rPr>
                <w:rFonts w:eastAsia="Calibri"/>
                <w:b/>
                <w:bCs/>
                <w:lang w:eastAsia="en-US"/>
              </w:rPr>
              <w:t>не происхождения товара, указанного в заявке на уч</w:t>
            </w:r>
            <w:r w:rsidRPr="00604A30">
              <w:rPr>
                <w:rFonts w:eastAsia="Calibri"/>
                <w:b/>
                <w:bCs/>
                <w:lang w:eastAsia="en-US"/>
              </w:rPr>
              <w:t>а</w:t>
            </w:r>
            <w:r w:rsidRPr="00604A30">
              <w:rPr>
                <w:rFonts w:eastAsia="Calibri"/>
                <w:b/>
                <w:bCs/>
                <w:lang w:eastAsia="en-US"/>
              </w:rPr>
              <w:t>стие в аукционе, несет участник закупки.</w:t>
            </w:r>
          </w:p>
          <w:p w:rsidR="00083F1D" w:rsidRPr="00604A30" w:rsidRDefault="00083F1D" w:rsidP="000B54A3">
            <w:pPr>
              <w:autoSpaceDE w:val="0"/>
              <w:autoSpaceDN w:val="0"/>
              <w:adjustRightInd w:val="0"/>
              <w:ind w:firstLine="540"/>
              <w:jc w:val="both"/>
            </w:pPr>
          </w:p>
          <w:p w:rsidR="00083F1D" w:rsidRPr="00604A30" w:rsidRDefault="00083F1D" w:rsidP="000B54A3">
            <w:pPr>
              <w:pStyle w:val="ConsPlusNormal"/>
              <w:ind w:firstLine="540"/>
              <w:jc w:val="center"/>
              <w:rPr>
                <w:rFonts w:ascii="Times New Roman" w:hAnsi="Times New Roman" w:cs="Times New Roman"/>
                <w:b/>
                <w:sz w:val="24"/>
                <w:szCs w:val="24"/>
              </w:rPr>
            </w:pPr>
            <w:r w:rsidRPr="00604A30">
              <w:rPr>
                <w:rFonts w:ascii="Times New Roman" w:hAnsi="Times New Roman" w:cs="Times New Roman"/>
                <w:b/>
                <w:sz w:val="24"/>
                <w:szCs w:val="24"/>
              </w:rPr>
              <w:t>ИНСТРУКЦИЯ ПО ЗАПОЛНЕНИЮ</w:t>
            </w:r>
          </w:p>
          <w:p w:rsidR="00083F1D" w:rsidRPr="00604A30" w:rsidRDefault="00083F1D" w:rsidP="000B54A3">
            <w:pPr>
              <w:pStyle w:val="ConsPlusNormal"/>
              <w:ind w:firstLine="540"/>
              <w:jc w:val="center"/>
              <w:rPr>
                <w:rFonts w:ascii="Times New Roman" w:hAnsi="Times New Roman" w:cs="Times New Roman"/>
                <w:b/>
                <w:sz w:val="24"/>
                <w:szCs w:val="24"/>
              </w:rPr>
            </w:pPr>
            <w:r w:rsidRPr="00604A30">
              <w:rPr>
                <w:rFonts w:ascii="Times New Roman" w:hAnsi="Times New Roman" w:cs="Times New Roman"/>
                <w:b/>
                <w:sz w:val="24"/>
                <w:szCs w:val="24"/>
              </w:rPr>
              <w:t xml:space="preserve"> ПЕРВОЙ ЧАСТИ ЗАЯВКИ:</w:t>
            </w:r>
          </w:p>
          <w:p w:rsidR="00083F1D" w:rsidRPr="00604A30" w:rsidRDefault="00083F1D" w:rsidP="000B54A3">
            <w:pPr>
              <w:pStyle w:val="ConsPlusNormal"/>
              <w:ind w:firstLine="540"/>
              <w:jc w:val="center"/>
              <w:rPr>
                <w:rFonts w:ascii="Times New Roman" w:hAnsi="Times New Roman" w:cs="Times New Roman"/>
                <w:b/>
                <w:sz w:val="24"/>
                <w:szCs w:val="24"/>
              </w:rPr>
            </w:pPr>
          </w:p>
          <w:p w:rsidR="00083F1D" w:rsidRPr="00604A30" w:rsidRDefault="00083F1D" w:rsidP="000B54A3">
            <w:pPr>
              <w:jc w:val="both"/>
            </w:pPr>
            <w:proofErr w:type="gramStart"/>
            <w:r w:rsidRPr="00604A30">
              <w:t>Первая часть заявки участника должна содержать информ</w:t>
            </w:r>
            <w:r w:rsidRPr="00604A30">
              <w:t>а</w:t>
            </w:r>
            <w:r w:rsidRPr="00604A30">
              <w:t>цию (в объеме не менее того количества показателей, кот</w:t>
            </w:r>
            <w:r w:rsidRPr="00604A30">
              <w:t>о</w:t>
            </w:r>
            <w:r w:rsidRPr="00604A30">
              <w:t xml:space="preserve">рое указано в </w:t>
            </w:r>
            <w:r w:rsidRPr="00604A30">
              <w:rPr>
                <w:b/>
              </w:rPr>
              <w:t>техническом задании</w:t>
            </w:r>
            <w:r w:rsidRPr="00604A30">
              <w:t xml:space="preserve"> (</w:t>
            </w:r>
            <w:r w:rsidRPr="00604A30">
              <w:rPr>
                <w:b/>
              </w:rPr>
              <w:t xml:space="preserve">Раздел </w:t>
            </w:r>
            <w:r w:rsidRPr="00604A30">
              <w:rPr>
                <w:b/>
                <w:lang w:val="en-US"/>
              </w:rPr>
              <w:t>II</w:t>
            </w:r>
            <w:r w:rsidRPr="00604A30">
              <w:rPr>
                <w:b/>
              </w:rPr>
              <w:t xml:space="preserve"> </w:t>
            </w:r>
            <w:r w:rsidRPr="00604A30">
              <w:t>документ</w:t>
            </w:r>
            <w:r w:rsidRPr="00604A30">
              <w:t>а</w:t>
            </w:r>
            <w:r w:rsidRPr="00604A30">
              <w:t>ции об аукционе), позволяющую сделать вывод  о функци</w:t>
            </w:r>
            <w:r w:rsidRPr="00604A30">
              <w:t>о</w:t>
            </w:r>
            <w:r w:rsidRPr="00604A30">
              <w:t>нальных, технических и  качественных характеристиках и</w:t>
            </w:r>
            <w:r w:rsidRPr="00604A30">
              <w:t>с</w:t>
            </w:r>
            <w:r w:rsidRPr="00604A30">
              <w:t>пользуемого товара и его соответствии  требованиям зака</w:t>
            </w:r>
            <w:r w:rsidRPr="00604A30">
              <w:t>з</w:t>
            </w:r>
            <w:r w:rsidRPr="00604A30">
              <w:t>чика.</w:t>
            </w:r>
            <w:proofErr w:type="gramEnd"/>
          </w:p>
          <w:p w:rsidR="00083F1D" w:rsidRPr="00604A30" w:rsidRDefault="00083F1D" w:rsidP="000B54A3">
            <w:pPr>
              <w:pStyle w:val="25"/>
              <w:spacing w:line="240" w:lineRule="auto"/>
              <w:rPr>
                <w:i/>
              </w:rPr>
            </w:pPr>
            <w:r w:rsidRPr="00604A30">
              <w:rPr>
                <w:i/>
              </w:rPr>
              <w:t>В первой части заявки участником в отношении каждой позиции используемого товара указываются показатели, содержащиеся в столбце «Наименование показателей» в полном объеме, значение которых указываются на услов</w:t>
            </w:r>
            <w:r w:rsidRPr="00604A30">
              <w:rPr>
                <w:i/>
              </w:rPr>
              <w:t>и</w:t>
            </w:r>
            <w:r w:rsidRPr="00604A30">
              <w:rPr>
                <w:i/>
              </w:rPr>
              <w:t>ях:</w:t>
            </w:r>
          </w:p>
          <w:p w:rsidR="00083F1D" w:rsidRPr="00604A30" w:rsidRDefault="00083F1D" w:rsidP="000B54A3">
            <w:pPr>
              <w:pStyle w:val="a9"/>
              <w:numPr>
                <w:ilvl w:val="0"/>
                <w:numId w:val="8"/>
              </w:numPr>
              <w:spacing w:after="200"/>
              <w:ind w:left="34" w:firstLine="0"/>
              <w:contextualSpacing/>
              <w:jc w:val="both"/>
              <w:rPr>
                <w:spacing w:val="-4"/>
              </w:rPr>
            </w:pPr>
            <w:proofErr w:type="gramStart"/>
            <w:r w:rsidRPr="00604A30">
              <w:rPr>
                <w:b/>
                <w:i/>
              </w:rPr>
              <w:t>Характеристики из столбца «Изменяемые знач</w:t>
            </w:r>
            <w:r w:rsidRPr="00604A30">
              <w:rPr>
                <w:b/>
                <w:i/>
              </w:rPr>
              <w:t>е</w:t>
            </w:r>
            <w:r w:rsidRPr="00604A30">
              <w:rPr>
                <w:b/>
                <w:i/>
              </w:rPr>
              <w:t>ния показателей (Минимальные и (или) максимальные значения показателей</w:t>
            </w:r>
            <w:r w:rsidR="001A1F00">
              <w:rPr>
                <w:b/>
                <w:i/>
              </w:rPr>
              <w:t>)</w:t>
            </w:r>
            <w:r w:rsidRPr="00604A30">
              <w:rPr>
                <w:b/>
                <w:i/>
              </w:rPr>
              <w:t xml:space="preserve">» </w:t>
            </w:r>
            <w:r w:rsidRPr="00604A30">
              <w:t xml:space="preserve">указываются участником точными значениями показателей и  </w:t>
            </w:r>
            <w:r w:rsidRPr="00604A30">
              <w:rPr>
                <w:spacing w:val="-4"/>
              </w:rPr>
              <w:t xml:space="preserve">не </w:t>
            </w:r>
            <w:proofErr w:type="spellStart"/>
            <w:r w:rsidRPr="00604A30">
              <w:rPr>
                <w:spacing w:val="-4"/>
              </w:rPr>
              <w:t>должены</w:t>
            </w:r>
            <w:proofErr w:type="spellEnd"/>
            <w:r w:rsidRPr="00604A30">
              <w:rPr>
                <w:spacing w:val="-4"/>
              </w:rPr>
              <w:t xml:space="preserve"> содержать двойных и неоднозначных предложений, слов «или эквивалент», «не б</w:t>
            </w:r>
            <w:r w:rsidRPr="00604A30">
              <w:rPr>
                <w:spacing w:val="-4"/>
              </w:rPr>
              <w:t>о</w:t>
            </w:r>
            <w:r w:rsidRPr="00604A30">
              <w:rPr>
                <w:spacing w:val="-4"/>
              </w:rPr>
              <w:t>лее», «не менее» и др. (за исключением п.п.</w:t>
            </w:r>
            <w:proofErr w:type="gramEnd"/>
            <w:r w:rsidRPr="00604A30">
              <w:rPr>
                <w:spacing w:val="-4"/>
              </w:rPr>
              <w:t xml:space="preserve"> А)</w:t>
            </w:r>
          </w:p>
          <w:p w:rsidR="00083F1D" w:rsidRPr="00604A30" w:rsidRDefault="00083F1D" w:rsidP="000B54A3">
            <w:pPr>
              <w:pStyle w:val="a9"/>
              <w:ind w:left="34"/>
              <w:jc w:val="both"/>
              <w:rPr>
                <w:b/>
                <w:spacing w:val="-4"/>
              </w:rPr>
            </w:pPr>
            <w:proofErr w:type="gramStart"/>
            <w:r w:rsidRPr="00604A30">
              <w:rPr>
                <w:b/>
                <w:spacing w:val="-4"/>
              </w:rPr>
              <w:t xml:space="preserve">Возможные варианты указания показателей по столбцу </w:t>
            </w:r>
            <w:r w:rsidRPr="00604A30">
              <w:rPr>
                <w:b/>
              </w:rPr>
              <w:t>«Изменяемые значения показателей (Минимальные и (или) максимальные значения показателей»</w:t>
            </w:r>
            <w:r w:rsidRPr="00604A30">
              <w:rPr>
                <w:b/>
                <w:i/>
              </w:rPr>
              <w:t xml:space="preserve"> </w:t>
            </w:r>
            <w:r w:rsidRPr="00604A30">
              <w:rPr>
                <w:b/>
                <w:spacing w:val="-4"/>
              </w:rPr>
              <w:t>в докуме</w:t>
            </w:r>
            <w:r w:rsidRPr="00604A30">
              <w:rPr>
                <w:b/>
                <w:spacing w:val="-4"/>
              </w:rPr>
              <w:t>н</w:t>
            </w:r>
            <w:r w:rsidRPr="00604A30">
              <w:rPr>
                <w:b/>
                <w:spacing w:val="-4"/>
              </w:rPr>
              <w:t>тации:</w:t>
            </w:r>
            <w:proofErr w:type="gramEnd"/>
          </w:p>
          <w:p w:rsidR="00083F1D" w:rsidRPr="00604A30" w:rsidRDefault="00083F1D" w:rsidP="000B54A3">
            <w:pPr>
              <w:pStyle w:val="a9"/>
              <w:ind w:left="34"/>
              <w:jc w:val="both"/>
              <w:rPr>
                <w:spacing w:val="-4"/>
              </w:rPr>
            </w:pPr>
            <w:r w:rsidRPr="00604A30">
              <w:rPr>
                <w:spacing w:val="-4"/>
              </w:rPr>
              <w:t>А) В случае, если показатели в технической документации производителя, техническом паспорте, инструкции пользов</w:t>
            </w:r>
            <w:r w:rsidRPr="00604A30">
              <w:rPr>
                <w:spacing w:val="-4"/>
              </w:rPr>
              <w:t>а</w:t>
            </w:r>
            <w:r w:rsidRPr="00604A30">
              <w:rPr>
                <w:spacing w:val="-4"/>
              </w:rPr>
              <w:t>теля и других документах на предлагаемый товар описаны в виде диапазона значений (со словами «не более», «не менее» и др.), участник может указывать значения показателей диап</w:t>
            </w:r>
            <w:r w:rsidRPr="00604A30">
              <w:rPr>
                <w:spacing w:val="-4"/>
              </w:rPr>
              <w:t>а</w:t>
            </w:r>
            <w:r w:rsidRPr="00604A30">
              <w:rPr>
                <w:spacing w:val="-4"/>
              </w:rPr>
              <w:t xml:space="preserve">зоном (со словами «не более», «не менее» и </w:t>
            </w:r>
            <w:proofErr w:type="spellStart"/>
            <w:proofErr w:type="gramStart"/>
            <w:r w:rsidRPr="00604A30">
              <w:rPr>
                <w:spacing w:val="-4"/>
              </w:rPr>
              <w:t>др</w:t>
            </w:r>
            <w:proofErr w:type="spellEnd"/>
            <w:proofErr w:type="gramEnd"/>
            <w:r w:rsidRPr="00604A30">
              <w:rPr>
                <w:spacing w:val="-4"/>
              </w:rPr>
              <w:t>). При этом об</w:t>
            </w:r>
            <w:r w:rsidRPr="00604A30">
              <w:rPr>
                <w:spacing w:val="-4"/>
              </w:rPr>
              <w:t>я</w:t>
            </w:r>
            <w:r w:rsidRPr="00604A30">
              <w:rPr>
                <w:spacing w:val="-4"/>
              </w:rPr>
              <w:t>зательно указывается ссылка «согласно техническим характ</w:t>
            </w:r>
            <w:r w:rsidRPr="00604A30">
              <w:rPr>
                <w:spacing w:val="-4"/>
              </w:rPr>
              <w:t>е</w:t>
            </w:r>
            <w:r w:rsidRPr="00604A30">
              <w:rPr>
                <w:spacing w:val="-4"/>
              </w:rPr>
              <w:t>ристикам производителя».</w:t>
            </w:r>
          </w:p>
          <w:p w:rsidR="00083F1D" w:rsidRPr="00604A30" w:rsidRDefault="00083F1D" w:rsidP="000B54A3">
            <w:pPr>
              <w:pStyle w:val="a9"/>
              <w:ind w:left="34"/>
              <w:jc w:val="both"/>
              <w:rPr>
                <w:spacing w:val="-4"/>
              </w:rPr>
            </w:pPr>
          </w:p>
          <w:p w:rsidR="00083F1D" w:rsidRPr="00604A30" w:rsidRDefault="00083F1D" w:rsidP="000B54A3">
            <w:pPr>
              <w:pStyle w:val="a9"/>
              <w:ind w:left="34"/>
              <w:jc w:val="both"/>
              <w:rPr>
                <w:spacing w:val="-4"/>
              </w:rPr>
            </w:pPr>
            <w:r w:rsidRPr="00604A30">
              <w:rPr>
                <w:spacing w:val="-4"/>
              </w:rPr>
              <w:t>Б) Диапазонное значение показателя. В случае установления диапазона значений показателя (не менее чем от ___ до __</w:t>
            </w:r>
            <w:proofErr w:type="gramStart"/>
            <w:r w:rsidRPr="00604A30">
              <w:rPr>
                <w:spacing w:val="-4"/>
              </w:rPr>
              <w:t xml:space="preserve"> ,</w:t>
            </w:r>
            <w:proofErr w:type="gramEnd"/>
            <w:r w:rsidRPr="00604A30">
              <w:rPr>
                <w:spacing w:val="-4"/>
              </w:rPr>
              <w:t xml:space="preserve"> минимум не более ___ максимум не менее ___) в предлож</w:t>
            </w:r>
            <w:r w:rsidRPr="00604A30">
              <w:rPr>
                <w:spacing w:val="-4"/>
              </w:rPr>
              <w:t>е</w:t>
            </w:r>
            <w:r w:rsidRPr="00604A30">
              <w:rPr>
                <w:spacing w:val="-4"/>
              </w:rPr>
              <w:t>нии участник указывает диапазон, которому фактически соо</w:t>
            </w:r>
            <w:r w:rsidRPr="00604A30">
              <w:rPr>
                <w:spacing w:val="-4"/>
              </w:rPr>
              <w:t>т</w:t>
            </w:r>
            <w:r w:rsidRPr="00604A30">
              <w:rPr>
                <w:spacing w:val="-4"/>
              </w:rPr>
              <w:t>ветствует предлагаемый товар. При этом диапазон значений может быть равен или шире диапазона, установленного зака</w:t>
            </w:r>
            <w:r w:rsidRPr="00604A30">
              <w:rPr>
                <w:spacing w:val="-4"/>
              </w:rPr>
              <w:t>з</w:t>
            </w:r>
            <w:r w:rsidRPr="00604A30">
              <w:rPr>
                <w:spacing w:val="-4"/>
              </w:rPr>
              <w:t>чиком.</w:t>
            </w:r>
          </w:p>
          <w:p w:rsidR="00083F1D" w:rsidRPr="00604A30" w:rsidRDefault="00083F1D" w:rsidP="000B54A3">
            <w:pPr>
              <w:pStyle w:val="a9"/>
              <w:ind w:left="34"/>
              <w:jc w:val="both"/>
              <w:rPr>
                <w:spacing w:val="-4"/>
              </w:rPr>
            </w:pPr>
            <w:r w:rsidRPr="00604A30">
              <w:rPr>
                <w:spacing w:val="-4"/>
              </w:rPr>
              <w:t xml:space="preserve">В) Показатели с допуском (конкретное значение показателя ± </w:t>
            </w:r>
            <w:r w:rsidRPr="00604A30">
              <w:rPr>
                <w:spacing w:val="-4"/>
              </w:rPr>
              <w:lastRenderedPageBreak/>
              <w:t>допуск). Такие показатели  указываются в виде «конкретное значение показателя ± допуск», при этом значение допуска должно быть меньшим или равным установленному значению допуска.</w:t>
            </w:r>
          </w:p>
          <w:p w:rsidR="00083F1D" w:rsidRPr="00604A30" w:rsidRDefault="00083F1D" w:rsidP="000B54A3">
            <w:pPr>
              <w:pStyle w:val="a9"/>
              <w:ind w:left="34"/>
              <w:jc w:val="both"/>
              <w:rPr>
                <w:spacing w:val="-4"/>
              </w:rPr>
            </w:pPr>
            <w:r w:rsidRPr="00604A30">
              <w:rPr>
                <w:spacing w:val="-4"/>
              </w:rPr>
              <w:t>Г) Текстовое описание показателей (случаи при которых уст</w:t>
            </w:r>
            <w:r w:rsidRPr="00604A30">
              <w:rPr>
                <w:spacing w:val="-4"/>
              </w:rPr>
              <w:t>а</w:t>
            </w:r>
            <w:r w:rsidRPr="00604A30">
              <w:rPr>
                <w:spacing w:val="-4"/>
              </w:rPr>
              <w:t>навливается наличие (отсутствие), соответствие (несоответс</w:t>
            </w:r>
            <w:r w:rsidRPr="00604A30">
              <w:rPr>
                <w:spacing w:val="-4"/>
              </w:rPr>
              <w:t>т</w:t>
            </w:r>
            <w:r w:rsidRPr="00604A30">
              <w:rPr>
                <w:spacing w:val="-4"/>
              </w:rPr>
              <w:t>вие) характеристик). В данном случае участником указывается текстовое значение показателя, позволяющее сделать одн</w:t>
            </w:r>
            <w:r w:rsidRPr="00604A30">
              <w:rPr>
                <w:spacing w:val="-4"/>
              </w:rPr>
              <w:t>о</w:t>
            </w:r>
            <w:r w:rsidRPr="00604A30">
              <w:rPr>
                <w:spacing w:val="-4"/>
              </w:rPr>
              <w:t>значный вывод о наличии (отсутствии) и (или) соответствии (несоответствии) данной характеристики в предлагаемом т</w:t>
            </w:r>
            <w:r w:rsidRPr="00604A30">
              <w:rPr>
                <w:spacing w:val="-4"/>
              </w:rPr>
              <w:t>о</w:t>
            </w:r>
            <w:r w:rsidRPr="00604A30">
              <w:rPr>
                <w:spacing w:val="-4"/>
              </w:rPr>
              <w:t>варе.</w:t>
            </w:r>
          </w:p>
          <w:p w:rsidR="00083F1D" w:rsidRPr="00604A30" w:rsidRDefault="00083F1D" w:rsidP="000B54A3">
            <w:pPr>
              <w:pStyle w:val="a9"/>
              <w:ind w:left="34"/>
              <w:jc w:val="both"/>
              <w:rPr>
                <w:spacing w:val="-4"/>
              </w:rPr>
            </w:pPr>
            <w:r w:rsidRPr="00604A30">
              <w:rPr>
                <w:spacing w:val="-4"/>
              </w:rPr>
              <w:t>Д) Показатели в виде списка (показатели при которых сущ</w:t>
            </w:r>
            <w:r w:rsidRPr="00604A30">
              <w:rPr>
                <w:spacing w:val="-4"/>
              </w:rPr>
              <w:t>е</w:t>
            </w:r>
            <w:r w:rsidRPr="00604A30">
              <w:rPr>
                <w:spacing w:val="-4"/>
              </w:rPr>
              <w:t>ствует возможность выбора конкретного показателя из списка заданных). При отсутствии пояснений  участником указыв</w:t>
            </w:r>
            <w:r w:rsidRPr="00604A30">
              <w:rPr>
                <w:spacing w:val="-4"/>
              </w:rPr>
              <w:t>а</w:t>
            </w:r>
            <w:r w:rsidRPr="00604A30">
              <w:rPr>
                <w:spacing w:val="-4"/>
              </w:rPr>
              <w:t>ются значения показателей из списка в полном объеме (не м</w:t>
            </w:r>
            <w:r w:rsidRPr="00604A30">
              <w:rPr>
                <w:spacing w:val="-4"/>
              </w:rPr>
              <w:t>е</w:t>
            </w:r>
            <w:r w:rsidRPr="00604A30">
              <w:rPr>
                <w:spacing w:val="-4"/>
              </w:rPr>
              <w:t>нее установленного количества показателей). Если установл</w:t>
            </w:r>
            <w:r w:rsidRPr="00604A30">
              <w:rPr>
                <w:spacing w:val="-4"/>
              </w:rPr>
              <w:t>е</w:t>
            </w:r>
            <w:r w:rsidRPr="00604A30">
              <w:rPr>
                <w:spacing w:val="-4"/>
              </w:rPr>
              <w:t>но, что товар должен обладать одним значением из списка п</w:t>
            </w:r>
            <w:r w:rsidRPr="00604A30">
              <w:rPr>
                <w:spacing w:val="-4"/>
              </w:rPr>
              <w:t>о</w:t>
            </w:r>
            <w:r w:rsidRPr="00604A30">
              <w:rPr>
                <w:spacing w:val="-4"/>
              </w:rPr>
              <w:t>казателей участником указывается одно конкретное значение показателя из списка.</w:t>
            </w:r>
          </w:p>
          <w:p w:rsidR="00083F1D" w:rsidRPr="00604A30" w:rsidRDefault="00083F1D" w:rsidP="000B54A3">
            <w:pPr>
              <w:pStyle w:val="a9"/>
              <w:ind w:left="317"/>
              <w:jc w:val="both"/>
              <w:rPr>
                <w:spacing w:val="-4"/>
              </w:rPr>
            </w:pPr>
          </w:p>
          <w:p w:rsidR="00083F1D" w:rsidRPr="00604A30" w:rsidRDefault="00083F1D" w:rsidP="000B54A3">
            <w:pPr>
              <w:jc w:val="both"/>
            </w:pPr>
            <w:r w:rsidRPr="00604A30">
              <w:rPr>
                <w:b/>
              </w:rPr>
              <w:t>2. Характеристики из столбца «</w:t>
            </w:r>
            <w:r w:rsidRPr="00604A30">
              <w:rPr>
                <w:b/>
                <w:lang w:eastAsia="en-US"/>
              </w:rPr>
              <w:t>Показатели, значения которых не могут изменяться»</w:t>
            </w:r>
            <w:r w:rsidRPr="00604A30">
              <w:t xml:space="preserve"> указываются участником в соответствии с установленными значениями. </w:t>
            </w:r>
            <w:proofErr w:type="gramStart"/>
            <w:r w:rsidRPr="00604A30">
              <w:t>Допускается указание участниками закупок в отношении текстовых (сл</w:t>
            </w:r>
            <w:r w:rsidRPr="00604A30">
              <w:t>о</w:t>
            </w:r>
            <w:r w:rsidRPr="00604A30">
              <w:t>весных) показателей (при наличии), отличающихся от уст</w:t>
            </w:r>
            <w:r w:rsidRPr="00604A30">
              <w:t>а</w:t>
            </w:r>
            <w:r w:rsidRPr="00604A30">
              <w:t>новленных заказчиком текстовых показателей (без цифр</w:t>
            </w:r>
            <w:r w:rsidRPr="00604A30">
              <w:t>о</w:t>
            </w:r>
            <w:r w:rsidRPr="00604A30">
              <w:t>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w:t>
            </w:r>
            <w:r w:rsidRPr="00604A30">
              <w:t>у</w:t>
            </w:r>
            <w:r w:rsidRPr="00604A30">
              <w:t>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w:t>
            </w:r>
            <w:r w:rsidRPr="00604A30">
              <w:t>а</w:t>
            </w:r>
            <w:r w:rsidRPr="00604A30">
              <w:t>ется показатель с</w:t>
            </w:r>
            <w:proofErr w:type="gramEnd"/>
            <w:r w:rsidRPr="00604A30">
              <w:t xml:space="preserve"> </w:t>
            </w:r>
            <w:proofErr w:type="gramStart"/>
            <w:r w:rsidRPr="00604A30">
              <w:t>утвердительной формулировкой (к прим</w:t>
            </w:r>
            <w:r w:rsidRPr="00604A30">
              <w:t>е</w:t>
            </w:r>
            <w:r w:rsidRPr="00604A30">
              <w:t>ру, вместо формулировки заказчика «должен быть» учас</w:t>
            </w:r>
            <w:r w:rsidRPr="00604A30">
              <w:t>т</w:t>
            </w:r>
            <w:r w:rsidRPr="00604A30">
              <w:t>ником предлагается показатель с утвердительной формул</w:t>
            </w:r>
            <w:r w:rsidRPr="00604A30">
              <w:t>и</w:t>
            </w:r>
            <w:r w:rsidRPr="00604A30">
              <w:t>ровкой  в контексте значений «есть», «имеется», «предн</w:t>
            </w:r>
            <w:r w:rsidRPr="00604A30">
              <w:t>а</w:t>
            </w:r>
            <w:r w:rsidRPr="00604A30">
              <w:t>значен» и т.п.), при этом такие показатели должны соотве</w:t>
            </w:r>
            <w:r w:rsidRPr="00604A30">
              <w:t>т</w:t>
            </w:r>
            <w:r w:rsidRPr="00604A30">
              <w:t>ствовать показателям заказчика и не противоречить им.  В случае установления заказчиком текстового показателя вм</w:t>
            </w:r>
            <w:r w:rsidRPr="00604A30">
              <w:t>е</w:t>
            </w:r>
            <w:r w:rsidRPr="00604A30">
              <w:t>сте с цифровым (при наличии) (к примеру, «не менее 10»), участником указывается такой показатель в неизменном в</w:t>
            </w:r>
            <w:r w:rsidRPr="00604A30">
              <w:t>и</w:t>
            </w:r>
            <w:r w:rsidRPr="00604A30">
              <w:t>де (без</w:t>
            </w:r>
            <w:proofErr w:type="gramEnd"/>
            <w:r w:rsidRPr="00604A30">
              <w:t xml:space="preserve"> изменения как словесного, так и цифрового показ</w:t>
            </w:r>
            <w:r w:rsidRPr="00604A30">
              <w:t>а</w:t>
            </w:r>
            <w:r w:rsidRPr="00604A30">
              <w:t xml:space="preserve">теля).  </w:t>
            </w:r>
          </w:p>
          <w:p w:rsidR="00083F1D" w:rsidRPr="00604A30" w:rsidRDefault="00083F1D" w:rsidP="000B54A3">
            <w:pPr>
              <w:jc w:val="both"/>
            </w:pPr>
          </w:p>
          <w:p w:rsidR="00083F1D" w:rsidRPr="00604A30" w:rsidRDefault="00083F1D" w:rsidP="000B54A3">
            <w:pPr>
              <w:pStyle w:val="a9"/>
              <w:ind w:left="33"/>
              <w:jc w:val="both"/>
              <w:rPr>
                <w:b/>
              </w:rPr>
            </w:pPr>
            <w:r w:rsidRPr="00604A30">
              <w:rPr>
                <w:b/>
              </w:rPr>
              <w:t>3. Участник закупки в первой части заявки в случае, предусмотренном подпунктом 1.1.б)  п.</w:t>
            </w:r>
            <w:r w:rsidRPr="00604A30">
              <w:rPr>
                <w:b/>
                <w:lang w:val="en-US"/>
              </w:rPr>
              <w:t>I</w:t>
            </w:r>
            <w:r w:rsidRPr="00604A30">
              <w:rPr>
                <w:b/>
              </w:rPr>
              <w:t>,  указывает:</w:t>
            </w:r>
          </w:p>
          <w:p w:rsidR="00083F1D" w:rsidRPr="00604A30" w:rsidRDefault="00083F1D" w:rsidP="000B54A3">
            <w:pPr>
              <w:pStyle w:val="a9"/>
              <w:ind w:left="34" w:firstLine="283"/>
              <w:jc w:val="both"/>
            </w:pPr>
            <w:r w:rsidRPr="00604A30">
              <w:rPr>
                <w:b/>
                <w:i/>
              </w:rPr>
              <w:t>-  товарный знак (его словесное обозначение) (при н</w:t>
            </w:r>
            <w:r w:rsidRPr="00604A30">
              <w:rPr>
                <w:b/>
                <w:i/>
              </w:rPr>
              <w:t>а</w:t>
            </w:r>
            <w:r w:rsidRPr="00604A30">
              <w:rPr>
                <w:b/>
                <w:i/>
              </w:rPr>
              <w:t>личии),</w:t>
            </w:r>
          </w:p>
          <w:p w:rsidR="00083F1D" w:rsidRPr="00604A30" w:rsidRDefault="00083F1D" w:rsidP="000B54A3">
            <w:pPr>
              <w:pStyle w:val="a9"/>
              <w:ind w:left="34" w:firstLine="283"/>
              <w:jc w:val="both"/>
            </w:pPr>
            <w:r w:rsidRPr="00604A30">
              <w:t xml:space="preserve">- знак обслуживания </w:t>
            </w:r>
            <w:r w:rsidRPr="00604A30">
              <w:rPr>
                <w:b/>
                <w:i/>
              </w:rPr>
              <w:t>(при наличии),</w:t>
            </w:r>
          </w:p>
          <w:p w:rsidR="00083F1D" w:rsidRPr="00604A30" w:rsidRDefault="00083F1D" w:rsidP="000B54A3">
            <w:pPr>
              <w:pStyle w:val="a9"/>
              <w:ind w:left="34" w:firstLine="283"/>
              <w:jc w:val="both"/>
            </w:pPr>
            <w:r w:rsidRPr="00604A30">
              <w:t xml:space="preserve">- фирменное наименование </w:t>
            </w:r>
            <w:r w:rsidRPr="00604A30">
              <w:rPr>
                <w:b/>
                <w:i/>
              </w:rPr>
              <w:t>(при наличии),</w:t>
            </w:r>
          </w:p>
          <w:p w:rsidR="00083F1D" w:rsidRPr="00604A30" w:rsidRDefault="00083F1D" w:rsidP="000B54A3">
            <w:pPr>
              <w:pStyle w:val="a9"/>
              <w:ind w:left="34" w:firstLine="283"/>
              <w:jc w:val="both"/>
            </w:pPr>
            <w:r w:rsidRPr="00604A30">
              <w:t xml:space="preserve">- патенты </w:t>
            </w:r>
            <w:r w:rsidRPr="00604A30">
              <w:rPr>
                <w:b/>
                <w:i/>
              </w:rPr>
              <w:t>(при наличии),</w:t>
            </w:r>
          </w:p>
          <w:p w:rsidR="00083F1D" w:rsidRPr="00604A30" w:rsidRDefault="00083F1D" w:rsidP="000B54A3">
            <w:pPr>
              <w:pStyle w:val="a9"/>
              <w:ind w:left="34" w:firstLine="283"/>
              <w:jc w:val="both"/>
            </w:pPr>
            <w:r w:rsidRPr="00604A30">
              <w:t xml:space="preserve">- полезные модели </w:t>
            </w:r>
            <w:r w:rsidRPr="00604A30">
              <w:rPr>
                <w:b/>
                <w:i/>
              </w:rPr>
              <w:t>(при наличии),</w:t>
            </w:r>
          </w:p>
          <w:p w:rsidR="00083F1D" w:rsidRPr="00604A30" w:rsidRDefault="00083F1D" w:rsidP="000B54A3">
            <w:pPr>
              <w:pStyle w:val="a9"/>
              <w:ind w:left="34" w:firstLine="283"/>
              <w:jc w:val="both"/>
              <w:rPr>
                <w:b/>
                <w:i/>
              </w:rPr>
            </w:pPr>
            <w:r w:rsidRPr="00604A30">
              <w:t xml:space="preserve">- промышленные образцы </w:t>
            </w:r>
            <w:r w:rsidRPr="00604A30">
              <w:rPr>
                <w:b/>
                <w:i/>
              </w:rPr>
              <w:t>(при наличии),</w:t>
            </w:r>
          </w:p>
          <w:p w:rsidR="00083F1D" w:rsidRPr="00604A30" w:rsidRDefault="00083F1D" w:rsidP="000B54A3">
            <w:pPr>
              <w:pStyle w:val="a9"/>
              <w:ind w:left="34" w:firstLine="283"/>
              <w:jc w:val="both"/>
              <w:rPr>
                <w:i/>
                <w:color w:val="FF0000"/>
              </w:rPr>
            </w:pPr>
            <w:r w:rsidRPr="00604A30">
              <w:lastRenderedPageBreak/>
              <w:t xml:space="preserve">- </w:t>
            </w:r>
            <w:r w:rsidRPr="00604A30">
              <w:rPr>
                <w:b/>
              </w:rPr>
              <w:t>страну происхождения</w:t>
            </w:r>
            <w:r w:rsidRPr="00604A30">
              <w:t>. При этом страна происхожд</w:t>
            </w:r>
            <w:r w:rsidRPr="00604A30">
              <w:t>е</w:t>
            </w:r>
            <w:r w:rsidRPr="00604A30">
              <w:t xml:space="preserve">ния указывается </w:t>
            </w:r>
            <w:r w:rsidRPr="00604A30">
              <w:rPr>
                <w:b/>
                <w:bCs/>
                <w:i/>
                <w:iCs/>
                <w:color w:val="FF0000"/>
              </w:rPr>
              <w:t>по каждой позиции (если несколько т</w:t>
            </w:r>
            <w:r w:rsidRPr="00604A30">
              <w:rPr>
                <w:b/>
                <w:bCs/>
                <w:i/>
                <w:iCs/>
                <w:color w:val="FF0000"/>
              </w:rPr>
              <w:t>о</w:t>
            </w:r>
            <w:r w:rsidRPr="00604A30">
              <w:rPr>
                <w:b/>
                <w:bCs/>
                <w:i/>
                <w:iCs/>
                <w:color w:val="FF0000"/>
              </w:rPr>
              <w:t>варов)</w:t>
            </w:r>
            <w:r w:rsidRPr="00604A30">
              <w:rPr>
                <w:bCs/>
                <w:iCs/>
                <w:color w:val="FF0000"/>
              </w:rPr>
              <w:t xml:space="preserve">. </w:t>
            </w:r>
            <w:proofErr w:type="gramStart"/>
            <w:r w:rsidRPr="00604A30">
              <w:rPr>
                <w:bCs/>
                <w:iCs/>
                <w:color w:val="FF0000"/>
              </w:rPr>
              <w:t xml:space="preserve">Допускается указание, что содержащаяся в заявке </w:t>
            </w:r>
            <w:r w:rsidRPr="00604A30">
              <w:rPr>
                <w:i/>
                <w:color w:val="FF0000"/>
              </w:rPr>
              <w:t xml:space="preserve">страна  происхождения поставляемого товара </w:t>
            </w:r>
            <w:r w:rsidRPr="00604A30">
              <w:rPr>
                <w:bCs/>
                <w:iCs/>
                <w:color w:val="FF0000"/>
              </w:rPr>
              <w:t>относится ко всем товарам, предлагаемым участником, но только в случае, если такая страна заявлена как единственная (не д</w:t>
            </w:r>
            <w:r w:rsidRPr="00604A30">
              <w:rPr>
                <w:bCs/>
                <w:iCs/>
                <w:color w:val="FF0000"/>
              </w:rPr>
              <w:t>о</w:t>
            </w:r>
            <w:r w:rsidRPr="00604A30">
              <w:rPr>
                <w:bCs/>
                <w:iCs/>
                <w:color w:val="FF0000"/>
              </w:rPr>
              <w:t>пускается, к примеру, указание, что страной происхождения товара является Россия, Китай, Индия, в результате чего б</w:t>
            </w:r>
            <w:r w:rsidRPr="00604A30">
              <w:rPr>
                <w:bCs/>
                <w:iCs/>
                <w:color w:val="FF0000"/>
              </w:rPr>
              <w:t>у</w:t>
            </w:r>
            <w:r w:rsidRPr="00604A30">
              <w:rPr>
                <w:bCs/>
                <w:iCs/>
                <w:color w:val="FF0000"/>
              </w:rPr>
              <w:t>дет непонятно в отношении какой позиции указана страна),  либо прописывается перечень позиций товаров, в отнош</w:t>
            </w:r>
            <w:r w:rsidRPr="00604A30">
              <w:rPr>
                <w:bCs/>
                <w:iCs/>
                <w:color w:val="FF0000"/>
              </w:rPr>
              <w:t>е</w:t>
            </w:r>
            <w:r w:rsidRPr="00604A30">
              <w:rPr>
                <w:bCs/>
                <w:iCs/>
                <w:color w:val="FF0000"/>
              </w:rPr>
              <w:t>нии  которых указана та</w:t>
            </w:r>
            <w:proofErr w:type="gramEnd"/>
            <w:r w:rsidRPr="00604A30">
              <w:rPr>
                <w:bCs/>
                <w:iCs/>
                <w:color w:val="FF0000"/>
              </w:rPr>
              <w:t xml:space="preserve"> или иная страна (к примеру, стр</w:t>
            </w:r>
            <w:r w:rsidRPr="00604A30">
              <w:rPr>
                <w:bCs/>
                <w:iCs/>
                <w:color w:val="FF0000"/>
              </w:rPr>
              <w:t>а</w:t>
            </w:r>
            <w:r w:rsidRPr="00604A30">
              <w:rPr>
                <w:bCs/>
                <w:iCs/>
                <w:color w:val="FF0000"/>
              </w:rPr>
              <w:t>ной происхождения товара по позициям 1-3, 5 таблицы я</w:t>
            </w:r>
            <w:r w:rsidRPr="00604A30">
              <w:rPr>
                <w:bCs/>
                <w:iCs/>
                <w:color w:val="FF0000"/>
              </w:rPr>
              <w:t>в</w:t>
            </w:r>
            <w:r w:rsidRPr="00604A30">
              <w:rPr>
                <w:bCs/>
                <w:iCs/>
                <w:color w:val="FF0000"/>
              </w:rPr>
              <w:t>ляется Китай и т.п.)</w:t>
            </w:r>
            <w:r w:rsidRPr="00604A30">
              <w:rPr>
                <w:i/>
                <w:color w:val="FF0000"/>
              </w:rPr>
              <w:t>.</w:t>
            </w:r>
          </w:p>
          <w:p w:rsidR="00083F1D" w:rsidRPr="00604A30" w:rsidRDefault="00083F1D" w:rsidP="000B54A3">
            <w:pPr>
              <w:pStyle w:val="ConsPlusNormal"/>
              <w:widowControl/>
              <w:ind w:left="33" w:firstLine="0"/>
              <w:jc w:val="both"/>
              <w:outlineLvl w:val="1"/>
              <w:rPr>
                <w:rFonts w:ascii="Times New Roman" w:hAnsi="Times New Roman" w:cs="Times New Roman"/>
                <w:i/>
                <w:sz w:val="24"/>
                <w:szCs w:val="24"/>
              </w:rPr>
            </w:pPr>
            <w:r w:rsidRPr="00604A30">
              <w:rPr>
                <w:rFonts w:ascii="Times New Roman" w:hAnsi="Times New Roman" w:cs="Times New Roman"/>
                <w:i/>
                <w:sz w:val="24"/>
                <w:szCs w:val="24"/>
              </w:rPr>
              <w:t>Первая часть заявки на участие в аукционе в электронной форме, может содержать эскиз, рисунок, чертеж, фот</w:t>
            </w:r>
            <w:r w:rsidRPr="00604A30">
              <w:rPr>
                <w:rFonts w:ascii="Times New Roman" w:hAnsi="Times New Roman" w:cs="Times New Roman"/>
                <w:i/>
                <w:sz w:val="24"/>
                <w:szCs w:val="24"/>
              </w:rPr>
              <w:t>о</w:t>
            </w:r>
            <w:r w:rsidRPr="00604A30">
              <w:rPr>
                <w:rFonts w:ascii="Times New Roman" w:hAnsi="Times New Roman" w:cs="Times New Roman"/>
                <w:i/>
                <w:sz w:val="24"/>
                <w:szCs w:val="24"/>
              </w:rPr>
              <w:t>графию, иное изображение предлагаемого к поставке т</w:t>
            </w:r>
            <w:r w:rsidRPr="00604A30">
              <w:rPr>
                <w:rFonts w:ascii="Times New Roman" w:hAnsi="Times New Roman" w:cs="Times New Roman"/>
                <w:i/>
                <w:sz w:val="24"/>
                <w:szCs w:val="24"/>
              </w:rPr>
              <w:t>о</w:t>
            </w:r>
            <w:r w:rsidRPr="00604A30">
              <w:rPr>
                <w:rFonts w:ascii="Times New Roman" w:hAnsi="Times New Roman" w:cs="Times New Roman"/>
                <w:i/>
                <w:sz w:val="24"/>
                <w:szCs w:val="24"/>
              </w:rPr>
              <w:t>вара.</w:t>
            </w:r>
          </w:p>
          <w:p w:rsidR="00083F1D" w:rsidRPr="00604A30" w:rsidRDefault="00083F1D" w:rsidP="000B54A3">
            <w:pPr>
              <w:pStyle w:val="a9"/>
              <w:ind w:left="0"/>
              <w:jc w:val="both"/>
              <w:rPr>
                <w:i/>
              </w:rPr>
            </w:pPr>
            <w:r w:rsidRPr="00604A30">
              <w:rPr>
                <w:i/>
              </w:rPr>
              <w:t xml:space="preserve">Указание участником характеристик и </w:t>
            </w:r>
            <w:proofErr w:type="gramStart"/>
            <w:r w:rsidRPr="00604A30">
              <w:rPr>
                <w:i/>
              </w:rPr>
              <w:t>показателей, не предусмотренных заказчиком не является</w:t>
            </w:r>
            <w:proofErr w:type="gramEnd"/>
            <w:r w:rsidRPr="00604A30">
              <w:rPr>
                <w:i/>
              </w:rPr>
              <w:t xml:space="preserve"> основанием для отклонения заявки участника.</w:t>
            </w:r>
          </w:p>
          <w:p w:rsidR="00083F1D" w:rsidRPr="00604A30" w:rsidRDefault="00083F1D" w:rsidP="000B54A3">
            <w:pPr>
              <w:tabs>
                <w:tab w:val="left" w:pos="13325"/>
                <w:tab w:val="left" w:pos="13467"/>
              </w:tabs>
              <w:ind w:right="176"/>
              <w:jc w:val="both"/>
            </w:pPr>
          </w:p>
          <w:p w:rsidR="00A379CE" w:rsidRPr="00604A30" w:rsidRDefault="00A379CE" w:rsidP="000B54A3">
            <w:pPr>
              <w:tabs>
                <w:tab w:val="left" w:pos="13325"/>
                <w:tab w:val="left" w:pos="13467"/>
              </w:tabs>
              <w:ind w:right="176"/>
              <w:jc w:val="both"/>
              <w:rPr>
                <w:b/>
              </w:rPr>
            </w:pPr>
            <w:r w:rsidRPr="00604A30">
              <w:rPr>
                <w:b/>
              </w:rPr>
              <w:t>2.</w:t>
            </w:r>
            <w:r w:rsidRPr="00604A30">
              <w:t xml:space="preserve"> </w:t>
            </w:r>
            <w:r w:rsidRPr="00604A30">
              <w:rPr>
                <w:b/>
              </w:rPr>
              <w:t>Вторая часть заявки на участие в электронном ау</w:t>
            </w:r>
            <w:r w:rsidRPr="00604A30">
              <w:rPr>
                <w:b/>
              </w:rPr>
              <w:t>к</w:t>
            </w:r>
            <w:r w:rsidRPr="00604A30">
              <w:rPr>
                <w:b/>
              </w:rPr>
              <w:t>ционе должна содержать следующие документы и и</w:t>
            </w:r>
            <w:r w:rsidRPr="00604A30">
              <w:rPr>
                <w:b/>
              </w:rPr>
              <w:t>н</w:t>
            </w:r>
            <w:r w:rsidRPr="00604A30">
              <w:rPr>
                <w:b/>
              </w:rPr>
              <w:t>формацию:</w:t>
            </w:r>
          </w:p>
          <w:p w:rsidR="00A379CE" w:rsidRPr="00604A30" w:rsidRDefault="00A379CE" w:rsidP="000B54A3">
            <w:pPr>
              <w:pStyle w:val="ConsPlusNormal"/>
              <w:ind w:left="13" w:firstLine="304"/>
              <w:rPr>
                <w:rFonts w:ascii="Times New Roman" w:hAnsi="Times New Roman" w:cs="Times New Roman"/>
                <w:sz w:val="24"/>
                <w:szCs w:val="24"/>
              </w:rPr>
            </w:pPr>
            <w:r w:rsidRPr="00604A30">
              <w:rPr>
                <w:rFonts w:ascii="Times New Roman" w:hAnsi="Times New Roman" w:cs="Times New Roman"/>
                <w:b/>
                <w:sz w:val="24"/>
                <w:szCs w:val="24"/>
              </w:rPr>
              <w:t>2.1.</w:t>
            </w:r>
            <w:r w:rsidRPr="00604A30">
              <w:rPr>
                <w:rFonts w:ascii="Times New Roman" w:hAnsi="Times New Roman" w:cs="Times New Roman"/>
                <w:sz w:val="24"/>
                <w:szCs w:val="24"/>
              </w:rPr>
              <w:t xml:space="preserve"> </w:t>
            </w:r>
            <w:proofErr w:type="gramStart"/>
            <w:r w:rsidRPr="00604A30">
              <w:rPr>
                <w:rFonts w:ascii="Times New Roman" w:hAnsi="Times New Roman" w:cs="Times New Roman"/>
                <w:sz w:val="24"/>
                <w:szCs w:val="24"/>
              </w:rPr>
              <w:t>Наименование, фирменное наименование (при нал</w:t>
            </w:r>
            <w:r w:rsidRPr="00604A30">
              <w:rPr>
                <w:rFonts w:ascii="Times New Roman" w:hAnsi="Times New Roman" w:cs="Times New Roman"/>
                <w:sz w:val="24"/>
                <w:szCs w:val="24"/>
              </w:rPr>
              <w:t>и</w:t>
            </w:r>
            <w:r w:rsidRPr="00604A30">
              <w:rPr>
                <w:rFonts w:ascii="Times New Roman" w:hAnsi="Times New Roman" w:cs="Times New Roman"/>
                <w:sz w:val="24"/>
                <w:szCs w:val="24"/>
              </w:rPr>
              <w:t>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w:t>
            </w:r>
            <w:r w:rsidRPr="00604A30">
              <w:rPr>
                <w:rFonts w:ascii="Times New Roman" w:hAnsi="Times New Roman" w:cs="Times New Roman"/>
                <w:sz w:val="24"/>
                <w:szCs w:val="24"/>
              </w:rPr>
              <w:t>о</w:t>
            </w:r>
            <w:r w:rsidRPr="00604A30">
              <w:rPr>
                <w:rFonts w:ascii="Times New Roman" w:hAnsi="Times New Roman" w:cs="Times New Roman"/>
                <w:sz w:val="24"/>
                <w:szCs w:val="24"/>
              </w:rPr>
              <w:t>плательщика участника такого аукциона или в соответствии с законодательством соответствующего иностранного гос</w:t>
            </w:r>
            <w:r w:rsidRPr="00604A30">
              <w:rPr>
                <w:rFonts w:ascii="Times New Roman" w:hAnsi="Times New Roman" w:cs="Times New Roman"/>
                <w:sz w:val="24"/>
                <w:szCs w:val="24"/>
              </w:rPr>
              <w:t>у</w:t>
            </w:r>
            <w:r w:rsidRPr="00604A30">
              <w:rPr>
                <w:rFonts w:ascii="Times New Roman" w:hAnsi="Times New Roman" w:cs="Times New Roman"/>
                <w:sz w:val="24"/>
                <w:szCs w:val="24"/>
              </w:rPr>
              <w:t>дарства аналог идентификационного номера налогопл</w:t>
            </w:r>
            <w:r w:rsidRPr="00604A30">
              <w:rPr>
                <w:rFonts w:ascii="Times New Roman" w:hAnsi="Times New Roman" w:cs="Times New Roman"/>
                <w:sz w:val="24"/>
                <w:szCs w:val="24"/>
              </w:rPr>
              <w:t>а</w:t>
            </w:r>
            <w:r w:rsidRPr="00604A30">
              <w:rPr>
                <w:rFonts w:ascii="Times New Roman" w:hAnsi="Times New Roman" w:cs="Times New Roman"/>
                <w:sz w:val="24"/>
                <w:szCs w:val="24"/>
              </w:rPr>
              <w:t>тельщика участника такого аукциона (для иностранного л</w:t>
            </w:r>
            <w:r w:rsidRPr="00604A30">
              <w:rPr>
                <w:rFonts w:ascii="Times New Roman" w:hAnsi="Times New Roman" w:cs="Times New Roman"/>
                <w:sz w:val="24"/>
                <w:szCs w:val="24"/>
              </w:rPr>
              <w:t>и</w:t>
            </w:r>
            <w:r w:rsidRPr="00604A30">
              <w:rPr>
                <w:rFonts w:ascii="Times New Roman" w:hAnsi="Times New Roman" w:cs="Times New Roman"/>
                <w:sz w:val="24"/>
                <w:szCs w:val="24"/>
              </w:rPr>
              <w:t>ца), идентификационный номер налогоплательщика учред</w:t>
            </w:r>
            <w:r w:rsidRPr="00604A30">
              <w:rPr>
                <w:rFonts w:ascii="Times New Roman" w:hAnsi="Times New Roman" w:cs="Times New Roman"/>
                <w:sz w:val="24"/>
                <w:szCs w:val="24"/>
              </w:rPr>
              <w:t>и</w:t>
            </w:r>
            <w:r w:rsidRPr="00604A30">
              <w:rPr>
                <w:rFonts w:ascii="Times New Roman" w:hAnsi="Times New Roman" w:cs="Times New Roman"/>
                <w:sz w:val="24"/>
                <w:szCs w:val="24"/>
              </w:rPr>
              <w:t>телей, членов коллегиального исполнительного органа, л</w:t>
            </w:r>
            <w:r w:rsidRPr="00604A30">
              <w:rPr>
                <w:rFonts w:ascii="Times New Roman" w:hAnsi="Times New Roman" w:cs="Times New Roman"/>
                <w:sz w:val="24"/>
                <w:szCs w:val="24"/>
              </w:rPr>
              <w:t>и</w:t>
            </w:r>
            <w:r w:rsidRPr="00604A30">
              <w:rPr>
                <w:rFonts w:ascii="Times New Roman" w:hAnsi="Times New Roman" w:cs="Times New Roman"/>
                <w:sz w:val="24"/>
                <w:szCs w:val="24"/>
              </w:rPr>
              <w:t>ца</w:t>
            </w:r>
            <w:proofErr w:type="gramEnd"/>
            <w:r w:rsidRPr="00604A30">
              <w:rPr>
                <w:rFonts w:ascii="Times New Roman" w:hAnsi="Times New Roman" w:cs="Times New Roman"/>
                <w:sz w:val="24"/>
                <w:szCs w:val="24"/>
              </w:rPr>
              <w:t>, исполняющего функции единоличного исполнительного органа участника такого аукциона</w:t>
            </w:r>
          </w:p>
          <w:p w:rsidR="00A379CE" w:rsidRPr="00604A30" w:rsidRDefault="00A379CE" w:rsidP="000B54A3">
            <w:pPr>
              <w:pStyle w:val="ConsPlusNormal"/>
              <w:ind w:left="34" w:hanging="36"/>
              <w:jc w:val="both"/>
              <w:rPr>
                <w:rFonts w:ascii="Times New Roman" w:hAnsi="Times New Roman" w:cs="Times New Roman"/>
                <w:b/>
                <w:i/>
                <w:sz w:val="24"/>
                <w:szCs w:val="24"/>
              </w:rPr>
            </w:pPr>
            <w:r w:rsidRPr="00604A30">
              <w:rPr>
                <w:rFonts w:ascii="Times New Roman" w:hAnsi="Times New Roman" w:cs="Times New Roman"/>
                <w:b/>
                <w:i/>
                <w:sz w:val="24"/>
                <w:szCs w:val="24"/>
              </w:rPr>
              <w:t>(</w:t>
            </w:r>
            <w:r w:rsidR="00430EA1" w:rsidRPr="00604A30">
              <w:rPr>
                <w:rFonts w:ascii="Times New Roman" w:hAnsi="Times New Roman" w:cs="Times New Roman"/>
                <w:b/>
                <w:i/>
                <w:sz w:val="24"/>
                <w:szCs w:val="24"/>
              </w:rPr>
              <w:t>ОФОРМЛЯЕТСЯ В ПРОИЗВОЛЬНОЙ ФОРМЕ</w:t>
            </w:r>
            <w:r w:rsidRPr="00604A30">
              <w:rPr>
                <w:rFonts w:ascii="Times New Roman" w:hAnsi="Times New Roman" w:cs="Times New Roman"/>
                <w:b/>
                <w:i/>
                <w:sz w:val="24"/>
                <w:szCs w:val="24"/>
              </w:rPr>
              <w:t>);</w:t>
            </w:r>
          </w:p>
          <w:p w:rsidR="00A379CE" w:rsidRPr="00604A30" w:rsidRDefault="00A379CE" w:rsidP="000B54A3">
            <w:pPr>
              <w:pStyle w:val="ConsPlusNormal"/>
              <w:ind w:left="34" w:hanging="36"/>
              <w:jc w:val="both"/>
              <w:rPr>
                <w:rFonts w:ascii="Times New Roman" w:hAnsi="Times New Roman" w:cs="Times New Roman"/>
                <w:b/>
                <w:i/>
                <w:sz w:val="24"/>
                <w:szCs w:val="24"/>
              </w:rPr>
            </w:pPr>
          </w:p>
          <w:p w:rsidR="00A379CE" w:rsidRPr="00604A30" w:rsidRDefault="00A379CE" w:rsidP="000B54A3">
            <w:pPr>
              <w:rPr>
                <w:i/>
                <w:color w:val="000000"/>
                <w:u w:val="single"/>
              </w:rPr>
            </w:pPr>
            <w:r w:rsidRPr="00604A30">
              <w:rPr>
                <w:b/>
              </w:rPr>
              <w:t>2.2.</w:t>
            </w:r>
            <w:r w:rsidRPr="00604A30">
              <w:t xml:space="preserve">  Документы, подтверждающие соответствие участника такого аукциона требованиям, установленным </w:t>
            </w:r>
            <w:hyperlink w:anchor="Par538" w:tooltip="Ссылка на текущий документ" w:history="1">
              <w:r w:rsidRPr="00604A30">
                <w:t>пунктом 1</w:t>
              </w:r>
            </w:hyperlink>
            <w:hyperlink w:anchor="Par539" w:tooltip="Ссылка на текущий документ" w:history="1">
              <w:r w:rsidRPr="00604A30">
                <w:t xml:space="preserve"> части 1</w:t>
              </w:r>
            </w:hyperlink>
            <w:r w:rsidRPr="00604A30">
              <w:t xml:space="preserve"> статьи 31 Федерального закона от 05.04.2013  N 44-ФЗ, или копии этих документов:</w:t>
            </w:r>
            <w:r w:rsidRPr="00604A30">
              <w:rPr>
                <w:i/>
                <w:color w:val="000000"/>
                <w:u w:val="single"/>
              </w:rPr>
              <w:t xml:space="preserve"> </w:t>
            </w:r>
          </w:p>
          <w:p w:rsidR="00A379CE" w:rsidRPr="00604A30" w:rsidRDefault="00A379CE" w:rsidP="000B54A3">
            <w:pPr>
              <w:pStyle w:val="ConsPlusNormal"/>
              <w:ind w:hanging="2"/>
              <w:jc w:val="both"/>
              <w:rPr>
                <w:rFonts w:ascii="Times New Roman" w:hAnsi="Times New Roman" w:cs="Times New Roman"/>
                <w:sz w:val="24"/>
                <w:szCs w:val="24"/>
              </w:rPr>
            </w:pPr>
            <w:r w:rsidRPr="00604A30">
              <w:rPr>
                <w:rFonts w:ascii="Times New Roman" w:hAnsi="Times New Roman" w:cs="Times New Roman"/>
                <w:b/>
                <w:i/>
                <w:sz w:val="24"/>
                <w:szCs w:val="24"/>
              </w:rPr>
              <w:t>(</w:t>
            </w:r>
            <w:r w:rsidRPr="00604A30">
              <w:rPr>
                <w:rFonts w:ascii="Times New Roman" w:hAnsi="Times New Roman" w:cs="Times New Roman"/>
                <w:b/>
                <w:bCs/>
                <w:i/>
                <w:iCs/>
                <w:sz w:val="24"/>
                <w:szCs w:val="24"/>
              </w:rPr>
              <w:t>требование  не установлено, предоставление данных д</w:t>
            </w:r>
            <w:r w:rsidRPr="00604A30">
              <w:rPr>
                <w:rFonts w:ascii="Times New Roman" w:hAnsi="Times New Roman" w:cs="Times New Roman"/>
                <w:b/>
                <w:bCs/>
                <w:i/>
                <w:iCs/>
                <w:sz w:val="24"/>
                <w:szCs w:val="24"/>
              </w:rPr>
              <w:t>о</w:t>
            </w:r>
            <w:r w:rsidRPr="00604A30">
              <w:rPr>
                <w:rFonts w:ascii="Times New Roman" w:hAnsi="Times New Roman" w:cs="Times New Roman"/>
                <w:b/>
                <w:bCs/>
                <w:i/>
                <w:iCs/>
                <w:sz w:val="24"/>
                <w:szCs w:val="24"/>
              </w:rPr>
              <w:t>кументов не требуется)</w:t>
            </w:r>
            <w:r w:rsidRPr="00604A30">
              <w:rPr>
                <w:rFonts w:ascii="Times New Roman" w:hAnsi="Times New Roman" w:cs="Times New Roman"/>
                <w:sz w:val="24"/>
                <w:szCs w:val="24"/>
              </w:rPr>
              <w:t>;</w:t>
            </w:r>
          </w:p>
          <w:p w:rsidR="00A379CE" w:rsidRPr="00604A30" w:rsidRDefault="00A379CE" w:rsidP="000B54A3">
            <w:pPr>
              <w:spacing w:after="60"/>
              <w:ind w:left="720"/>
              <w:jc w:val="both"/>
              <w:rPr>
                <w:i/>
                <w:color w:val="000000"/>
                <w:u w:val="single"/>
              </w:rPr>
            </w:pPr>
          </w:p>
          <w:p w:rsidR="00912682" w:rsidRPr="00604A30" w:rsidRDefault="00912682" w:rsidP="000B54A3">
            <w:pPr>
              <w:pStyle w:val="ConsPlusNormal"/>
              <w:ind w:firstLine="0"/>
              <w:jc w:val="both"/>
              <w:rPr>
                <w:rFonts w:ascii="Times New Roman" w:hAnsi="Times New Roman" w:cs="Times New Roman"/>
                <w:b/>
                <w:i/>
                <w:sz w:val="24"/>
                <w:szCs w:val="24"/>
              </w:rPr>
            </w:pPr>
            <w:r w:rsidRPr="00604A30">
              <w:rPr>
                <w:rFonts w:ascii="Times New Roman" w:hAnsi="Times New Roman" w:cs="Times New Roman"/>
                <w:b/>
                <w:sz w:val="24"/>
                <w:szCs w:val="24"/>
              </w:rPr>
              <w:t>2.3.</w:t>
            </w:r>
            <w:r w:rsidRPr="00604A30">
              <w:rPr>
                <w:rFonts w:ascii="Times New Roman" w:hAnsi="Times New Roman" w:cs="Times New Roman"/>
                <w:sz w:val="24"/>
                <w:szCs w:val="24"/>
              </w:rPr>
              <w:t xml:space="preserve"> Декларация о соответствии участника аукциона треб</w:t>
            </w:r>
            <w:r w:rsidRPr="00604A30">
              <w:rPr>
                <w:rFonts w:ascii="Times New Roman" w:hAnsi="Times New Roman" w:cs="Times New Roman"/>
                <w:sz w:val="24"/>
                <w:szCs w:val="24"/>
              </w:rPr>
              <w:t>о</w:t>
            </w:r>
            <w:r w:rsidRPr="00604A30">
              <w:rPr>
                <w:rFonts w:ascii="Times New Roman" w:hAnsi="Times New Roman" w:cs="Times New Roman"/>
                <w:sz w:val="24"/>
                <w:szCs w:val="24"/>
              </w:rPr>
              <w:t xml:space="preserve">ваниям, установленным </w:t>
            </w:r>
            <w:hyperlink w:anchor="Par540" w:tooltip="Ссылка на текущий документ" w:history="1">
              <w:r w:rsidRPr="00604A30">
                <w:rPr>
                  <w:rFonts w:ascii="Times New Roman" w:hAnsi="Times New Roman" w:cs="Times New Roman"/>
                  <w:sz w:val="24"/>
                  <w:szCs w:val="24"/>
                </w:rPr>
                <w:t>пунктами 3</w:t>
              </w:r>
            </w:hyperlink>
            <w:r w:rsidRPr="00604A30">
              <w:rPr>
                <w:sz w:val="24"/>
                <w:szCs w:val="24"/>
              </w:rPr>
              <w:t>-</w:t>
            </w:r>
            <w:r w:rsidRPr="00604A30">
              <w:rPr>
                <w:rFonts w:ascii="Times New Roman" w:hAnsi="Times New Roman" w:cs="Times New Roman"/>
                <w:sz w:val="24"/>
                <w:szCs w:val="24"/>
              </w:rPr>
              <w:t>9 части 1 статьи 31 Ф</w:t>
            </w:r>
            <w:r w:rsidRPr="00604A30">
              <w:rPr>
                <w:rFonts w:ascii="Times New Roman" w:hAnsi="Times New Roman" w:cs="Times New Roman"/>
                <w:sz w:val="24"/>
                <w:szCs w:val="24"/>
              </w:rPr>
              <w:t>е</w:t>
            </w:r>
            <w:r w:rsidRPr="00604A30">
              <w:rPr>
                <w:rFonts w:ascii="Times New Roman" w:hAnsi="Times New Roman" w:cs="Times New Roman"/>
                <w:sz w:val="24"/>
                <w:szCs w:val="24"/>
              </w:rPr>
              <w:t>дерального закона от 05.04.2013  N 44-ФЗ -</w:t>
            </w:r>
            <w:r w:rsidRPr="00604A30">
              <w:rPr>
                <w:b/>
                <w:bCs/>
                <w:i/>
                <w:sz w:val="24"/>
                <w:szCs w:val="24"/>
              </w:rPr>
              <w:t xml:space="preserve"> </w:t>
            </w:r>
            <w:r w:rsidRPr="00604A30">
              <w:rPr>
                <w:rFonts w:ascii="Times New Roman" w:hAnsi="Times New Roman" w:cs="Times New Roman"/>
                <w:b/>
                <w:i/>
                <w:sz w:val="24"/>
                <w:szCs w:val="24"/>
              </w:rPr>
              <w:t>(оформляется в произвольной форме);</w:t>
            </w:r>
          </w:p>
          <w:p w:rsidR="00A379CE" w:rsidRPr="00604A30" w:rsidRDefault="00A379CE" w:rsidP="000B54A3">
            <w:pPr>
              <w:widowControl w:val="0"/>
              <w:autoSpaceDE w:val="0"/>
              <w:autoSpaceDN w:val="0"/>
              <w:adjustRightInd w:val="0"/>
              <w:spacing w:line="0" w:lineRule="atLeast"/>
            </w:pPr>
          </w:p>
          <w:p w:rsidR="00A379CE" w:rsidRPr="00604A30" w:rsidRDefault="00A379CE" w:rsidP="000B54A3">
            <w:pPr>
              <w:autoSpaceDE w:val="0"/>
              <w:autoSpaceDN w:val="0"/>
              <w:adjustRightInd w:val="0"/>
              <w:jc w:val="both"/>
            </w:pPr>
            <w:r w:rsidRPr="00604A30">
              <w:rPr>
                <w:b/>
              </w:rPr>
              <w:t>2.4.</w:t>
            </w:r>
            <w:r w:rsidRPr="00604A30">
              <w:t xml:space="preserve"> </w:t>
            </w:r>
            <w:proofErr w:type="gramStart"/>
            <w:r w:rsidRPr="00604A30">
              <w:t>Копии документов, подтверждающих соответствие т</w:t>
            </w:r>
            <w:r w:rsidRPr="00604A30">
              <w:t>о</w:t>
            </w:r>
            <w:r w:rsidRPr="00604A30">
              <w:t>вара, работы или услуги требованиям, установленным в с</w:t>
            </w:r>
            <w:r w:rsidRPr="00604A30">
              <w:t>о</w:t>
            </w:r>
            <w:r w:rsidRPr="00604A30">
              <w:lastRenderedPageBreak/>
              <w:t>ответствии с законодательством Российской Федерации, в случае, если в соответствии с законодательством Росси</w:t>
            </w:r>
            <w:r w:rsidRPr="00604A30">
              <w:t>й</w:t>
            </w:r>
            <w:r w:rsidRPr="00604A30">
              <w:t>ской Федерации установлены требования к товару, работе или услуге и представление указанных документов пред</w:t>
            </w:r>
            <w:r w:rsidRPr="00604A30">
              <w:t>у</w:t>
            </w:r>
            <w:r w:rsidRPr="00604A30">
              <w:t>смотрено документацией об электронном аукционе.</w:t>
            </w:r>
            <w:proofErr w:type="gramEnd"/>
            <w:r w:rsidRPr="00604A30">
              <w:t xml:space="preserve"> При этом не допускается требовать представление указанных документов, если в соответствии с законодательством Ро</w:t>
            </w:r>
            <w:r w:rsidRPr="00604A30">
              <w:t>с</w:t>
            </w:r>
            <w:r w:rsidRPr="00604A30">
              <w:t>сийской Федерации они передаются вместе с товаром;</w:t>
            </w:r>
          </w:p>
          <w:p w:rsidR="00A379CE" w:rsidRPr="00604A30" w:rsidRDefault="00A379CE" w:rsidP="000B54A3">
            <w:pPr>
              <w:pStyle w:val="ConsPlusNormal"/>
              <w:ind w:hanging="2"/>
              <w:jc w:val="both"/>
              <w:rPr>
                <w:rFonts w:ascii="Times New Roman" w:hAnsi="Times New Roman" w:cs="Times New Roman"/>
                <w:sz w:val="24"/>
                <w:szCs w:val="24"/>
              </w:rPr>
            </w:pPr>
            <w:r w:rsidRPr="00604A30">
              <w:rPr>
                <w:rFonts w:ascii="Times New Roman" w:hAnsi="Times New Roman" w:cs="Times New Roman"/>
                <w:b/>
                <w:i/>
                <w:sz w:val="24"/>
                <w:szCs w:val="24"/>
              </w:rPr>
              <w:t>(</w:t>
            </w:r>
            <w:r w:rsidRPr="00604A30">
              <w:rPr>
                <w:rFonts w:ascii="Times New Roman" w:hAnsi="Times New Roman" w:cs="Times New Roman"/>
                <w:b/>
                <w:bCs/>
                <w:i/>
                <w:iCs/>
                <w:sz w:val="24"/>
                <w:szCs w:val="24"/>
              </w:rPr>
              <w:t>требование  не установлено, предоставление данных д</w:t>
            </w:r>
            <w:r w:rsidRPr="00604A30">
              <w:rPr>
                <w:rFonts w:ascii="Times New Roman" w:hAnsi="Times New Roman" w:cs="Times New Roman"/>
                <w:b/>
                <w:bCs/>
                <w:i/>
                <w:iCs/>
                <w:sz w:val="24"/>
                <w:szCs w:val="24"/>
              </w:rPr>
              <w:t>о</w:t>
            </w:r>
            <w:r w:rsidRPr="00604A30">
              <w:rPr>
                <w:rFonts w:ascii="Times New Roman" w:hAnsi="Times New Roman" w:cs="Times New Roman"/>
                <w:b/>
                <w:bCs/>
                <w:i/>
                <w:iCs/>
                <w:sz w:val="24"/>
                <w:szCs w:val="24"/>
              </w:rPr>
              <w:t>кументов не требуется)</w:t>
            </w:r>
            <w:r w:rsidRPr="00604A30">
              <w:rPr>
                <w:rFonts w:ascii="Times New Roman" w:hAnsi="Times New Roman" w:cs="Times New Roman"/>
                <w:sz w:val="24"/>
                <w:szCs w:val="24"/>
              </w:rPr>
              <w:t>;</w:t>
            </w:r>
          </w:p>
          <w:p w:rsidR="00A379CE" w:rsidRPr="00604A30" w:rsidRDefault="00A379CE" w:rsidP="000B54A3">
            <w:pPr>
              <w:pStyle w:val="ConsPlusNormal"/>
              <w:ind w:hanging="2"/>
              <w:jc w:val="both"/>
              <w:rPr>
                <w:rFonts w:ascii="Times New Roman" w:hAnsi="Times New Roman" w:cs="Times New Roman"/>
                <w:sz w:val="24"/>
                <w:szCs w:val="24"/>
              </w:rPr>
            </w:pPr>
          </w:p>
          <w:p w:rsidR="00A379CE" w:rsidRPr="00604A30" w:rsidRDefault="00A379CE" w:rsidP="000B54A3">
            <w:pPr>
              <w:pStyle w:val="ConsPlusNormal"/>
              <w:ind w:hanging="2"/>
              <w:jc w:val="both"/>
              <w:rPr>
                <w:rFonts w:ascii="Times New Roman" w:hAnsi="Times New Roman" w:cs="Times New Roman"/>
                <w:sz w:val="24"/>
                <w:szCs w:val="24"/>
              </w:rPr>
            </w:pPr>
            <w:r w:rsidRPr="00604A30">
              <w:rPr>
                <w:rFonts w:ascii="Times New Roman" w:hAnsi="Times New Roman" w:cs="Times New Roman"/>
                <w:b/>
                <w:sz w:val="24"/>
                <w:szCs w:val="24"/>
              </w:rPr>
              <w:t>2.5.</w:t>
            </w:r>
            <w:r w:rsidRPr="00604A30">
              <w:rPr>
                <w:rFonts w:ascii="Times New Roman" w:hAnsi="Times New Roman" w:cs="Times New Roman"/>
                <w:sz w:val="24"/>
                <w:szCs w:val="24"/>
              </w:rPr>
              <w:t xml:space="preserve"> </w:t>
            </w:r>
            <w:proofErr w:type="gramStart"/>
            <w:r w:rsidRPr="00604A30">
              <w:rPr>
                <w:rFonts w:ascii="Times New Roman" w:hAnsi="Times New Roman" w:cs="Times New Roman"/>
                <w:sz w:val="24"/>
                <w:szCs w:val="24"/>
              </w:rPr>
              <w:t>Решение об одобрении или о совершении крупной сде</w:t>
            </w:r>
            <w:r w:rsidRPr="00604A30">
              <w:rPr>
                <w:rFonts w:ascii="Times New Roman" w:hAnsi="Times New Roman" w:cs="Times New Roman"/>
                <w:sz w:val="24"/>
                <w:szCs w:val="24"/>
              </w:rPr>
              <w:t>л</w:t>
            </w:r>
            <w:r w:rsidRPr="00604A30">
              <w:rPr>
                <w:rFonts w:ascii="Times New Roman" w:hAnsi="Times New Roman" w:cs="Times New Roman"/>
                <w:sz w:val="24"/>
                <w:szCs w:val="24"/>
              </w:rPr>
              <w:t>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w:t>
            </w:r>
            <w:r w:rsidRPr="00604A30">
              <w:rPr>
                <w:rFonts w:ascii="Times New Roman" w:hAnsi="Times New Roman" w:cs="Times New Roman"/>
                <w:sz w:val="24"/>
                <w:szCs w:val="24"/>
              </w:rPr>
              <w:t>е</w:t>
            </w:r>
            <w:r w:rsidRPr="00604A30">
              <w:rPr>
                <w:rFonts w:ascii="Times New Roman" w:hAnsi="Times New Roman" w:cs="Times New Roman"/>
                <w:sz w:val="24"/>
                <w:szCs w:val="24"/>
              </w:rPr>
              <w:t>рации и (или) учредительными документами юридического лица и для участника такого аукциона заключаемый ко</w:t>
            </w:r>
            <w:r w:rsidRPr="00604A30">
              <w:rPr>
                <w:rFonts w:ascii="Times New Roman" w:hAnsi="Times New Roman" w:cs="Times New Roman"/>
                <w:sz w:val="24"/>
                <w:szCs w:val="24"/>
              </w:rPr>
              <w:t>н</w:t>
            </w:r>
            <w:r w:rsidRPr="00604A30">
              <w:rPr>
                <w:rFonts w:ascii="Times New Roman" w:hAnsi="Times New Roman" w:cs="Times New Roman"/>
                <w:sz w:val="24"/>
                <w:szCs w:val="24"/>
              </w:rPr>
              <w:t>тракт или предоставление обеспечения заявки на участие в таком аукционе, обеспечения исполнения контракта</w:t>
            </w:r>
            <w:proofErr w:type="gramEnd"/>
            <w:r w:rsidRPr="00604A30">
              <w:rPr>
                <w:rFonts w:ascii="Times New Roman" w:hAnsi="Times New Roman" w:cs="Times New Roman"/>
                <w:sz w:val="24"/>
                <w:szCs w:val="24"/>
              </w:rPr>
              <w:t xml:space="preserve"> являе</w:t>
            </w:r>
            <w:r w:rsidRPr="00604A30">
              <w:rPr>
                <w:rFonts w:ascii="Times New Roman" w:hAnsi="Times New Roman" w:cs="Times New Roman"/>
                <w:sz w:val="24"/>
                <w:szCs w:val="24"/>
              </w:rPr>
              <w:t>т</w:t>
            </w:r>
            <w:r w:rsidRPr="00604A30">
              <w:rPr>
                <w:rFonts w:ascii="Times New Roman" w:hAnsi="Times New Roman" w:cs="Times New Roman"/>
                <w:sz w:val="24"/>
                <w:szCs w:val="24"/>
              </w:rPr>
              <w:t>ся крупной сделкой;</w:t>
            </w:r>
          </w:p>
          <w:p w:rsidR="00A379CE" w:rsidRPr="00604A30" w:rsidRDefault="00A379CE" w:rsidP="000B54A3">
            <w:pPr>
              <w:pStyle w:val="ConsPlusNormal"/>
              <w:ind w:hanging="2"/>
              <w:jc w:val="both"/>
              <w:rPr>
                <w:rFonts w:ascii="Times New Roman" w:hAnsi="Times New Roman" w:cs="Times New Roman"/>
                <w:sz w:val="24"/>
                <w:szCs w:val="24"/>
              </w:rPr>
            </w:pPr>
          </w:p>
          <w:p w:rsidR="00A379CE" w:rsidRPr="00604A30" w:rsidRDefault="00A379CE" w:rsidP="000B54A3">
            <w:pPr>
              <w:pStyle w:val="ConsPlusNormal"/>
              <w:ind w:hanging="2"/>
              <w:jc w:val="both"/>
              <w:rPr>
                <w:rFonts w:ascii="Times New Roman" w:hAnsi="Times New Roman" w:cs="Times New Roman"/>
                <w:sz w:val="24"/>
                <w:szCs w:val="24"/>
              </w:rPr>
            </w:pPr>
            <w:r w:rsidRPr="00604A30">
              <w:rPr>
                <w:rFonts w:ascii="Times New Roman" w:hAnsi="Times New Roman" w:cs="Times New Roman"/>
                <w:b/>
                <w:sz w:val="24"/>
                <w:szCs w:val="24"/>
              </w:rPr>
              <w:t>2.6.</w:t>
            </w:r>
            <w:r w:rsidRPr="00604A30">
              <w:rPr>
                <w:rFonts w:ascii="Times New Roman" w:hAnsi="Times New Roman" w:cs="Times New Roman"/>
                <w:sz w:val="24"/>
                <w:szCs w:val="24"/>
              </w:rPr>
              <w:t xml:space="preserve"> Документы, подтверждающие право участника аукци</w:t>
            </w:r>
            <w:r w:rsidRPr="00604A30">
              <w:rPr>
                <w:rFonts w:ascii="Times New Roman" w:hAnsi="Times New Roman" w:cs="Times New Roman"/>
                <w:sz w:val="24"/>
                <w:szCs w:val="24"/>
              </w:rPr>
              <w:t>о</w:t>
            </w:r>
            <w:r w:rsidRPr="00604A30">
              <w:rPr>
                <w:rFonts w:ascii="Times New Roman" w:hAnsi="Times New Roman" w:cs="Times New Roman"/>
                <w:sz w:val="24"/>
                <w:szCs w:val="24"/>
              </w:rPr>
              <w:t>на на получение преимущества в соответствии со статьями 28 - 29 Федерального закона от 05.04.2013  N 44-ФЗ, или к</w:t>
            </w:r>
            <w:r w:rsidRPr="00604A30">
              <w:rPr>
                <w:rFonts w:ascii="Times New Roman" w:hAnsi="Times New Roman" w:cs="Times New Roman"/>
                <w:sz w:val="24"/>
                <w:szCs w:val="24"/>
              </w:rPr>
              <w:t>о</w:t>
            </w:r>
            <w:r w:rsidRPr="00604A30">
              <w:rPr>
                <w:rFonts w:ascii="Times New Roman" w:hAnsi="Times New Roman" w:cs="Times New Roman"/>
                <w:sz w:val="24"/>
                <w:szCs w:val="24"/>
              </w:rPr>
              <w:t>пии этих документов:</w:t>
            </w:r>
          </w:p>
          <w:p w:rsidR="00A379CE" w:rsidRPr="00604A30" w:rsidRDefault="00A379CE" w:rsidP="000B54A3">
            <w:pPr>
              <w:pStyle w:val="ConsPlusNormal"/>
              <w:ind w:hanging="2"/>
              <w:jc w:val="both"/>
              <w:rPr>
                <w:rFonts w:ascii="Times New Roman" w:hAnsi="Times New Roman" w:cs="Times New Roman"/>
                <w:b/>
                <w:sz w:val="24"/>
                <w:szCs w:val="24"/>
              </w:rPr>
            </w:pPr>
            <w:r w:rsidRPr="00604A30">
              <w:rPr>
                <w:rFonts w:ascii="Times New Roman" w:hAnsi="Times New Roman" w:cs="Times New Roman"/>
                <w:b/>
                <w:bCs/>
                <w:i/>
                <w:iCs/>
                <w:sz w:val="24"/>
                <w:szCs w:val="24"/>
              </w:rPr>
              <w:t>- предоставление преимуществ не установлено,</w:t>
            </w:r>
          </w:p>
          <w:p w:rsidR="00A379CE" w:rsidRPr="00604A30" w:rsidRDefault="00A379CE" w:rsidP="000B54A3">
            <w:pPr>
              <w:pStyle w:val="ConsPlusNormal"/>
              <w:spacing w:after="240"/>
              <w:ind w:hanging="2"/>
              <w:jc w:val="both"/>
              <w:rPr>
                <w:rFonts w:ascii="Times New Roman" w:hAnsi="Times New Roman" w:cs="Times New Roman"/>
                <w:b/>
                <w:sz w:val="24"/>
                <w:szCs w:val="24"/>
              </w:rPr>
            </w:pPr>
            <w:r w:rsidRPr="00604A30">
              <w:rPr>
                <w:rFonts w:ascii="Times New Roman" w:hAnsi="Times New Roman" w:cs="Times New Roman"/>
                <w:b/>
                <w:bCs/>
                <w:i/>
                <w:iCs/>
                <w:sz w:val="24"/>
                <w:szCs w:val="24"/>
              </w:rPr>
              <w:t>предоставление данных документов не требуется;</w:t>
            </w:r>
          </w:p>
          <w:p w:rsidR="00A379CE" w:rsidRPr="00604A30" w:rsidRDefault="00A379CE" w:rsidP="000B54A3">
            <w:pPr>
              <w:pStyle w:val="ConsPlusNormal"/>
              <w:ind w:firstLine="0"/>
              <w:jc w:val="both"/>
              <w:rPr>
                <w:rFonts w:ascii="Times New Roman" w:hAnsi="Times New Roman" w:cs="Times New Roman"/>
                <w:sz w:val="24"/>
                <w:szCs w:val="24"/>
              </w:rPr>
            </w:pPr>
            <w:r w:rsidRPr="00604A30">
              <w:rPr>
                <w:rFonts w:ascii="Times New Roman" w:hAnsi="Times New Roman" w:cs="Times New Roman"/>
                <w:b/>
                <w:sz w:val="24"/>
                <w:szCs w:val="24"/>
              </w:rPr>
              <w:t>2.7.</w:t>
            </w:r>
            <w:r w:rsidRPr="00604A30">
              <w:rPr>
                <w:rFonts w:ascii="Times New Roman" w:hAnsi="Times New Roman" w:cs="Times New Roman"/>
                <w:sz w:val="24"/>
                <w:szCs w:val="24"/>
              </w:rPr>
              <w:t xml:space="preserve"> Декларация о принадлежности участника аукциона к субъектам малого предпринимательства  или социально-ориентированным некоммерческим организациям в соотве</w:t>
            </w:r>
            <w:r w:rsidRPr="00604A30">
              <w:rPr>
                <w:rFonts w:ascii="Times New Roman" w:hAnsi="Times New Roman" w:cs="Times New Roman"/>
                <w:sz w:val="24"/>
                <w:szCs w:val="24"/>
              </w:rPr>
              <w:t>т</w:t>
            </w:r>
            <w:r w:rsidRPr="00604A30">
              <w:rPr>
                <w:rFonts w:ascii="Times New Roman" w:hAnsi="Times New Roman" w:cs="Times New Roman"/>
                <w:sz w:val="24"/>
                <w:szCs w:val="24"/>
              </w:rPr>
              <w:t>ствии со ст.30  Федерального закона от 05.04.2013  N 44-ФЗ.:</w:t>
            </w:r>
          </w:p>
          <w:p w:rsidR="000951ED" w:rsidRPr="00604A30" w:rsidRDefault="000951ED" w:rsidP="000B54A3">
            <w:pPr>
              <w:pStyle w:val="ConsPlusNormal"/>
              <w:ind w:firstLine="0"/>
              <w:jc w:val="both"/>
              <w:rPr>
                <w:rFonts w:ascii="Times New Roman" w:hAnsi="Times New Roman" w:cs="Times New Roman"/>
                <w:b/>
                <w:bCs/>
                <w:i/>
                <w:iCs/>
                <w:sz w:val="24"/>
                <w:szCs w:val="24"/>
              </w:rPr>
            </w:pPr>
            <w:r w:rsidRPr="00604A30">
              <w:rPr>
                <w:rFonts w:ascii="Times New Roman" w:hAnsi="Times New Roman" w:cs="Times New Roman"/>
                <w:b/>
                <w:bCs/>
                <w:i/>
                <w:iCs/>
                <w:sz w:val="24"/>
                <w:szCs w:val="24"/>
              </w:rPr>
              <w:t xml:space="preserve">- </w:t>
            </w:r>
            <w:r w:rsidRPr="00604A30">
              <w:rPr>
                <w:rFonts w:ascii="Times New Roman" w:hAnsi="Times New Roman" w:cs="Times New Roman"/>
                <w:b/>
                <w:i/>
                <w:sz w:val="24"/>
                <w:szCs w:val="24"/>
              </w:rPr>
              <w:t>ПРЕДОСТАВЛЯЕТСЯ В ПРОИЗВОЛЬНОЙ ФОРМЕ</w:t>
            </w:r>
            <w:r w:rsidRPr="00604A30">
              <w:rPr>
                <w:rFonts w:ascii="Times New Roman" w:hAnsi="Times New Roman" w:cs="Times New Roman"/>
                <w:b/>
                <w:bCs/>
                <w:i/>
                <w:iCs/>
                <w:sz w:val="24"/>
                <w:szCs w:val="24"/>
              </w:rPr>
              <w:t>;</w:t>
            </w:r>
          </w:p>
          <w:p w:rsidR="000951ED" w:rsidRPr="00604A30" w:rsidRDefault="000951ED" w:rsidP="000B54A3">
            <w:pPr>
              <w:pStyle w:val="ConsPlusNormal"/>
              <w:ind w:firstLine="0"/>
              <w:jc w:val="both"/>
              <w:rPr>
                <w:rFonts w:ascii="Times New Roman" w:hAnsi="Times New Roman" w:cs="Times New Roman"/>
                <w:b/>
                <w:sz w:val="24"/>
                <w:szCs w:val="24"/>
              </w:rPr>
            </w:pPr>
          </w:p>
          <w:p w:rsidR="00A379CE" w:rsidRDefault="00A379CE" w:rsidP="000B54A3">
            <w:pPr>
              <w:pStyle w:val="ConsPlusNormal"/>
              <w:ind w:firstLine="0"/>
              <w:jc w:val="both"/>
              <w:rPr>
                <w:rFonts w:ascii="Times New Roman" w:hAnsi="Times New Roman" w:cs="Times New Roman"/>
                <w:sz w:val="24"/>
                <w:szCs w:val="24"/>
              </w:rPr>
            </w:pPr>
            <w:r w:rsidRPr="00604A30">
              <w:rPr>
                <w:rFonts w:ascii="Times New Roman" w:hAnsi="Times New Roman" w:cs="Times New Roman"/>
                <w:b/>
                <w:sz w:val="24"/>
                <w:szCs w:val="24"/>
              </w:rPr>
              <w:t>2.8.</w:t>
            </w:r>
            <w:r w:rsidRPr="00604A30">
              <w:rPr>
                <w:rFonts w:ascii="Times New Roman" w:hAnsi="Times New Roman" w:cs="Times New Roman"/>
                <w:sz w:val="24"/>
                <w:szCs w:val="24"/>
              </w:rPr>
              <w:t xml:space="preserve"> Документы, подтверждающие соответствие участника такого аукциона и (или) предлагаемых им товара условиям, запретам и огранич</w:t>
            </w:r>
            <w:r w:rsidRPr="00604A30">
              <w:rPr>
                <w:rFonts w:ascii="Times New Roman" w:hAnsi="Times New Roman" w:cs="Times New Roman"/>
                <w:b/>
                <w:sz w:val="24"/>
                <w:szCs w:val="24"/>
              </w:rPr>
              <w:t>е</w:t>
            </w:r>
            <w:r w:rsidRPr="00604A30">
              <w:rPr>
                <w:rFonts w:ascii="Times New Roman" w:hAnsi="Times New Roman" w:cs="Times New Roman"/>
                <w:sz w:val="24"/>
                <w:szCs w:val="24"/>
              </w:rPr>
              <w:t>ниям, установленным заказчиком в с</w:t>
            </w:r>
            <w:r w:rsidRPr="00604A30">
              <w:rPr>
                <w:rFonts w:ascii="Times New Roman" w:hAnsi="Times New Roman" w:cs="Times New Roman"/>
                <w:sz w:val="24"/>
                <w:szCs w:val="24"/>
              </w:rPr>
              <w:t>о</w:t>
            </w:r>
            <w:r w:rsidRPr="00604A30">
              <w:rPr>
                <w:rFonts w:ascii="Times New Roman" w:hAnsi="Times New Roman" w:cs="Times New Roman"/>
                <w:sz w:val="24"/>
                <w:szCs w:val="24"/>
              </w:rPr>
              <w:t>ответствии со ст. 14 Закона о контрактной системе, или к</w:t>
            </w:r>
            <w:r w:rsidRPr="00604A30">
              <w:rPr>
                <w:rFonts w:ascii="Times New Roman" w:hAnsi="Times New Roman" w:cs="Times New Roman"/>
                <w:sz w:val="24"/>
                <w:szCs w:val="24"/>
              </w:rPr>
              <w:t>о</w:t>
            </w:r>
            <w:r w:rsidRPr="00604A30">
              <w:rPr>
                <w:rFonts w:ascii="Times New Roman" w:hAnsi="Times New Roman" w:cs="Times New Roman"/>
                <w:sz w:val="24"/>
                <w:szCs w:val="24"/>
              </w:rPr>
              <w:t>пии этих документов:</w:t>
            </w:r>
          </w:p>
          <w:p w:rsidR="00751A15" w:rsidRPr="00751A15" w:rsidRDefault="00751A15" w:rsidP="000B54A3">
            <w:pPr>
              <w:pStyle w:val="ConsPlusNormal"/>
              <w:ind w:firstLine="0"/>
              <w:jc w:val="both"/>
              <w:rPr>
                <w:rFonts w:ascii="Times New Roman" w:hAnsi="Times New Roman" w:cs="Times New Roman"/>
                <w:b/>
                <w:i/>
                <w:sz w:val="24"/>
                <w:szCs w:val="24"/>
              </w:rPr>
            </w:pPr>
            <w:r w:rsidRPr="00751A15">
              <w:rPr>
                <w:rFonts w:ascii="Times New Roman" w:hAnsi="Times New Roman" w:cs="Times New Roman"/>
                <w:b/>
                <w:i/>
                <w:sz w:val="24"/>
                <w:szCs w:val="24"/>
              </w:rPr>
              <w:t>-Условия запреты и ограничения не установлены,</w:t>
            </w:r>
          </w:p>
          <w:p w:rsidR="007E5EAF" w:rsidRPr="00751A15" w:rsidRDefault="00751A15" w:rsidP="000B54A3">
            <w:pPr>
              <w:pStyle w:val="ConsPlusNormal"/>
              <w:spacing w:after="240"/>
              <w:ind w:hanging="2"/>
              <w:jc w:val="both"/>
              <w:rPr>
                <w:rFonts w:ascii="Times New Roman" w:hAnsi="Times New Roman" w:cs="Times New Roman"/>
                <w:b/>
                <w:i/>
                <w:sz w:val="24"/>
                <w:szCs w:val="24"/>
              </w:rPr>
            </w:pPr>
            <w:r w:rsidRPr="00751A15">
              <w:rPr>
                <w:rFonts w:ascii="Times New Roman" w:hAnsi="Times New Roman" w:cs="Times New Roman"/>
                <w:b/>
                <w:bCs/>
                <w:i/>
                <w:iCs/>
                <w:sz w:val="24"/>
                <w:szCs w:val="24"/>
              </w:rPr>
              <w:t xml:space="preserve"> предоставление  </w:t>
            </w:r>
            <w:r w:rsidR="007E5EAF" w:rsidRPr="00751A15">
              <w:rPr>
                <w:rFonts w:ascii="Times New Roman" w:hAnsi="Times New Roman" w:cs="Times New Roman"/>
                <w:b/>
                <w:bCs/>
                <w:i/>
                <w:iCs/>
                <w:sz w:val="24"/>
                <w:szCs w:val="24"/>
              </w:rPr>
              <w:t xml:space="preserve">  документов не требуется;</w:t>
            </w:r>
          </w:p>
          <w:p w:rsidR="00083F1D" w:rsidRPr="00604A30" w:rsidRDefault="00604A30" w:rsidP="000B54A3">
            <w:pPr>
              <w:pStyle w:val="ConsPlusNormal"/>
              <w:ind w:firstLine="0"/>
              <w:jc w:val="both"/>
              <w:rPr>
                <w:rFonts w:ascii="Times New Roman" w:hAnsi="Times New Roman" w:cs="Times New Roman"/>
                <w:sz w:val="32"/>
                <w:szCs w:val="24"/>
              </w:rPr>
            </w:pPr>
            <w:r w:rsidRPr="00604A30">
              <w:rPr>
                <w:rFonts w:ascii="Times New Roman" w:hAnsi="Times New Roman" w:cs="Times New Roman"/>
                <w:b/>
                <w:sz w:val="24"/>
              </w:rPr>
              <w:t>2.9.</w:t>
            </w:r>
            <w:r w:rsidRPr="00604A30">
              <w:rPr>
                <w:rFonts w:ascii="Times New Roman" w:hAnsi="Times New Roman" w:cs="Times New Roman"/>
                <w:sz w:val="24"/>
              </w:rPr>
              <w:t xml:space="preserve"> </w:t>
            </w:r>
            <w:r w:rsidRPr="00604A30">
              <w:rPr>
                <w:rFonts w:ascii="Times New Roman" w:hAnsi="Times New Roman" w:cs="Times New Roman"/>
                <w:b/>
                <w:sz w:val="24"/>
              </w:rPr>
              <w:t xml:space="preserve"> </w:t>
            </w:r>
            <w:proofErr w:type="gramStart"/>
            <w:r w:rsidRPr="00604A30">
              <w:rPr>
                <w:rFonts w:ascii="Times New Roman" w:hAnsi="Times New Roman" w:cs="Times New Roman"/>
                <w:sz w:val="24"/>
              </w:rPr>
              <w:t>При рассмотрении вторых частей заявок на участие в электронном аукционе аукционная комиссия рассматривает также документы, направленные уполномоченному органу оператором электронной площадки, предусмотренные пун</w:t>
            </w:r>
            <w:r w:rsidRPr="00604A30">
              <w:rPr>
                <w:rFonts w:ascii="Times New Roman" w:hAnsi="Times New Roman" w:cs="Times New Roman"/>
                <w:sz w:val="24"/>
              </w:rPr>
              <w:t>к</w:t>
            </w:r>
            <w:r w:rsidRPr="00604A30">
              <w:rPr>
                <w:rFonts w:ascii="Times New Roman" w:hAnsi="Times New Roman" w:cs="Times New Roman"/>
                <w:sz w:val="24"/>
              </w:rPr>
              <w:t>тами 2 - 6 и 8 части 2 статьи 61 Федерального закона от 05.04.2013 N 44-ФЗ и содержащиеся на дату и время око</w:t>
            </w:r>
            <w:r w:rsidRPr="00604A30">
              <w:rPr>
                <w:rFonts w:ascii="Times New Roman" w:hAnsi="Times New Roman" w:cs="Times New Roman"/>
                <w:sz w:val="24"/>
              </w:rPr>
              <w:t>н</w:t>
            </w:r>
            <w:r w:rsidRPr="00604A30">
              <w:rPr>
                <w:rFonts w:ascii="Times New Roman" w:hAnsi="Times New Roman" w:cs="Times New Roman"/>
                <w:sz w:val="24"/>
              </w:rPr>
              <w:t>чания срока подачи заявок на участие в аукционе в реестре его участников, получивших аккредитацию на электронной площадке.</w:t>
            </w:r>
            <w:proofErr w:type="gramEnd"/>
          </w:p>
        </w:tc>
      </w:tr>
      <w:tr w:rsidR="00083F1D" w:rsidRPr="00C17FB1" w:rsidTr="000B54A3">
        <w:trPr>
          <w:trHeight w:val="262"/>
        </w:trPr>
        <w:tc>
          <w:tcPr>
            <w:tcW w:w="534" w:type="dxa"/>
            <w:vMerge w:val="restart"/>
            <w:tcBorders>
              <w:top w:val="single" w:sz="4" w:space="0" w:color="auto"/>
              <w:left w:val="single" w:sz="4" w:space="0" w:color="auto"/>
              <w:right w:val="single" w:sz="4" w:space="0" w:color="auto"/>
            </w:tcBorders>
          </w:tcPr>
          <w:p w:rsidR="00083F1D" w:rsidRPr="00C17FB1" w:rsidRDefault="00083F1D" w:rsidP="000B54A3">
            <w:pPr>
              <w:keepNext/>
              <w:keepLines/>
              <w:widowControl w:val="0"/>
              <w:suppressLineNumbers/>
              <w:suppressAutoHyphens/>
              <w:rPr>
                <w:b/>
              </w:rPr>
            </w:pPr>
            <w:r w:rsidRPr="00C17FB1">
              <w:rPr>
                <w:b/>
              </w:rPr>
              <w:lastRenderedPageBreak/>
              <w:t>19</w:t>
            </w:r>
          </w:p>
        </w:tc>
        <w:tc>
          <w:tcPr>
            <w:tcW w:w="10347" w:type="dxa"/>
            <w:gridSpan w:val="3"/>
            <w:tcBorders>
              <w:top w:val="single" w:sz="4" w:space="0" w:color="auto"/>
              <w:left w:val="single" w:sz="4" w:space="0" w:color="auto"/>
              <w:bottom w:val="single" w:sz="4" w:space="0" w:color="auto"/>
              <w:right w:val="single" w:sz="4" w:space="0" w:color="auto"/>
            </w:tcBorders>
          </w:tcPr>
          <w:p w:rsidR="00083F1D" w:rsidRPr="00C17FB1" w:rsidRDefault="00083F1D" w:rsidP="000B54A3">
            <w:pPr>
              <w:jc w:val="both"/>
            </w:pPr>
            <w:r w:rsidRPr="00C17FB1">
              <w:rPr>
                <w:b/>
              </w:rPr>
              <w:t>Разъяснения положений документации об электронном аукционе</w:t>
            </w:r>
          </w:p>
        </w:tc>
      </w:tr>
      <w:tr w:rsidR="00876CB4" w:rsidRPr="00C17FB1" w:rsidTr="000B54A3">
        <w:trPr>
          <w:trHeight w:val="699"/>
        </w:trPr>
        <w:tc>
          <w:tcPr>
            <w:tcW w:w="534" w:type="dxa"/>
            <w:vMerge/>
            <w:tcBorders>
              <w:left w:val="single" w:sz="4" w:space="0" w:color="auto"/>
              <w:right w:val="single" w:sz="4" w:space="0" w:color="auto"/>
            </w:tcBorders>
          </w:tcPr>
          <w:p w:rsidR="00876CB4" w:rsidRPr="00C17FB1" w:rsidRDefault="00876CB4" w:rsidP="000B54A3">
            <w:pPr>
              <w:keepNext/>
              <w:keepLines/>
              <w:widowControl w:val="0"/>
              <w:suppressLineNumbers/>
              <w:suppressAutoHyphens/>
              <w:rPr>
                <w:b/>
              </w:rPr>
            </w:pPr>
          </w:p>
        </w:tc>
        <w:tc>
          <w:tcPr>
            <w:tcW w:w="3861" w:type="dxa"/>
            <w:gridSpan w:val="2"/>
            <w:tcBorders>
              <w:top w:val="single" w:sz="4" w:space="0" w:color="auto"/>
              <w:left w:val="single" w:sz="4" w:space="0" w:color="auto"/>
              <w:bottom w:val="single" w:sz="4" w:space="0" w:color="auto"/>
              <w:right w:val="single" w:sz="4" w:space="0" w:color="auto"/>
            </w:tcBorders>
          </w:tcPr>
          <w:p w:rsidR="00876CB4" w:rsidRPr="00C17FB1" w:rsidRDefault="00876CB4" w:rsidP="000B54A3">
            <w:pPr>
              <w:shd w:val="clear" w:color="auto" w:fill="FFFFFF"/>
              <w:jc w:val="both"/>
            </w:pPr>
            <w:r w:rsidRPr="00C17FB1">
              <w:t>Порядок предоставления участн</w:t>
            </w:r>
            <w:r w:rsidRPr="00C17FB1">
              <w:t>и</w:t>
            </w:r>
            <w:r w:rsidRPr="00C17FB1">
              <w:t>кам аукциона разъяснений пол</w:t>
            </w:r>
            <w:r w:rsidRPr="00C17FB1">
              <w:t>о</w:t>
            </w:r>
            <w:r w:rsidRPr="00C17FB1">
              <w:t>жений документации об электро</w:t>
            </w:r>
            <w:r w:rsidRPr="00C17FB1">
              <w:t>н</w:t>
            </w:r>
            <w:r w:rsidRPr="00C17FB1">
              <w:t>ном аукционе</w:t>
            </w:r>
          </w:p>
        </w:tc>
        <w:tc>
          <w:tcPr>
            <w:tcW w:w="6486" w:type="dxa"/>
            <w:tcBorders>
              <w:top w:val="single" w:sz="4" w:space="0" w:color="auto"/>
              <w:left w:val="single" w:sz="4" w:space="0" w:color="auto"/>
              <w:bottom w:val="single" w:sz="4" w:space="0" w:color="auto"/>
              <w:right w:val="single" w:sz="4" w:space="0" w:color="auto"/>
            </w:tcBorders>
          </w:tcPr>
          <w:p w:rsidR="00876CB4" w:rsidRPr="00507AC8" w:rsidRDefault="00876CB4" w:rsidP="000B54A3">
            <w:pPr>
              <w:keepNext/>
              <w:keepLines/>
              <w:widowControl w:val="0"/>
              <w:suppressLineNumbers/>
              <w:suppressAutoHyphens/>
              <w:jc w:val="both"/>
            </w:pPr>
            <w:r w:rsidRPr="00507AC8">
              <w:t xml:space="preserve">Любой участник электронного аукциона, получивший аккредитацию на электронной площадке, вправе направить на адрес электронной площадки   </w:t>
            </w:r>
            <w:hyperlink r:id="rId32" w:history="1">
              <w:r w:rsidRPr="00507AC8">
                <w:rPr>
                  <w:rStyle w:val="a4"/>
                  <w:lang w:val="en-US"/>
                </w:rPr>
                <w:t>http</w:t>
              </w:r>
              <w:r w:rsidRPr="00507AC8">
                <w:rPr>
                  <w:rStyle w:val="a4"/>
                </w:rPr>
                <w:t>://</w:t>
              </w:r>
              <w:r w:rsidRPr="00507AC8">
                <w:rPr>
                  <w:rStyle w:val="a4"/>
                  <w:lang w:val="en-US"/>
                </w:rPr>
                <w:t>www</w:t>
              </w:r>
              <w:r w:rsidRPr="00507AC8">
                <w:rPr>
                  <w:rStyle w:val="a4"/>
                </w:rPr>
                <w:t>.</w:t>
              </w:r>
              <w:proofErr w:type="spellStart"/>
              <w:r w:rsidRPr="00507AC8">
                <w:rPr>
                  <w:rStyle w:val="a4"/>
                  <w:lang w:val="en-US"/>
                </w:rPr>
                <w:t>sberbank</w:t>
              </w:r>
              <w:proofErr w:type="spellEnd"/>
              <w:r w:rsidRPr="00507AC8">
                <w:rPr>
                  <w:rStyle w:val="a4"/>
                </w:rPr>
                <w:t>-</w:t>
              </w:r>
              <w:proofErr w:type="spellStart"/>
              <w:r w:rsidRPr="00507AC8">
                <w:rPr>
                  <w:rStyle w:val="a4"/>
                  <w:lang w:val="en-US"/>
                </w:rPr>
                <w:t>ast</w:t>
              </w:r>
              <w:proofErr w:type="spellEnd"/>
              <w:r w:rsidRPr="00507AC8">
                <w:rPr>
                  <w:rStyle w:val="a4"/>
                </w:rPr>
                <w:t>.</w:t>
              </w:r>
              <w:proofErr w:type="spellStart"/>
              <w:r w:rsidRPr="00507AC8">
                <w:rPr>
                  <w:rStyle w:val="a4"/>
                  <w:lang w:val="en-US"/>
                </w:rPr>
                <w:t>ru</w:t>
              </w:r>
              <w:proofErr w:type="spellEnd"/>
            </w:hyperlink>
            <w:r w:rsidRPr="00507AC8">
              <w:t xml:space="preserve"> запрос о даче разъяснений положений документации о таком аукционе с момента ее размещения.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76CB4" w:rsidRPr="00F20DA1" w:rsidRDefault="00876CB4" w:rsidP="000B54A3">
            <w:pPr>
              <w:pStyle w:val="ConsPlusNormal"/>
              <w:ind w:firstLine="540"/>
              <w:jc w:val="both"/>
              <w:rPr>
                <w:rFonts w:ascii="Times New Roman" w:hAnsi="Times New Roman" w:cs="Times New Roman"/>
                <w:sz w:val="24"/>
                <w:szCs w:val="24"/>
              </w:rPr>
            </w:pPr>
            <w:r w:rsidRPr="00507AC8">
              <w:rPr>
                <w:rFonts w:ascii="Times New Roman" w:hAnsi="Times New Roman" w:cs="Times New Roman"/>
                <w:sz w:val="24"/>
                <w:szCs w:val="24"/>
              </w:rPr>
              <w:t xml:space="preserve">В течение двух дней с даты поступления от оператора электронной площадки </w:t>
            </w:r>
            <w:hyperlink r:id="rId33" w:history="1">
              <w:r w:rsidRPr="00507AC8">
                <w:rPr>
                  <w:rStyle w:val="a4"/>
                  <w:rFonts w:ascii="Times New Roman" w:hAnsi="Times New Roman"/>
                  <w:sz w:val="24"/>
                  <w:szCs w:val="24"/>
                  <w:lang w:val="en-US"/>
                </w:rPr>
                <w:t>http</w:t>
              </w:r>
              <w:r w:rsidRPr="00507AC8">
                <w:rPr>
                  <w:rStyle w:val="a4"/>
                  <w:rFonts w:ascii="Times New Roman" w:hAnsi="Times New Roman"/>
                  <w:sz w:val="24"/>
                  <w:szCs w:val="24"/>
                </w:rPr>
                <w:t>://</w:t>
              </w:r>
              <w:r w:rsidRPr="00507AC8">
                <w:rPr>
                  <w:rStyle w:val="a4"/>
                  <w:rFonts w:ascii="Times New Roman" w:hAnsi="Times New Roman"/>
                  <w:sz w:val="24"/>
                  <w:szCs w:val="24"/>
                  <w:lang w:val="en-US"/>
                </w:rPr>
                <w:t>www</w:t>
              </w:r>
              <w:r w:rsidRPr="00507AC8">
                <w:rPr>
                  <w:rStyle w:val="a4"/>
                  <w:rFonts w:ascii="Times New Roman" w:hAnsi="Times New Roman"/>
                  <w:sz w:val="24"/>
                  <w:szCs w:val="24"/>
                </w:rPr>
                <w:t>.</w:t>
              </w:r>
              <w:proofErr w:type="spellStart"/>
              <w:r w:rsidRPr="00507AC8">
                <w:rPr>
                  <w:rStyle w:val="a4"/>
                  <w:rFonts w:ascii="Times New Roman" w:hAnsi="Times New Roman"/>
                  <w:sz w:val="24"/>
                  <w:szCs w:val="24"/>
                  <w:lang w:val="en-US"/>
                </w:rPr>
                <w:t>sberbank</w:t>
              </w:r>
              <w:proofErr w:type="spellEnd"/>
              <w:r w:rsidRPr="00507AC8">
                <w:rPr>
                  <w:rStyle w:val="a4"/>
                  <w:rFonts w:ascii="Times New Roman" w:hAnsi="Times New Roman"/>
                  <w:sz w:val="24"/>
                  <w:szCs w:val="24"/>
                </w:rPr>
                <w:t>-</w:t>
              </w:r>
              <w:proofErr w:type="spellStart"/>
              <w:r w:rsidRPr="00507AC8">
                <w:rPr>
                  <w:rStyle w:val="a4"/>
                  <w:rFonts w:ascii="Times New Roman" w:hAnsi="Times New Roman"/>
                  <w:sz w:val="24"/>
                  <w:szCs w:val="24"/>
                  <w:lang w:val="en-US"/>
                </w:rPr>
                <w:t>ast</w:t>
              </w:r>
              <w:proofErr w:type="spellEnd"/>
              <w:r w:rsidRPr="00507AC8">
                <w:rPr>
                  <w:rStyle w:val="a4"/>
                  <w:rFonts w:ascii="Times New Roman" w:hAnsi="Times New Roman"/>
                  <w:sz w:val="24"/>
                  <w:szCs w:val="24"/>
                </w:rPr>
                <w:t>.</w:t>
              </w:r>
              <w:proofErr w:type="spellStart"/>
              <w:r w:rsidRPr="00507AC8">
                <w:rPr>
                  <w:rStyle w:val="a4"/>
                  <w:rFonts w:ascii="Times New Roman" w:hAnsi="Times New Roman"/>
                  <w:sz w:val="24"/>
                  <w:szCs w:val="24"/>
                  <w:lang w:val="en-US"/>
                </w:rPr>
                <w:t>ru</w:t>
              </w:r>
              <w:proofErr w:type="spellEnd"/>
            </w:hyperlink>
            <w:r w:rsidRPr="00507AC8">
              <w:rPr>
                <w:rFonts w:ascii="Times New Roman" w:hAnsi="Times New Roman" w:cs="Times New Roman"/>
                <w:sz w:val="24"/>
                <w:szCs w:val="24"/>
              </w:rPr>
              <w:t xml:space="preserve"> запроса Заказчик размещает в единой информационной системе разъяснения положений документации об электронном ау</w:t>
            </w:r>
            <w:r w:rsidRPr="00507AC8">
              <w:rPr>
                <w:rFonts w:ascii="Times New Roman" w:hAnsi="Times New Roman" w:cs="Times New Roman"/>
                <w:sz w:val="24"/>
                <w:szCs w:val="24"/>
              </w:rPr>
              <w:t>к</w:t>
            </w:r>
            <w:r w:rsidRPr="00507AC8">
              <w:rPr>
                <w:rFonts w:ascii="Times New Roman" w:hAnsi="Times New Roman" w:cs="Times New Roman"/>
                <w:sz w:val="24"/>
                <w:szCs w:val="24"/>
              </w:rPr>
              <w:t>ционе с указанием предмета запроса, но без указания учас</w:t>
            </w:r>
            <w:r w:rsidRPr="00507AC8">
              <w:rPr>
                <w:rFonts w:ascii="Times New Roman" w:hAnsi="Times New Roman" w:cs="Times New Roman"/>
                <w:sz w:val="24"/>
                <w:szCs w:val="24"/>
              </w:rPr>
              <w:t>т</w:t>
            </w:r>
            <w:r w:rsidRPr="00507AC8">
              <w:rPr>
                <w:rFonts w:ascii="Times New Roman" w:hAnsi="Times New Roman" w:cs="Times New Roman"/>
                <w:sz w:val="24"/>
                <w:szCs w:val="24"/>
              </w:rPr>
              <w:t>ника такого аукциона, от которого поступил указанный з</w:t>
            </w:r>
            <w:r w:rsidRPr="00507AC8">
              <w:rPr>
                <w:rFonts w:ascii="Times New Roman" w:hAnsi="Times New Roman" w:cs="Times New Roman"/>
                <w:sz w:val="24"/>
                <w:szCs w:val="24"/>
              </w:rPr>
              <w:t>а</w:t>
            </w:r>
            <w:r w:rsidRPr="00507AC8">
              <w:rPr>
                <w:rFonts w:ascii="Times New Roman" w:hAnsi="Times New Roman" w:cs="Times New Roman"/>
                <w:sz w:val="24"/>
                <w:szCs w:val="24"/>
              </w:rPr>
              <w:t>прос, при условии, что указанный запрос поступил заказч</w:t>
            </w:r>
            <w:r w:rsidRPr="00507AC8">
              <w:rPr>
                <w:rFonts w:ascii="Times New Roman" w:hAnsi="Times New Roman" w:cs="Times New Roman"/>
                <w:sz w:val="24"/>
                <w:szCs w:val="24"/>
              </w:rPr>
              <w:t>и</w:t>
            </w:r>
            <w:r w:rsidRPr="00507AC8">
              <w:rPr>
                <w:rFonts w:ascii="Times New Roman" w:hAnsi="Times New Roman" w:cs="Times New Roman"/>
                <w:sz w:val="24"/>
                <w:szCs w:val="24"/>
              </w:rPr>
              <w:t xml:space="preserve">ку не </w:t>
            </w:r>
            <w:proofErr w:type="gramStart"/>
            <w:r w:rsidRPr="00507AC8">
              <w:rPr>
                <w:rFonts w:ascii="Times New Roman" w:hAnsi="Times New Roman" w:cs="Times New Roman"/>
                <w:sz w:val="24"/>
                <w:szCs w:val="24"/>
              </w:rPr>
              <w:t>позднее</w:t>
            </w:r>
            <w:proofErr w:type="gramEnd"/>
            <w:r w:rsidRPr="00507AC8">
              <w:rPr>
                <w:rFonts w:ascii="Times New Roman" w:hAnsi="Times New Roman" w:cs="Times New Roman"/>
                <w:sz w:val="24"/>
                <w:szCs w:val="24"/>
              </w:rPr>
              <w:t xml:space="preserve"> чем за три дня до даты окончания срока под</w:t>
            </w:r>
            <w:r w:rsidRPr="00507AC8">
              <w:rPr>
                <w:rFonts w:ascii="Times New Roman" w:hAnsi="Times New Roman" w:cs="Times New Roman"/>
                <w:sz w:val="24"/>
                <w:szCs w:val="24"/>
              </w:rPr>
              <w:t>а</w:t>
            </w:r>
            <w:r w:rsidRPr="00507AC8">
              <w:rPr>
                <w:rFonts w:ascii="Times New Roman" w:hAnsi="Times New Roman" w:cs="Times New Roman"/>
                <w:sz w:val="24"/>
                <w:szCs w:val="24"/>
              </w:rPr>
              <w:t>чи заявок на участие в таком аукционе, указанной в п. 12 Информационной карты документации об аукционе в эле</w:t>
            </w:r>
            <w:r w:rsidRPr="00507AC8">
              <w:rPr>
                <w:rFonts w:ascii="Times New Roman" w:hAnsi="Times New Roman" w:cs="Times New Roman"/>
                <w:sz w:val="24"/>
                <w:szCs w:val="24"/>
              </w:rPr>
              <w:t>к</w:t>
            </w:r>
            <w:r w:rsidRPr="00507AC8">
              <w:rPr>
                <w:rFonts w:ascii="Times New Roman" w:hAnsi="Times New Roman" w:cs="Times New Roman"/>
                <w:sz w:val="24"/>
                <w:szCs w:val="24"/>
              </w:rPr>
              <w:t>тронной форме.</w:t>
            </w:r>
          </w:p>
        </w:tc>
      </w:tr>
      <w:tr w:rsidR="00876CB4" w:rsidRPr="00C17FB1" w:rsidTr="000B54A3">
        <w:trPr>
          <w:trHeight w:val="1805"/>
        </w:trPr>
        <w:tc>
          <w:tcPr>
            <w:tcW w:w="534" w:type="dxa"/>
            <w:vMerge/>
            <w:tcBorders>
              <w:left w:val="single" w:sz="4" w:space="0" w:color="auto"/>
              <w:bottom w:val="single" w:sz="4" w:space="0" w:color="auto"/>
              <w:right w:val="single" w:sz="4" w:space="0" w:color="auto"/>
            </w:tcBorders>
          </w:tcPr>
          <w:p w:rsidR="00876CB4" w:rsidRPr="00C17FB1" w:rsidRDefault="00876CB4" w:rsidP="000B54A3">
            <w:pPr>
              <w:keepNext/>
              <w:keepLines/>
              <w:widowControl w:val="0"/>
              <w:suppressLineNumbers/>
              <w:suppressAutoHyphens/>
              <w:rPr>
                <w:b/>
              </w:rPr>
            </w:pPr>
          </w:p>
        </w:tc>
        <w:tc>
          <w:tcPr>
            <w:tcW w:w="3861" w:type="dxa"/>
            <w:gridSpan w:val="2"/>
            <w:tcBorders>
              <w:top w:val="single" w:sz="4" w:space="0" w:color="auto"/>
              <w:left w:val="single" w:sz="4" w:space="0" w:color="auto"/>
              <w:bottom w:val="single" w:sz="4" w:space="0" w:color="auto"/>
              <w:right w:val="single" w:sz="4" w:space="0" w:color="auto"/>
            </w:tcBorders>
          </w:tcPr>
          <w:p w:rsidR="00876CB4" w:rsidRPr="00C17FB1" w:rsidRDefault="00876CB4" w:rsidP="000B54A3">
            <w:pPr>
              <w:shd w:val="clear" w:color="auto" w:fill="FFFFFF"/>
              <w:jc w:val="both"/>
            </w:pPr>
            <w:r w:rsidRPr="00C17FB1">
              <w:t>Даты начала и окончания срока предоставления участникам ау</w:t>
            </w:r>
            <w:r w:rsidRPr="00C17FB1">
              <w:t>к</w:t>
            </w:r>
            <w:r w:rsidRPr="00C17FB1">
              <w:t>циона разъяснений положений д</w:t>
            </w:r>
            <w:r w:rsidRPr="00C17FB1">
              <w:t>о</w:t>
            </w:r>
            <w:r w:rsidRPr="00C17FB1">
              <w:t>кументации об электронном ау</w:t>
            </w:r>
            <w:r w:rsidRPr="00C17FB1">
              <w:t>к</w:t>
            </w:r>
            <w:r w:rsidRPr="00C17FB1">
              <w:t>ционе</w:t>
            </w:r>
          </w:p>
        </w:tc>
        <w:tc>
          <w:tcPr>
            <w:tcW w:w="6486" w:type="dxa"/>
            <w:tcBorders>
              <w:top w:val="single" w:sz="4" w:space="0" w:color="auto"/>
              <w:left w:val="single" w:sz="4" w:space="0" w:color="auto"/>
              <w:bottom w:val="single" w:sz="4" w:space="0" w:color="auto"/>
              <w:right w:val="single" w:sz="4" w:space="0" w:color="auto"/>
            </w:tcBorders>
          </w:tcPr>
          <w:p w:rsidR="00BD6C3C" w:rsidRDefault="00BD6C3C" w:rsidP="000B54A3">
            <w:pPr>
              <w:pStyle w:val="a5"/>
              <w:spacing w:after="0"/>
              <w:jc w:val="both"/>
            </w:pPr>
            <w:r>
              <w:t xml:space="preserve">     </w:t>
            </w:r>
            <w:r w:rsidR="00876CB4" w:rsidRPr="00961D74">
              <w:t>Дата начала срока предоставления участникам электро</w:t>
            </w:r>
            <w:r w:rsidR="00876CB4" w:rsidRPr="00961D74">
              <w:t>н</w:t>
            </w:r>
            <w:r w:rsidR="00876CB4" w:rsidRPr="00961D74">
              <w:t>ного аукциона разъяснений положен</w:t>
            </w:r>
            <w:r w:rsidR="0089625A">
              <w:t xml:space="preserve">ий документации об аукционе - </w:t>
            </w:r>
            <w:r w:rsidR="00CA6D05">
              <w:rPr>
                <w:highlight w:val="yellow"/>
              </w:rPr>
              <w:t>18</w:t>
            </w:r>
            <w:r w:rsidR="00ED6EA4" w:rsidRPr="00CF01A3">
              <w:rPr>
                <w:highlight w:val="yellow"/>
              </w:rPr>
              <w:t xml:space="preserve"> </w:t>
            </w:r>
            <w:r w:rsidR="006E6AB3">
              <w:rPr>
                <w:highlight w:val="yellow"/>
              </w:rPr>
              <w:t>мая</w:t>
            </w:r>
            <w:r w:rsidR="00876CB4" w:rsidRPr="00CF01A3">
              <w:rPr>
                <w:highlight w:val="yellow"/>
              </w:rPr>
              <w:t xml:space="preserve"> 201</w:t>
            </w:r>
            <w:r w:rsidR="0079052E" w:rsidRPr="00CF01A3">
              <w:rPr>
                <w:highlight w:val="yellow"/>
              </w:rPr>
              <w:t>8</w:t>
            </w:r>
            <w:r w:rsidR="006E4D0E">
              <w:t xml:space="preserve"> </w:t>
            </w:r>
            <w:r w:rsidR="00876CB4" w:rsidRPr="00961D74">
              <w:t>г., время - с момента размещения на официальном сайте.</w:t>
            </w:r>
          </w:p>
          <w:p w:rsidR="00876CB4" w:rsidRPr="00BD6C3C" w:rsidRDefault="00BD6C3C" w:rsidP="003443EB">
            <w:pPr>
              <w:pStyle w:val="a5"/>
              <w:spacing w:after="0"/>
              <w:jc w:val="both"/>
            </w:pPr>
            <w:r>
              <w:t xml:space="preserve">     </w:t>
            </w:r>
            <w:r w:rsidR="00876CB4" w:rsidRPr="00507AC8">
              <w:t>Дата окончания срока предоставления участникам эле</w:t>
            </w:r>
            <w:r w:rsidR="00876CB4" w:rsidRPr="00507AC8">
              <w:t>к</w:t>
            </w:r>
            <w:r w:rsidR="00876CB4" w:rsidRPr="00507AC8">
              <w:t xml:space="preserve">тронного аукциона разъяснений положений документации об аукционе, при условии, что указанный запрос поступил заказчику не </w:t>
            </w:r>
            <w:proofErr w:type="gramStart"/>
            <w:r w:rsidR="00876CB4" w:rsidRPr="00507AC8">
              <w:t>позднее</w:t>
            </w:r>
            <w:proofErr w:type="gramEnd"/>
            <w:r w:rsidR="00876CB4" w:rsidRPr="00507AC8">
              <w:t xml:space="preserve"> чем за три дня до даты окончания ср</w:t>
            </w:r>
            <w:r w:rsidR="00876CB4" w:rsidRPr="00507AC8">
              <w:t>о</w:t>
            </w:r>
            <w:r w:rsidR="00876CB4" w:rsidRPr="00507AC8">
              <w:t xml:space="preserve">ка подачи заявок на участие в таком аукционе  </w:t>
            </w:r>
            <w:r w:rsidR="0064699A">
              <w:t xml:space="preserve">- </w:t>
            </w:r>
            <w:r w:rsidR="00AF7B4D">
              <w:rPr>
                <w:highlight w:val="yellow"/>
              </w:rPr>
              <w:t>28</w:t>
            </w:r>
            <w:r w:rsidR="008471E2" w:rsidRPr="00CF01A3">
              <w:rPr>
                <w:highlight w:val="yellow"/>
              </w:rPr>
              <w:t xml:space="preserve">  </w:t>
            </w:r>
            <w:r w:rsidR="006E6AB3">
              <w:rPr>
                <w:highlight w:val="yellow"/>
              </w:rPr>
              <w:t>мая</w:t>
            </w:r>
            <w:r w:rsidR="008471E2" w:rsidRPr="00CF01A3">
              <w:rPr>
                <w:highlight w:val="yellow"/>
              </w:rPr>
              <w:t xml:space="preserve"> </w:t>
            </w:r>
            <w:r w:rsidR="00876CB4" w:rsidRPr="00CF01A3">
              <w:rPr>
                <w:highlight w:val="yellow"/>
              </w:rPr>
              <w:t xml:space="preserve"> 201</w:t>
            </w:r>
            <w:r w:rsidR="0079052E" w:rsidRPr="00CF01A3">
              <w:rPr>
                <w:highlight w:val="yellow"/>
              </w:rPr>
              <w:t>8</w:t>
            </w:r>
            <w:r w:rsidR="00876CB4" w:rsidRPr="00507AC8">
              <w:t xml:space="preserve"> г.</w:t>
            </w:r>
          </w:p>
        </w:tc>
      </w:tr>
    </w:tbl>
    <w:p w:rsidR="00D7288B" w:rsidRDefault="00D7288B" w:rsidP="00C66178">
      <w:pPr>
        <w:keepNext/>
        <w:widowControl w:val="0"/>
        <w:autoSpaceDE w:val="0"/>
        <w:autoSpaceDN w:val="0"/>
        <w:jc w:val="center"/>
        <w:rPr>
          <w:b/>
          <w:sz w:val="28"/>
          <w:szCs w:val="28"/>
        </w:rPr>
      </w:pPr>
      <w:bookmarkStart w:id="19" w:name="_Toc167868455"/>
      <w:bookmarkEnd w:id="13"/>
      <w:bookmarkEnd w:id="14"/>
    </w:p>
    <w:p w:rsidR="00741882" w:rsidRDefault="00741882" w:rsidP="00C66178">
      <w:pPr>
        <w:keepNext/>
        <w:widowControl w:val="0"/>
        <w:autoSpaceDE w:val="0"/>
        <w:autoSpaceDN w:val="0"/>
        <w:jc w:val="center"/>
        <w:rPr>
          <w:b/>
          <w:sz w:val="28"/>
          <w:szCs w:val="28"/>
        </w:rPr>
      </w:pPr>
    </w:p>
    <w:p w:rsidR="00741882" w:rsidRDefault="00741882" w:rsidP="00C66178">
      <w:pPr>
        <w:keepNext/>
        <w:widowControl w:val="0"/>
        <w:autoSpaceDE w:val="0"/>
        <w:autoSpaceDN w:val="0"/>
        <w:jc w:val="center"/>
        <w:rPr>
          <w:b/>
          <w:sz w:val="28"/>
          <w:szCs w:val="28"/>
        </w:rPr>
      </w:pPr>
    </w:p>
    <w:p w:rsidR="00741882" w:rsidRDefault="00741882" w:rsidP="00C66178">
      <w:pPr>
        <w:keepNext/>
        <w:widowControl w:val="0"/>
        <w:autoSpaceDE w:val="0"/>
        <w:autoSpaceDN w:val="0"/>
        <w:jc w:val="center"/>
        <w:rPr>
          <w:b/>
          <w:sz w:val="28"/>
          <w:szCs w:val="28"/>
        </w:rPr>
      </w:pPr>
    </w:p>
    <w:p w:rsidR="001E77C3" w:rsidRDefault="001E77C3" w:rsidP="00C66178">
      <w:pPr>
        <w:keepNext/>
        <w:widowControl w:val="0"/>
        <w:autoSpaceDE w:val="0"/>
        <w:autoSpaceDN w:val="0"/>
        <w:jc w:val="center"/>
        <w:rPr>
          <w:b/>
          <w:sz w:val="28"/>
          <w:szCs w:val="28"/>
        </w:rPr>
      </w:pPr>
    </w:p>
    <w:p w:rsidR="001E77C3" w:rsidRDefault="001E77C3" w:rsidP="00C66178">
      <w:pPr>
        <w:keepNext/>
        <w:widowControl w:val="0"/>
        <w:autoSpaceDE w:val="0"/>
        <w:autoSpaceDN w:val="0"/>
        <w:jc w:val="center"/>
        <w:rPr>
          <w:b/>
          <w:sz w:val="28"/>
          <w:szCs w:val="28"/>
        </w:rPr>
      </w:pPr>
    </w:p>
    <w:p w:rsidR="001E77C3" w:rsidRDefault="001E77C3" w:rsidP="00C66178">
      <w:pPr>
        <w:keepNext/>
        <w:widowControl w:val="0"/>
        <w:autoSpaceDE w:val="0"/>
        <w:autoSpaceDN w:val="0"/>
        <w:jc w:val="center"/>
        <w:rPr>
          <w:b/>
          <w:sz w:val="28"/>
          <w:szCs w:val="28"/>
        </w:rPr>
      </w:pPr>
    </w:p>
    <w:p w:rsidR="001E77C3" w:rsidRDefault="001E77C3" w:rsidP="00C66178">
      <w:pPr>
        <w:keepNext/>
        <w:widowControl w:val="0"/>
        <w:autoSpaceDE w:val="0"/>
        <w:autoSpaceDN w:val="0"/>
        <w:jc w:val="center"/>
        <w:rPr>
          <w:b/>
          <w:sz w:val="28"/>
          <w:szCs w:val="28"/>
        </w:rPr>
      </w:pPr>
    </w:p>
    <w:p w:rsidR="001E77C3" w:rsidRDefault="001E77C3" w:rsidP="00C66178">
      <w:pPr>
        <w:keepNext/>
        <w:widowControl w:val="0"/>
        <w:autoSpaceDE w:val="0"/>
        <w:autoSpaceDN w:val="0"/>
        <w:jc w:val="center"/>
        <w:rPr>
          <w:b/>
          <w:sz w:val="28"/>
          <w:szCs w:val="28"/>
        </w:rPr>
      </w:pPr>
    </w:p>
    <w:p w:rsidR="001E77C3" w:rsidRDefault="001E77C3" w:rsidP="00C66178">
      <w:pPr>
        <w:keepNext/>
        <w:widowControl w:val="0"/>
        <w:autoSpaceDE w:val="0"/>
        <w:autoSpaceDN w:val="0"/>
        <w:jc w:val="center"/>
        <w:rPr>
          <w:b/>
          <w:sz w:val="28"/>
          <w:szCs w:val="28"/>
        </w:rPr>
      </w:pPr>
    </w:p>
    <w:p w:rsidR="001E77C3" w:rsidRDefault="001E77C3" w:rsidP="00C66178">
      <w:pPr>
        <w:keepNext/>
        <w:widowControl w:val="0"/>
        <w:autoSpaceDE w:val="0"/>
        <w:autoSpaceDN w:val="0"/>
        <w:jc w:val="center"/>
        <w:rPr>
          <w:b/>
          <w:sz w:val="28"/>
          <w:szCs w:val="28"/>
        </w:rPr>
      </w:pPr>
    </w:p>
    <w:p w:rsidR="00CF01A3" w:rsidRDefault="00CF01A3" w:rsidP="00C66178">
      <w:pPr>
        <w:keepNext/>
        <w:widowControl w:val="0"/>
        <w:autoSpaceDE w:val="0"/>
        <w:autoSpaceDN w:val="0"/>
        <w:jc w:val="center"/>
        <w:rPr>
          <w:b/>
          <w:sz w:val="28"/>
          <w:szCs w:val="28"/>
        </w:rPr>
      </w:pPr>
    </w:p>
    <w:p w:rsidR="00CF01A3" w:rsidRDefault="00CF01A3" w:rsidP="00C66178">
      <w:pPr>
        <w:keepNext/>
        <w:widowControl w:val="0"/>
        <w:autoSpaceDE w:val="0"/>
        <w:autoSpaceDN w:val="0"/>
        <w:jc w:val="center"/>
        <w:rPr>
          <w:b/>
          <w:sz w:val="28"/>
          <w:szCs w:val="28"/>
        </w:rPr>
      </w:pPr>
    </w:p>
    <w:p w:rsidR="00CF01A3" w:rsidRDefault="00CF01A3" w:rsidP="00C66178">
      <w:pPr>
        <w:keepNext/>
        <w:widowControl w:val="0"/>
        <w:autoSpaceDE w:val="0"/>
        <w:autoSpaceDN w:val="0"/>
        <w:jc w:val="center"/>
        <w:rPr>
          <w:b/>
          <w:sz w:val="28"/>
          <w:szCs w:val="28"/>
        </w:rPr>
      </w:pPr>
    </w:p>
    <w:p w:rsidR="00CF01A3" w:rsidRDefault="00CF01A3" w:rsidP="00C66178">
      <w:pPr>
        <w:keepNext/>
        <w:widowControl w:val="0"/>
        <w:autoSpaceDE w:val="0"/>
        <w:autoSpaceDN w:val="0"/>
        <w:jc w:val="center"/>
        <w:rPr>
          <w:b/>
          <w:sz w:val="28"/>
          <w:szCs w:val="28"/>
        </w:rPr>
      </w:pPr>
    </w:p>
    <w:p w:rsidR="008E7A5B" w:rsidRDefault="008E7A5B" w:rsidP="00C66178">
      <w:pPr>
        <w:keepNext/>
        <w:widowControl w:val="0"/>
        <w:autoSpaceDE w:val="0"/>
        <w:autoSpaceDN w:val="0"/>
        <w:jc w:val="center"/>
        <w:rPr>
          <w:b/>
          <w:sz w:val="28"/>
          <w:szCs w:val="28"/>
        </w:rPr>
      </w:pPr>
    </w:p>
    <w:p w:rsidR="001E77C3" w:rsidRDefault="001E77C3" w:rsidP="00C66178">
      <w:pPr>
        <w:keepNext/>
        <w:widowControl w:val="0"/>
        <w:autoSpaceDE w:val="0"/>
        <w:autoSpaceDN w:val="0"/>
        <w:jc w:val="center"/>
        <w:rPr>
          <w:b/>
          <w:sz w:val="28"/>
          <w:szCs w:val="28"/>
        </w:rPr>
      </w:pPr>
    </w:p>
    <w:p w:rsidR="00741882" w:rsidRDefault="00741882" w:rsidP="00C66178">
      <w:pPr>
        <w:keepNext/>
        <w:widowControl w:val="0"/>
        <w:autoSpaceDE w:val="0"/>
        <w:autoSpaceDN w:val="0"/>
        <w:jc w:val="center"/>
        <w:rPr>
          <w:b/>
          <w:sz w:val="28"/>
          <w:szCs w:val="28"/>
        </w:rPr>
      </w:pPr>
    </w:p>
    <w:bookmarkEnd w:id="12"/>
    <w:bookmarkEnd w:id="19"/>
    <w:p w:rsidR="00235F5A" w:rsidRDefault="00235F5A" w:rsidP="00235F5A">
      <w:pPr>
        <w:jc w:val="center"/>
        <w:rPr>
          <w:b/>
          <w:sz w:val="28"/>
          <w:szCs w:val="28"/>
        </w:rPr>
      </w:pPr>
      <w:r w:rsidRPr="00FF6A7F">
        <w:rPr>
          <w:b/>
          <w:sz w:val="28"/>
          <w:szCs w:val="28"/>
        </w:rPr>
        <w:lastRenderedPageBreak/>
        <w:t>Техническое задание</w:t>
      </w:r>
    </w:p>
    <w:p w:rsidR="00CA6D05" w:rsidRDefault="00CA6D05" w:rsidP="00CA6D05">
      <w:pPr>
        <w:jc w:val="center"/>
        <w:rPr>
          <w:b/>
        </w:rPr>
      </w:pPr>
      <w:r>
        <w:rPr>
          <w:b/>
        </w:rPr>
        <w:t>Ремонт инженерных сетей</w:t>
      </w:r>
    </w:p>
    <w:p w:rsidR="00CA6D05" w:rsidRPr="008B4DB0" w:rsidRDefault="00CA6D05" w:rsidP="00CA6D05">
      <w:pPr>
        <w:jc w:val="center"/>
      </w:pPr>
      <w:r w:rsidRPr="008B4DB0">
        <w:t>(ремонт тепловых сетей во дворе домов ул. Ленина №9,11,13 и ул. Ст. Разина №14; ремонт с</w:t>
      </w:r>
      <w:r w:rsidRPr="008B4DB0">
        <w:t>е</w:t>
      </w:r>
      <w:r w:rsidRPr="008B4DB0">
        <w:t>тей водоснабжения во дворе домов ул. Ленина №9,11,13 и ул. Ст. Разина №14; ремонт колодцев сетей водоотведения во дворе домов ул. Ленина №9,11,13 и ул. Ст. Разина №14)</w:t>
      </w:r>
    </w:p>
    <w:p w:rsidR="00CA6D05" w:rsidRDefault="00CA6D05" w:rsidP="00CA6D05">
      <w:pPr>
        <w:jc w:val="center"/>
        <w:rPr>
          <w:b/>
        </w:rPr>
      </w:pPr>
    </w:p>
    <w:p w:rsidR="00CA6D05" w:rsidRPr="008B4DB0" w:rsidRDefault="00CA6D05" w:rsidP="00CA6D05">
      <w:r w:rsidRPr="008B4DB0">
        <w:t xml:space="preserve">1.Место выполнения работ:  </w:t>
      </w:r>
      <w:proofErr w:type="spellStart"/>
      <w:r w:rsidRPr="008B4DB0">
        <w:t>Ката</w:t>
      </w:r>
      <w:r>
        <w:t>в-Ивановск</w:t>
      </w:r>
      <w:proofErr w:type="spellEnd"/>
      <w:r w:rsidRPr="008B4DB0">
        <w:t xml:space="preserve">. </w:t>
      </w:r>
    </w:p>
    <w:p w:rsidR="00CA6D05" w:rsidRPr="008B4DB0" w:rsidRDefault="00CA6D05" w:rsidP="00CA6D05">
      <w:r w:rsidRPr="008B4DB0">
        <w:t xml:space="preserve">во дворе домов ул. Ленина №9,11,13 и ул. Ст. Разина №14. </w:t>
      </w:r>
    </w:p>
    <w:p w:rsidR="00CA6D05" w:rsidRPr="00874509" w:rsidRDefault="00CA6D05" w:rsidP="00CA6D05">
      <w:pPr>
        <w:rPr>
          <w:b/>
        </w:rPr>
      </w:pPr>
      <w:r>
        <w:rPr>
          <w:b/>
        </w:rPr>
        <w:t>2</w:t>
      </w:r>
      <w:r w:rsidRPr="00874509">
        <w:rPr>
          <w:b/>
        </w:rPr>
        <w:t xml:space="preserve">. Требования к </w:t>
      </w:r>
      <w:r>
        <w:rPr>
          <w:b/>
        </w:rPr>
        <w:t>подрядчику.</w:t>
      </w:r>
    </w:p>
    <w:p w:rsidR="00CA6D05" w:rsidRDefault="00CA6D05" w:rsidP="00CA6D05">
      <w:pPr>
        <w:shd w:val="clear" w:color="auto" w:fill="FFFFFF"/>
        <w:tabs>
          <w:tab w:val="left" w:pos="426"/>
        </w:tabs>
        <w:ind w:right="-427"/>
        <w:jc w:val="both"/>
      </w:pPr>
      <w:r w:rsidRPr="009673F1">
        <w:t>2.1.</w:t>
      </w:r>
      <w:r>
        <w:t xml:space="preserve"> </w:t>
      </w:r>
      <w:r w:rsidRPr="009673F1">
        <w:t xml:space="preserve">Подрядчик обязан выполнить работы в соответствии с ведомостью объемов работ № </w:t>
      </w:r>
      <w:r>
        <w:t xml:space="preserve">21; </w:t>
      </w:r>
    </w:p>
    <w:p w:rsidR="00CA6D05" w:rsidRPr="009673F1" w:rsidRDefault="00CA6D05" w:rsidP="00CA6D05">
      <w:pPr>
        <w:shd w:val="clear" w:color="auto" w:fill="FFFFFF"/>
        <w:tabs>
          <w:tab w:val="left" w:pos="426"/>
        </w:tabs>
        <w:ind w:right="-427"/>
        <w:jc w:val="both"/>
      </w:pPr>
      <w:r>
        <w:t xml:space="preserve">№ 22; № 23 </w:t>
      </w:r>
      <w:r w:rsidRPr="009673F1">
        <w:t>и локальным ресурсным сметным расчетом  №</w:t>
      </w:r>
      <w:r>
        <w:t>21; № 22; № 23</w:t>
      </w:r>
      <w:r w:rsidRPr="009673F1">
        <w:t>,  (Приложение).</w:t>
      </w:r>
    </w:p>
    <w:p w:rsidR="00CA6D05" w:rsidRPr="009673F1" w:rsidRDefault="00CA6D05" w:rsidP="00CA6D05">
      <w:pPr>
        <w:shd w:val="clear" w:color="auto" w:fill="FFFFFF"/>
        <w:jc w:val="both"/>
      </w:pPr>
      <w:r w:rsidRPr="009673F1">
        <w:t>2.2.</w:t>
      </w:r>
      <w:r>
        <w:t xml:space="preserve"> </w:t>
      </w:r>
      <w:r w:rsidRPr="009673F1">
        <w:t>Подрядчик обязан письменно уведомить Заказчика о начале производства работ. В проце</w:t>
      </w:r>
      <w:r w:rsidRPr="009673F1">
        <w:t>с</w:t>
      </w:r>
      <w:r w:rsidRPr="009673F1">
        <w:t>се производства работ уведомлять Заказчика о начале производства последующих работ, в с</w:t>
      </w:r>
      <w:r w:rsidRPr="009673F1">
        <w:t>о</w:t>
      </w:r>
      <w:r w:rsidRPr="009673F1">
        <w:t>ответствии с утвержденным планом производства работ.</w:t>
      </w:r>
    </w:p>
    <w:p w:rsidR="00CA6D05" w:rsidRPr="00E025FD" w:rsidRDefault="00CA6D05" w:rsidP="00CA6D05">
      <w:pPr>
        <w:shd w:val="clear" w:color="auto" w:fill="FFFFFF"/>
        <w:jc w:val="both"/>
        <w:rPr>
          <w:rFonts w:eastAsia="Lucida Sans Unicode"/>
          <w:bCs/>
          <w:iCs/>
          <w:shd w:val="clear" w:color="auto" w:fill="FFFFFF"/>
        </w:rPr>
      </w:pPr>
      <w:r w:rsidRPr="009673F1">
        <w:rPr>
          <w:rFonts w:eastAsia="Lucida Sans Unicode"/>
          <w:bCs/>
          <w:iCs/>
          <w:shd w:val="clear" w:color="auto" w:fill="FFFFFF"/>
        </w:rPr>
        <w:t>2.3.</w:t>
      </w:r>
      <w:r>
        <w:rPr>
          <w:rFonts w:eastAsia="Lucida Sans Unicode"/>
          <w:bCs/>
          <w:iCs/>
          <w:shd w:val="clear" w:color="auto" w:fill="FFFFFF"/>
        </w:rPr>
        <w:t xml:space="preserve">  </w:t>
      </w:r>
      <w:r w:rsidRPr="009673F1">
        <w:rPr>
          <w:rFonts w:eastAsia="Lucida Sans Unicode"/>
          <w:bCs/>
          <w:iCs/>
          <w:shd w:val="clear" w:color="auto" w:fill="FFFFFF"/>
        </w:rPr>
        <w:t>Подрядчик обязан при выполнении работ  соблюдать требования и рекомендации СНиП 12-04-2002 «Безопасность труда в строительстве», ППБ 01-03 «Правила пожарной безопасности в Российской Федерации», свода правил «Безопасность труда в строительстве</w:t>
      </w:r>
      <w:r w:rsidRPr="00E025FD">
        <w:rPr>
          <w:rFonts w:eastAsia="Lucida Sans Unicode"/>
          <w:bCs/>
          <w:iCs/>
          <w:shd w:val="clear" w:color="auto" w:fill="FFFFFF"/>
        </w:rPr>
        <w:t>. Отраслевые т</w:t>
      </w:r>
      <w:r w:rsidRPr="00E025FD">
        <w:rPr>
          <w:rFonts w:eastAsia="Lucida Sans Unicode"/>
          <w:bCs/>
          <w:iCs/>
          <w:shd w:val="clear" w:color="auto" w:fill="FFFFFF"/>
        </w:rPr>
        <w:t>и</w:t>
      </w:r>
      <w:r w:rsidRPr="00E025FD">
        <w:rPr>
          <w:rFonts w:eastAsia="Lucida Sans Unicode"/>
          <w:bCs/>
          <w:iCs/>
          <w:shd w:val="clear" w:color="auto" w:fill="FFFFFF"/>
        </w:rPr>
        <w:t>повые инструкции по охране труда».</w:t>
      </w:r>
    </w:p>
    <w:p w:rsidR="00CA6D05" w:rsidRPr="00E025FD" w:rsidRDefault="00CA6D05" w:rsidP="00CA6D05">
      <w:pPr>
        <w:widowControl w:val="0"/>
        <w:suppressAutoHyphens/>
        <w:jc w:val="both"/>
        <w:rPr>
          <w:rFonts w:eastAsia="Lucida Sans Unicode"/>
          <w:bCs/>
          <w:iCs/>
          <w:shd w:val="clear" w:color="auto" w:fill="FFFFFF"/>
        </w:rPr>
      </w:pPr>
      <w:r>
        <w:rPr>
          <w:rFonts w:eastAsia="Lucida Sans Unicode"/>
          <w:bCs/>
          <w:iCs/>
          <w:shd w:val="clear" w:color="auto" w:fill="FFFFFF"/>
        </w:rPr>
        <w:t>2</w:t>
      </w:r>
      <w:r w:rsidRPr="00E025FD">
        <w:rPr>
          <w:rFonts w:eastAsia="Lucida Sans Unicode"/>
          <w:bCs/>
          <w:iCs/>
          <w:shd w:val="clear" w:color="auto" w:fill="FFFFFF"/>
        </w:rPr>
        <w:t>.</w:t>
      </w:r>
      <w:r>
        <w:rPr>
          <w:rFonts w:eastAsia="Lucida Sans Unicode"/>
          <w:bCs/>
          <w:iCs/>
          <w:shd w:val="clear" w:color="auto" w:fill="FFFFFF"/>
        </w:rPr>
        <w:t>4</w:t>
      </w:r>
      <w:r w:rsidRPr="00E025FD">
        <w:rPr>
          <w:rFonts w:eastAsia="Lucida Sans Unicode"/>
          <w:bCs/>
          <w:iCs/>
          <w:shd w:val="clear" w:color="auto" w:fill="FFFFFF"/>
        </w:rPr>
        <w:t>.</w:t>
      </w:r>
      <w:r>
        <w:rPr>
          <w:rFonts w:eastAsia="Lucida Sans Unicode"/>
          <w:bCs/>
          <w:iCs/>
          <w:shd w:val="clear" w:color="auto" w:fill="FFFFFF"/>
        </w:rPr>
        <w:t xml:space="preserve"> Подрядчик</w:t>
      </w:r>
      <w:r w:rsidRPr="00E025FD">
        <w:rPr>
          <w:rFonts w:eastAsia="Lucida Sans Unicode"/>
          <w:bCs/>
          <w:iCs/>
          <w:shd w:val="clear" w:color="auto" w:fill="FFFFFF"/>
        </w:rPr>
        <w:t xml:space="preserve"> </w:t>
      </w:r>
      <w:r>
        <w:rPr>
          <w:rFonts w:eastAsia="Lucida Sans Unicode"/>
          <w:bCs/>
          <w:iCs/>
          <w:shd w:val="clear" w:color="auto" w:fill="FFFFFF"/>
        </w:rPr>
        <w:t xml:space="preserve"> </w:t>
      </w:r>
      <w:r w:rsidRPr="00E025FD">
        <w:rPr>
          <w:rFonts w:eastAsia="Lucida Sans Unicode"/>
          <w:bCs/>
          <w:iCs/>
          <w:shd w:val="clear" w:color="auto" w:fill="FFFFFF"/>
        </w:rPr>
        <w:t xml:space="preserve">обязан обеспечить постоянное присутствие на </w:t>
      </w:r>
      <w:r>
        <w:rPr>
          <w:rFonts w:eastAsia="Lucida Sans Unicode"/>
          <w:bCs/>
          <w:iCs/>
          <w:shd w:val="clear" w:color="auto" w:fill="FFFFFF"/>
        </w:rPr>
        <w:t xml:space="preserve"> </w:t>
      </w:r>
      <w:r w:rsidRPr="00E025FD">
        <w:rPr>
          <w:rFonts w:eastAsia="Lucida Sans Unicode"/>
          <w:bCs/>
          <w:iCs/>
          <w:shd w:val="clear" w:color="auto" w:fill="FFFFFF"/>
        </w:rPr>
        <w:t>объекте лица, осуществляющего контроль   выполнения работ и ответственного за персонал</w:t>
      </w:r>
      <w:r>
        <w:rPr>
          <w:rFonts w:eastAsia="Lucida Sans Unicode"/>
          <w:bCs/>
          <w:iCs/>
          <w:shd w:val="clear" w:color="auto" w:fill="FFFFFF"/>
        </w:rPr>
        <w:t>,</w:t>
      </w:r>
      <w:r w:rsidRPr="00E025FD">
        <w:rPr>
          <w:rFonts w:eastAsia="Lucida Sans Unicode"/>
          <w:bCs/>
          <w:iCs/>
          <w:shd w:val="clear" w:color="auto" w:fill="FFFFFF"/>
        </w:rPr>
        <w:t xml:space="preserve">  и за технику безопасности проведения работ.</w:t>
      </w:r>
    </w:p>
    <w:p w:rsidR="00CA6D05" w:rsidRPr="00E025FD" w:rsidRDefault="00CA6D05" w:rsidP="00CA6D05">
      <w:pPr>
        <w:widowControl w:val="0"/>
        <w:suppressAutoHyphens/>
        <w:jc w:val="both"/>
        <w:rPr>
          <w:rFonts w:eastAsia="Lucida Sans Unicode"/>
          <w:bCs/>
          <w:iCs/>
          <w:shd w:val="clear" w:color="auto" w:fill="FFFFFF"/>
        </w:rPr>
      </w:pPr>
      <w:r>
        <w:rPr>
          <w:rFonts w:eastAsia="Lucida Sans Unicode"/>
          <w:bCs/>
          <w:iCs/>
          <w:shd w:val="clear" w:color="auto" w:fill="FFFFFF"/>
        </w:rPr>
        <w:t>2.5</w:t>
      </w:r>
      <w:r w:rsidRPr="00E025FD">
        <w:rPr>
          <w:rFonts w:eastAsia="Lucida Sans Unicode"/>
          <w:bCs/>
          <w:iCs/>
          <w:shd w:val="clear" w:color="auto" w:fill="FFFFFF"/>
        </w:rPr>
        <w:t>.</w:t>
      </w:r>
      <w:r>
        <w:rPr>
          <w:rFonts w:eastAsia="Lucida Sans Unicode"/>
          <w:bCs/>
          <w:iCs/>
          <w:shd w:val="clear" w:color="auto" w:fill="FFFFFF"/>
        </w:rPr>
        <w:t xml:space="preserve"> Подрядчик</w:t>
      </w:r>
      <w:r w:rsidRPr="00E025FD">
        <w:rPr>
          <w:rFonts w:eastAsia="Lucida Sans Unicode"/>
          <w:bCs/>
          <w:iCs/>
          <w:shd w:val="clear" w:color="auto" w:fill="FFFFFF"/>
        </w:rPr>
        <w:t xml:space="preserve"> несет ответственность за соблюдение его персоналом требований охраны труда, пожарной безопасности, электробезопасности и охраны окружающей среды при работе с переносным, стационарным электроинструментом и оборудованием.</w:t>
      </w:r>
    </w:p>
    <w:p w:rsidR="00CA6D05" w:rsidRDefault="00CA6D05" w:rsidP="00CA6D05">
      <w:pPr>
        <w:widowControl w:val="0"/>
        <w:suppressAutoHyphens/>
        <w:jc w:val="both"/>
        <w:rPr>
          <w:rFonts w:eastAsia="Lucida Sans Unicode"/>
          <w:bCs/>
          <w:iCs/>
          <w:shd w:val="clear" w:color="auto" w:fill="FFFFFF"/>
        </w:rPr>
      </w:pPr>
      <w:r w:rsidRPr="00E025FD">
        <w:rPr>
          <w:rFonts w:eastAsia="Lucida Sans Unicode"/>
          <w:bCs/>
          <w:iCs/>
          <w:shd w:val="clear" w:color="auto" w:fill="FFFFFF"/>
        </w:rPr>
        <w:t>2.</w:t>
      </w:r>
      <w:r>
        <w:rPr>
          <w:rFonts w:eastAsia="Lucida Sans Unicode"/>
          <w:bCs/>
          <w:iCs/>
          <w:shd w:val="clear" w:color="auto" w:fill="FFFFFF"/>
        </w:rPr>
        <w:t>6</w:t>
      </w:r>
      <w:r w:rsidRPr="00E025FD">
        <w:rPr>
          <w:rFonts w:eastAsia="Lucida Sans Unicode"/>
          <w:bCs/>
          <w:iCs/>
          <w:shd w:val="clear" w:color="auto" w:fill="FFFFFF"/>
        </w:rPr>
        <w:t>.</w:t>
      </w:r>
      <w:r>
        <w:rPr>
          <w:rFonts w:eastAsia="Lucida Sans Unicode"/>
          <w:bCs/>
          <w:iCs/>
          <w:shd w:val="clear" w:color="auto" w:fill="FFFFFF"/>
        </w:rPr>
        <w:t xml:space="preserve"> Подрядчик</w:t>
      </w:r>
      <w:r w:rsidRPr="00E025FD">
        <w:rPr>
          <w:rFonts w:eastAsia="Lucida Sans Unicode"/>
          <w:bCs/>
          <w:iCs/>
          <w:shd w:val="clear" w:color="auto" w:fill="FFFFFF"/>
        </w:rPr>
        <w:t xml:space="preserve"> обязан</w:t>
      </w:r>
      <w:r>
        <w:rPr>
          <w:rFonts w:eastAsia="Lucida Sans Unicode"/>
          <w:bCs/>
          <w:iCs/>
          <w:shd w:val="clear" w:color="auto" w:fill="FFFFFF"/>
        </w:rPr>
        <w:t>:</w:t>
      </w:r>
      <w:r w:rsidRPr="00E025FD">
        <w:rPr>
          <w:rFonts w:eastAsia="Lucida Sans Unicode"/>
          <w:bCs/>
          <w:iCs/>
          <w:shd w:val="clear" w:color="auto" w:fill="FFFFFF"/>
        </w:rPr>
        <w:t xml:space="preserve"> вести журнал по охране труда и технике безопасности</w:t>
      </w:r>
      <w:r>
        <w:rPr>
          <w:rFonts w:eastAsia="Lucida Sans Unicode"/>
          <w:bCs/>
          <w:iCs/>
          <w:shd w:val="clear" w:color="auto" w:fill="FFFFFF"/>
        </w:rPr>
        <w:t>. Н</w:t>
      </w:r>
      <w:r w:rsidRPr="00E025FD">
        <w:rPr>
          <w:rFonts w:eastAsia="Lucida Sans Unicode"/>
          <w:bCs/>
          <w:iCs/>
          <w:shd w:val="clear" w:color="auto" w:fill="FFFFFF"/>
        </w:rPr>
        <w:t>ес</w:t>
      </w:r>
      <w:r>
        <w:rPr>
          <w:rFonts w:eastAsia="Lucida Sans Unicode"/>
          <w:bCs/>
          <w:iCs/>
          <w:shd w:val="clear" w:color="auto" w:fill="FFFFFF"/>
        </w:rPr>
        <w:t>ёт</w:t>
      </w:r>
      <w:r w:rsidRPr="00E025FD">
        <w:rPr>
          <w:rFonts w:eastAsia="Lucida Sans Unicode"/>
          <w:bCs/>
          <w:iCs/>
          <w:shd w:val="clear" w:color="auto" w:fill="FFFFFF"/>
        </w:rPr>
        <w:t xml:space="preserve"> ответственность за безопасность передвижения людей и транспорта в местах проведения работ. Места прохода людей через траншеи </w:t>
      </w:r>
      <w:r>
        <w:rPr>
          <w:rFonts w:eastAsia="Lucida Sans Unicode"/>
          <w:bCs/>
          <w:iCs/>
          <w:shd w:val="clear" w:color="auto" w:fill="FFFFFF"/>
        </w:rPr>
        <w:t xml:space="preserve"> </w:t>
      </w:r>
      <w:r w:rsidRPr="00E025FD">
        <w:rPr>
          <w:rFonts w:eastAsia="Lucida Sans Unicode"/>
          <w:bCs/>
          <w:iCs/>
          <w:shd w:val="clear" w:color="auto" w:fill="FFFFFF"/>
        </w:rPr>
        <w:t>оборудовать переходными мостками, освещаемы</w:t>
      </w:r>
      <w:r>
        <w:rPr>
          <w:rFonts w:eastAsia="Lucida Sans Unicode"/>
          <w:bCs/>
          <w:iCs/>
          <w:shd w:val="clear" w:color="auto" w:fill="FFFFFF"/>
        </w:rPr>
        <w:t>ми</w:t>
      </w:r>
      <w:r w:rsidRPr="00E025FD">
        <w:rPr>
          <w:rFonts w:eastAsia="Lucida Sans Unicode"/>
          <w:bCs/>
          <w:iCs/>
          <w:shd w:val="clear" w:color="auto" w:fill="FFFFFF"/>
        </w:rPr>
        <w:t xml:space="preserve"> в ночное время</w:t>
      </w:r>
      <w:r>
        <w:rPr>
          <w:rFonts w:eastAsia="Lucida Sans Unicode"/>
          <w:bCs/>
          <w:iCs/>
          <w:shd w:val="clear" w:color="auto" w:fill="FFFFFF"/>
        </w:rPr>
        <w:t>:</w:t>
      </w:r>
    </w:p>
    <w:p w:rsidR="00CA6D05" w:rsidRDefault="00CA6D05" w:rsidP="00CA6D05">
      <w:pPr>
        <w:widowControl w:val="0"/>
        <w:suppressAutoHyphens/>
        <w:jc w:val="both"/>
        <w:rPr>
          <w:rFonts w:eastAsia="Lucida Sans Unicode"/>
          <w:bCs/>
          <w:iCs/>
          <w:shd w:val="clear" w:color="auto" w:fill="FFFFFF"/>
        </w:rPr>
      </w:pPr>
      <w:r>
        <w:rPr>
          <w:rFonts w:eastAsia="Lucida Sans Unicode"/>
          <w:bCs/>
          <w:iCs/>
          <w:shd w:val="clear" w:color="auto" w:fill="FFFFFF"/>
        </w:rPr>
        <w:t>-</w:t>
      </w:r>
      <w:r w:rsidRPr="00E025FD">
        <w:rPr>
          <w:rFonts w:eastAsia="Lucida Sans Unicode"/>
          <w:bCs/>
          <w:iCs/>
          <w:shd w:val="clear" w:color="auto" w:fill="FFFFFF"/>
        </w:rPr>
        <w:t>установить в местах, где происходит движение людей и транспорта защитное ограждение с учетом ГОСТ 23407-78 «Ограждения инвентарные строительных площадок и участков производства строительно-монтажных работ. Технические условия». На ограждении необходимо установить предупредительные надписи и знаки;</w:t>
      </w:r>
    </w:p>
    <w:p w:rsidR="00CA6D05" w:rsidRPr="00E025FD" w:rsidRDefault="00CA6D05" w:rsidP="00CA6D05">
      <w:pPr>
        <w:widowControl w:val="0"/>
        <w:suppressAutoHyphens/>
        <w:jc w:val="both"/>
        <w:rPr>
          <w:rFonts w:eastAsia="Lucida Sans Unicode"/>
          <w:bCs/>
          <w:iCs/>
          <w:shd w:val="clear" w:color="auto" w:fill="FFFFFF"/>
        </w:rPr>
      </w:pPr>
      <w:r w:rsidRPr="00E025FD">
        <w:rPr>
          <w:rFonts w:eastAsia="Lucida Sans Unicode"/>
          <w:bCs/>
          <w:iCs/>
          <w:shd w:val="clear" w:color="auto" w:fill="FFFFFF"/>
        </w:rPr>
        <w:t>-в местах прохода людей обеспечить трапы и/или пандусы с ограждениями и перилами,  разметить предупреждающими надписями.</w:t>
      </w:r>
    </w:p>
    <w:p w:rsidR="00CA6D05" w:rsidRPr="00E025FD" w:rsidRDefault="00CA6D05" w:rsidP="00CA6D05">
      <w:pPr>
        <w:widowControl w:val="0"/>
        <w:suppressAutoHyphens/>
        <w:jc w:val="both"/>
        <w:rPr>
          <w:rFonts w:eastAsia="Lucida Sans Unicode"/>
          <w:bCs/>
          <w:iCs/>
          <w:shd w:val="clear" w:color="auto" w:fill="FFFFFF"/>
        </w:rPr>
      </w:pPr>
      <w:r w:rsidRPr="00E025FD">
        <w:rPr>
          <w:rFonts w:eastAsia="Lucida Sans Unicode"/>
          <w:bCs/>
          <w:iCs/>
          <w:shd w:val="clear" w:color="auto" w:fill="FFFFFF"/>
        </w:rPr>
        <w:t>-</w:t>
      </w:r>
      <w:r>
        <w:rPr>
          <w:rFonts w:eastAsia="Lucida Sans Unicode"/>
          <w:bCs/>
          <w:iCs/>
          <w:shd w:val="clear" w:color="auto" w:fill="FFFFFF"/>
        </w:rPr>
        <w:t xml:space="preserve">строительный </w:t>
      </w:r>
      <w:r w:rsidRPr="00E025FD">
        <w:rPr>
          <w:rFonts w:eastAsia="Lucida Sans Unicode"/>
          <w:bCs/>
          <w:iCs/>
          <w:shd w:val="clear" w:color="auto" w:fill="FFFFFF"/>
        </w:rPr>
        <w:t>мусор</w:t>
      </w:r>
      <w:r>
        <w:rPr>
          <w:rFonts w:eastAsia="Lucida Sans Unicode"/>
          <w:bCs/>
          <w:iCs/>
          <w:shd w:val="clear" w:color="auto" w:fill="FFFFFF"/>
        </w:rPr>
        <w:t xml:space="preserve"> с объекта вывозить на полигон ТБО</w:t>
      </w:r>
      <w:r w:rsidRPr="00E025FD">
        <w:rPr>
          <w:rFonts w:eastAsia="Lucida Sans Unicode"/>
          <w:bCs/>
          <w:iCs/>
          <w:shd w:val="clear" w:color="auto" w:fill="FFFFFF"/>
        </w:rPr>
        <w:t>;</w:t>
      </w:r>
    </w:p>
    <w:p w:rsidR="00CA6D05" w:rsidRDefault="00CA6D05" w:rsidP="00CA6D05">
      <w:pPr>
        <w:widowControl w:val="0"/>
        <w:suppressAutoHyphens/>
        <w:jc w:val="both"/>
        <w:rPr>
          <w:rFonts w:eastAsia="Lucida Sans Unicode"/>
          <w:bCs/>
          <w:iCs/>
          <w:shd w:val="clear" w:color="auto" w:fill="FFFFFF"/>
        </w:rPr>
      </w:pPr>
      <w:r w:rsidRPr="00E025FD">
        <w:rPr>
          <w:rFonts w:eastAsia="Lucida Sans Unicode"/>
          <w:bCs/>
          <w:iCs/>
          <w:shd w:val="clear" w:color="auto" w:fill="FFFFFF"/>
        </w:rPr>
        <w:t>-</w:t>
      </w:r>
      <w:r>
        <w:rPr>
          <w:rFonts w:eastAsia="Lucida Sans Unicode"/>
          <w:bCs/>
          <w:iCs/>
          <w:shd w:val="clear" w:color="auto" w:fill="FFFFFF"/>
        </w:rPr>
        <w:t>на строительной площадке не производить складирование с</w:t>
      </w:r>
      <w:r w:rsidRPr="00E025FD">
        <w:rPr>
          <w:rFonts w:eastAsia="Lucida Sans Unicode"/>
          <w:bCs/>
          <w:iCs/>
          <w:shd w:val="clear" w:color="auto" w:fill="FFFFFF"/>
        </w:rPr>
        <w:t>троительных материалов, оборудования и инструмента</w:t>
      </w:r>
      <w:r>
        <w:rPr>
          <w:rFonts w:eastAsia="Lucida Sans Unicode"/>
          <w:bCs/>
          <w:iCs/>
          <w:shd w:val="clear" w:color="auto" w:fill="FFFFFF"/>
        </w:rPr>
        <w:t>.</w:t>
      </w:r>
    </w:p>
    <w:p w:rsidR="00CA6D05" w:rsidRPr="00EF6EC4" w:rsidRDefault="00CA6D05" w:rsidP="00CA6D05">
      <w:pPr>
        <w:widowControl w:val="0"/>
        <w:suppressAutoHyphens/>
        <w:jc w:val="both"/>
        <w:rPr>
          <w:i/>
        </w:rPr>
      </w:pPr>
      <w:r>
        <w:rPr>
          <w:rFonts w:eastAsia="Lucida Sans Unicode"/>
          <w:bCs/>
          <w:iCs/>
          <w:shd w:val="clear" w:color="auto" w:fill="FFFFFF"/>
        </w:rPr>
        <w:t>2.7.</w:t>
      </w:r>
      <w:r w:rsidRPr="002741CA">
        <w:rPr>
          <w:spacing w:val="-10"/>
        </w:rPr>
        <w:t xml:space="preserve"> </w:t>
      </w:r>
      <w:r w:rsidRPr="00EF6EC4">
        <w:t xml:space="preserve">Если в процессе выполнения работ будут обнаружены некачественно выполненные работы, то </w:t>
      </w:r>
      <w:r>
        <w:t>П</w:t>
      </w:r>
      <w:r w:rsidRPr="00EF6EC4">
        <w:t>одрядчик своими силами, без увеличения стоимости и сроков выполнения работ, указанных в контракте, в срок, установленный представителем Заказчика, обязан переделать эти работы для обеспечения надлежащего качества.</w:t>
      </w:r>
    </w:p>
    <w:tbl>
      <w:tblPr>
        <w:tblW w:w="9752" w:type="dxa"/>
        <w:tblInd w:w="-601" w:type="dxa"/>
        <w:tblLayout w:type="fixed"/>
        <w:tblLook w:val="04A0"/>
      </w:tblPr>
      <w:tblGrid>
        <w:gridCol w:w="680"/>
        <w:gridCol w:w="283"/>
        <w:gridCol w:w="1040"/>
        <w:gridCol w:w="236"/>
        <w:gridCol w:w="7513"/>
      </w:tblGrid>
      <w:tr w:rsidR="00CA6D05" w:rsidRPr="00D67D0C" w:rsidTr="00CA6D05">
        <w:trPr>
          <w:trHeight w:val="285"/>
        </w:trPr>
        <w:tc>
          <w:tcPr>
            <w:tcW w:w="680" w:type="dxa"/>
            <w:tcBorders>
              <w:top w:val="nil"/>
              <w:left w:val="nil"/>
              <w:bottom w:val="nil"/>
              <w:right w:val="nil"/>
            </w:tcBorders>
            <w:shd w:val="clear" w:color="auto" w:fill="auto"/>
            <w:hideMark/>
          </w:tcPr>
          <w:p w:rsidR="00CA6D05" w:rsidRPr="00D67D0C" w:rsidRDefault="00CA6D05" w:rsidP="00CA6D05">
            <w:pPr>
              <w:rPr>
                <w:rFonts w:ascii="Arial" w:hAnsi="Arial" w:cs="Arial"/>
                <w:sz w:val="20"/>
                <w:szCs w:val="20"/>
              </w:rPr>
            </w:pPr>
          </w:p>
        </w:tc>
        <w:tc>
          <w:tcPr>
            <w:tcW w:w="283" w:type="dxa"/>
            <w:tcBorders>
              <w:top w:val="nil"/>
              <w:left w:val="nil"/>
              <w:bottom w:val="nil"/>
              <w:right w:val="nil"/>
            </w:tcBorders>
            <w:shd w:val="clear" w:color="auto" w:fill="auto"/>
            <w:noWrap/>
            <w:hideMark/>
          </w:tcPr>
          <w:p w:rsidR="00CA6D05" w:rsidRPr="00D67D0C" w:rsidRDefault="00CA6D05" w:rsidP="00CA6D05">
            <w:pPr>
              <w:jc w:val="center"/>
              <w:rPr>
                <w:rFonts w:ascii="Arial" w:hAnsi="Arial" w:cs="Arial"/>
              </w:rPr>
            </w:pPr>
          </w:p>
        </w:tc>
        <w:tc>
          <w:tcPr>
            <w:tcW w:w="1040" w:type="dxa"/>
            <w:tcBorders>
              <w:top w:val="nil"/>
              <w:left w:val="nil"/>
              <w:bottom w:val="nil"/>
              <w:right w:val="nil"/>
            </w:tcBorders>
            <w:shd w:val="clear" w:color="auto" w:fill="auto"/>
            <w:noWrap/>
            <w:hideMark/>
          </w:tcPr>
          <w:p w:rsidR="00CA6D05" w:rsidRPr="00D67D0C" w:rsidRDefault="00CA6D05" w:rsidP="00CA6D05">
            <w:pPr>
              <w:rPr>
                <w:rFonts w:ascii="Arial" w:hAnsi="Arial" w:cs="Arial"/>
                <w:sz w:val="20"/>
                <w:szCs w:val="20"/>
              </w:rPr>
            </w:pPr>
          </w:p>
        </w:tc>
        <w:tc>
          <w:tcPr>
            <w:tcW w:w="236" w:type="dxa"/>
            <w:tcBorders>
              <w:top w:val="nil"/>
              <w:left w:val="nil"/>
              <w:bottom w:val="nil"/>
              <w:right w:val="nil"/>
            </w:tcBorders>
            <w:shd w:val="clear" w:color="auto" w:fill="auto"/>
            <w:noWrap/>
            <w:hideMark/>
          </w:tcPr>
          <w:p w:rsidR="00CA6D05" w:rsidRPr="00D67D0C" w:rsidRDefault="00CA6D05" w:rsidP="00CA6D05">
            <w:pPr>
              <w:rPr>
                <w:rFonts w:ascii="Arial" w:hAnsi="Arial" w:cs="Arial"/>
                <w:sz w:val="20"/>
                <w:szCs w:val="20"/>
              </w:rPr>
            </w:pPr>
          </w:p>
        </w:tc>
        <w:tc>
          <w:tcPr>
            <w:tcW w:w="7513" w:type="dxa"/>
            <w:tcBorders>
              <w:top w:val="nil"/>
              <w:left w:val="nil"/>
              <w:bottom w:val="nil"/>
              <w:right w:val="nil"/>
            </w:tcBorders>
            <w:shd w:val="clear" w:color="auto" w:fill="auto"/>
            <w:noWrap/>
            <w:hideMark/>
          </w:tcPr>
          <w:p w:rsidR="00CA6D05" w:rsidRPr="00D67D0C" w:rsidRDefault="00CA6D05" w:rsidP="00CA6D05">
            <w:pPr>
              <w:rPr>
                <w:rFonts w:ascii="Arial" w:hAnsi="Arial" w:cs="Arial"/>
                <w:sz w:val="20"/>
                <w:szCs w:val="20"/>
              </w:rPr>
            </w:pPr>
          </w:p>
        </w:tc>
      </w:tr>
    </w:tbl>
    <w:p w:rsidR="00CA6D05" w:rsidRPr="00E025FD" w:rsidRDefault="00CA6D05" w:rsidP="00CA6D05">
      <w:pPr>
        <w:widowControl w:val="0"/>
        <w:suppressAutoHyphens/>
        <w:jc w:val="both"/>
        <w:rPr>
          <w:rFonts w:eastAsia="Lucida Sans Unicode"/>
          <w:bCs/>
          <w:iCs/>
          <w:shd w:val="clear" w:color="auto" w:fill="FFFFFF"/>
        </w:rPr>
      </w:pPr>
      <w:r w:rsidRPr="00AF0D53">
        <w:rPr>
          <w:rFonts w:eastAsia="Lucida Sans Unicode"/>
          <w:b/>
          <w:bCs/>
          <w:iCs/>
          <w:shd w:val="clear" w:color="auto" w:fill="FFFFFF"/>
        </w:rPr>
        <w:t xml:space="preserve">3. </w:t>
      </w:r>
      <w:r w:rsidRPr="00E025FD">
        <w:rPr>
          <w:rFonts w:eastAsia="Lucida Sans Unicode"/>
          <w:b/>
          <w:bCs/>
          <w:iCs/>
          <w:shd w:val="clear" w:color="auto" w:fill="FFFFFF"/>
        </w:rPr>
        <w:t>Требования к качеству работ.</w:t>
      </w:r>
    </w:p>
    <w:p w:rsidR="00CA6D05" w:rsidRDefault="00CA6D05" w:rsidP="00CA6D05">
      <w:pPr>
        <w:widowControl w:val="0"/>
        <w:suppressAutoHyphens/>
        <w:jc w:val="both"/>
        <w:rPr>
          <w:rFonts w:eastAsia="Lucida Sans Unicode"/>
          <w:bCs/>
          <w:iCs/>
          <w:shd w:val="clear" w:color="auto" w:fill="FFFFFF"/>
        </w:rPr>
      </w:pPr>
      <w:r>
        <w:rPr>
          <w:rFonts w:eastAsia="Lucida Sans Unicode"/>
          <w:bCs/>
          <w:iCs/>
          <w:shd w:val="clear" w:color="auto" w:fill="FFFFFF"/>
        </w:rPr>
        <w:t>3</w:t>
      </w:r>
      <w:r w:rsidRPr="00E025FD">
        <w:rPr>
          <w:rFonts w:eastAsia="Lucida Sans Unicode"/>
          <w:bCs/>
          <w:iCs/>
          <w:shd w:val="clear" w:color="auto" w:fill="FFFFFF"/>
        </w:rPr>
        <w:t>.1.</w:t>
      </w:r>
      <w:r>
        <w:rPr>
          <w:rFonts w:eastAsia="Lucida Sans Unicode"/>
          <w:bCs/>
          <w:iCs/>
          <w:shd w:val="clear" w:color="auto" w:fill="FFFFFF"/>
        </w:rPr>
        <w:t xml:space="preserve"> </w:t>
      </w:r>
      <w:r w:rsidRPr="00E025FD">
        <w:rPr>
          <w:rFonts w:eastAsia="Lucida Sans Unicode"/>
          <w:bCs/>
          <w:iCs/>
          <w:shd w:val="clear" w:color="auto" w:fill="FFFFFF"/>
        </w:rPr>
        <w:t>Качество, технические характеристики, безопасность и результат работ  должны соответствовать техническому заданию,  сметной документации, действующим  СНиП, ГОСТ на монтажные и ремонтные работы и прочим законодательным актам</w:t>
      </w:r>
      <w:r>
        <w:rPr>
          <w:rFonts w:eastAsia="Lucida Sans Unicode"/>
          <w:bCs/>
          <w:iCs/>
          <w:shd w:val="clear" w:color="auto" w:fill="FFFFFF"/>
        </w:rPr>
        <w:t>:</w:t>
      </w:r>
      <w:r w:rsidRPr="00E025FD">
        <w:rPr>
          <w:rFonts w:eastAsia="Lucida Sans Unicode"/>
          <w:bCs/>
          <w:iCs/>
          <w:shd w:val="clear" w:color="auto" w:fill="FFFFFF"/>
        </w:rPr>
        <w:t xml:space="preserve">   </w:t>
      </w:r>
    </w:p>
    <w:p w:rsidR="00CA6D05" w:rsidRPr="00E025FD" w:rsidRDefault="00CA6D05" w:rsidP="00CA6D05">
      <w:pPr>
        <w:widowControl w:val="0"/>
        <w:suppressAutoHyphens/>
        <w:jc w:val="both"/>
        <w:rPr>
          <w:rFonts w:eastAsia="Lucida Sans Unicode"/>
          <w:bCs/>
          <w:iCs/>
          <w:shd w:val="clear" w:color="auto" w:fill="FFFFFF"/>
        </w:rPr>
      </w:pPr>
      <w:r w:rsidRPr="00E025FD">
        <w:rPr>
          <w:rFonts w:eastAsia="Lucida Sans Unicode"/>
          <w:bCs/>
          <w:iCs/>
          <w:shd w:val="clear" w:color="auto" w:fill="FFFFFF"/>
        </w:rPr>
        <w:t>- СП  31.13330.2012 «Водоснабжение. Наружные сети и сооружения»</w:t>
      </w:r>
    </w:p>
    <w:p w:rsidR="00CA6D05" w:rsidRPr="00E025FD" w:rsidRDefault="00CA6D05" w:rsidP="00CA6D05">
      <w:pPr>
        <w:widowControl w:val="0"/>
        <w:suppressAutoHyphens/>
        <w:jc w:val="both"/>
        <w:rPr>
          <w:rFonts w:eastAsia="Lucida Sans Unicode"/>
          <w:bCs/>
          <w:iCs/>
          <w:shd w:val="clear" w:color="auto" w:fill="FFFFFF"/>
        </w:rPr>
      </w:pPr>
      <w:r w:rsidRPr="00E025FD">
        <w:rPr>
          <w:rFonts w:eastAsia="Lucida Sans Unicode"/>
          <w:bCs/>
          <w:iCs/>
          <w:shd w:val="clear" w:color="auto" w:fill="FFFFFF"/>
        </w:rPr>
        <w:t>-СанПиН 2.1.4.1074-01. «Питьевая вода. Гигиенические требования к качеству воды централизованных систем питьевого водоснабжения. Контроль качества.</w:t>
      </w:r>
      <w:r w:rsidRPr="00E025FD">
        <w:rPr>
          <w:rFonts w:eastAsia="Lucida Sans Unicode" w:cs="Tahoma"/>
          <w:bCs/>
          <w:iCs/>
        </w:rPr>
        <w:t xml:space="preserve"> </w:t>
      </w:r>
      <w:r w:rsidRPr="00E025FD">
        <w:rPr>
          <w:rFonts w:eastAsia="Lucida Sans Unicode"/>
          <w:bCs/>
          <w:iCs/>
          <w:shd w:val="clear" w:color="auto" w:fill="FFFFFF"/>
        </w:rPr>
        <w:t xml:space="preserve">Гигиенические требования к обеспечению безопасности систем горячего водоснабжения» </w:t>
      </w:r>
    </w:p>
    <w:p w:rsidR="00CA6D05" w:rsidRPr="00E025FD" w:rsidRDefault="00CA6D05" w:rsidP="00CA6D05">
      <w:pPr>
        <w:widowControl w:val="0"/>
        <w:suppressAutoHyphens/>
        <w:jc w:val="both"/>
        <w:rPr>
          <w:rFonts w:eastAsia="Lucida Sans Unicode"/>
          <w:bCs/>
          <w:iCs/>
          <w:shd w:val="clear" w:color="auto" w:fill="FFFFFF"/>
        </w:rPr>
      </w:pPr>
      <w:r w:rsidRPr="00E025FD">
        <w:rPr>
          <w:rFonts w:eastAsia="Lucida Sans Unicode"/>
          <w:bCs/>
          <w:iCs/>
          <w:shd w:val="clear" w:color="auto" w:fill="FFFFFF"/>
        </w:rPr>
        <w:t xml:space="preserve">-ГОСТ 18599-2001 «Трубы </w:t>
      </w:r>
      <w:r>
        <w:rPr>
          <w:rFonts w:eastAsia="Lucida Sans Unicode"/>
          <w:bCs/>
          <w:iCs/>
          <w:shd w:val="clear" w:color="auto" w:fill="FFFFFF"/>
        </w:rPr>
        <w:t xml:space="preserve">и фасонные изделия стальные с тепловой изоляцией из </w:t>
      </w:r>
      <w:proofErr w:type="spellStart"/>
      <w:r>
        <w:rPr>
          <w:rFonts w:eastAsia="Lucida Sans Unicode"/>
          <w:bCs/>
          <w:iCs/>
          <w:shd w:val="clear" w:color="auto" w:fill="FFFFFF"/>
        </w:rPr>
        <w:t>пенополиуретана</w:t>
      </w:r>
      <w:proofErr w:type="spellEnd"/>
      <w:r>
        <w:rPr>
          <w:rFonts w:eastAsia="Lucida Sans Unicode"/>
          <w:bCs/>
          <w:iCs/>
          <w:shd w:val="clear" w:color="auto" w:fill="FFFFFF"/>
        </w:rPr>
        <w:t>, в полиэтиленовой оболочке</w:t>
      </w:r>
      <w:r w:rsidRPr="00E025FD">
        <w:rPr>
          <w:rFonts w:eastAsia="Lucida Sans Unicode"/>
          <w:bCs/>
          <w:iCs/>
          <w:shd w:val="clear" w:color="auto" w:fill="FFFFFF"/>
        </w:rPr>
        <w:t xml:space="preserve"> из полиэтилена»</w:t>
      </w:r>
    </w:p>
    <w:p w:rsidR="00CA6D05" w:rsidRPr="00E025FD" w:rsidRDefault="00CA6D05" w:rsidP="00CA6D05">
      <w:pPr>
        <w:widowControl w:val="0"/>
        <w:suppressAutoHyphens/>
        <w:jc w:val="both"/>
        <w:rPr>
          <w:rFonts w:eastAsia="Lucida Sans Unicode"/>
          <w:bCs/>
          <w:iCs/>
          <w:shd w:val="clear" w:color="auto" w:fill="FFFFFF"/>
        </w:rPr>
      </w:pPr>
      <w:r w:rsidRPr="00E025FD">
        <w:rPr>
          <w:rFonts w:eastAsia="Lucida Sans Unicode"/>
          <w:bCs/>
          <w:iCs/>
          <w:shd w:val="clear" w:color="auto" w:fill="FFFFFF"/>
        </w:rPr>
        <w:t xml:space="preserve">-ГОСТ 12.3.006-75 «Система стандартов безопасности труда. Эксплуатация водопроводных и </w:t>
      </w:r>
      <w:r w:rsidRPr="00E025FD">
        <w:rPr>
          <w:rFonts w:eastAsia="Lucida Sans Unicode"/>
          <w:bCs/>
          <w:iCs/>
          <w:shd w:val="clear" w:color="auto" w:fill="FFFFFF"/>
        </w:rPr>
        <w:lastRenderedPageBreak/>
        <w:t xml:space="preserve">канализационных сооружений и сетей. Общие требования безопасности» </w:t>
      </w:r>
    </w:p>
    <w:p w:rsidR="00CA6D05" w:rsidRDefault="00CA6D05" w:rsidP="00CA6D05">
      <w:pPr>
        <w:widowControl w:val="0"/>
        <w:suppressAutoHyphens/>
        <w:jc w:val="both"/>
        <w:rPr>
          <w:rFonts w:eastAsia="Lucida Sans Unicode"/>
          <w:bCs/>
          <w:iCs/>
          <w:shd w:val="clear" w:color="auto" w:fill="FFFFFF"/>
        </w:rPr>
      </w:pPr>
      <w:r w:rsidRPr="00E025FD">
        <w:rPr>
          <w:rFonts w:eastAsia="Lucida Sans Unicode"/>
          <w:bCs/>
          <w:iCs/>
          <w:shd w:val="clear" w:color="auto" w:fill="FFFFFF"/>
        </w:rPr>
        <w:t>- СНиП III-10-75. «Благоустройство территорий»</w:t>
      </w:r>
    </w:p>
    <w:p w:rsidR="00CA6D05" w:rsidRPr="00E025FD" w:rsidRDefault="00CA6D05" w:rsidP="00CA6D05">
      <w:pPr>
        <w:widowControl w:val="0"/>
        <w:suppressAutoHyphens/>
        <w:jc w:val="both"/>
        <w:rPr>
          <w:rFonts w:eastAsia="Lucida Sans Unicode"/>
          <w:bCs/>
          <w:iCs/>
          <w:shd w:val="clear" w:color="auto" w:fill="FFFFFF"/>
        </w:rPr>
      </w:pPr>
      <w:r w:rsidRPr="00E025FD">
        <w:rPr>
          <w:rFonts w:eastAsia="Lucida Sans Unicode"/>
          <w:bCs/>
          <w:iCs/>
          <w:shd w:val="clear" w:color="auto" w:fill="FFFFFF"/>
        </w:rPr>
        <w:t xml:space="preserve">- СНиП </w:t>
      </w:r>
      <w:r>
        <w:rPr>
          <w:rFonts w:eastAsia="Lucida Sans Unicode"/>
          <w:bCs/>
          <w:iCs/>
          <w:shd w:val="clear" w:color="auto" w:fill="FFFFFF"/>
        </w:rPr>
        <w:t>41-02-2003</w:t>
      </w:r>
      <w:r w:rsidRPr="00E025FD">
        <w:rPr>
          <w:rFonts w:eastAsia="Lucida Sans Unicode"/>
          <w:bCs/>
          <w:iCs/>
          <w:shd w:val="clear" w:color="auto" w:fill="FFFFFF"/>
        </w:rPr>
        <w:t xml:space="preserve"> «</w:t>
      </w:r>
      <w:r>
        <w:rPr>
          <w:rFonts w:eastAsia="Lucida Sans Unicode"/>
          <w:bCs/>
          <w:iCs/>
          <w:shd w:val="clear" w:color="auto" w:fill="FFFFFF"/>
        </w:rPr>
        <w:t>Тепловые сети</w:t>
      </w:r>
      <w:r w:rsidRPr="00E025FD">
        <w:rPr>
          <w:rFonts w:eastAsia="Lucida Sans Unicode"/>
          <w:bCs/>
          <w:iCs/>
          <w:shd w:val="clear" w:color="auto" w:fill="FFFFFF"/>
        </w:rPr>
        <w:t>»</w:t>
      </w:r>
    </w:p>
    <w:p w:rsidR="00CA6D05" w:rsidRPr="00E025FD" w:rsidRDefault="00CA6D05" w:rsidP="00CA6D05">
      <w:pPr>
        <w:widowControl w:val="0"/>
        <w:suppressAutoHyphens/>
        <w:jc w:val="both"/>
        <w:rPr>
          <w:rFonts w:eastAsia="Lucida Sans Unicode"/>
          <w:bCs/>
          <w:iCs/>
          <w:shd w:val="clear" w:color="auto" w:fill="FFFFFF"/>
        </w:rPr>
      </w:pPr>
      <w:r>
        <w:rPr>
          <w:rFonts w:eastAsia="Lucida Sans Unicode"/>
          <w:bCs/>
          <w:iCs/>
          <w:shd w:val="clear" w:color="auto" w:fill="FFFFFF"/>
        </w:rPr>
        <w:t>3</w:t>
      </w:r>
      <w:r w:rsidRPr="00E025FD">
        <w:rPr>
          <w:rFonts w:eastAsia="Lucida Sans Unicode"/>
          <w:bCs/>
          <w:iCs/>
          <w:shd w:val="clear" w:color="auto" w:fill="FFFFFF"/>
        </w:rPr>
        <w:t xml:space="preserve">.2. </w:t>
      </w:r>
      <w:r>
        <w:rPr>
          <w:rFonts w:eastAsia="Lucida Sans Unicode"/>
          <w:bCs/>
          <w:iCs/>
          <w:shd w:val="clear" w:color="auto" w:fill="FFFFFF"/>
        </w:rPr>
        <w:t xml:space="preserve"> </w:t>
      </w:r>
      <w:r w:rsidRPr="00E025FD">
        <w:rPr>
          <w:rFonts w:eastAsia="Lucida Sans Unicode"/>
          <w:bCs/>
          <w:iCs/>
          <w:shd w:val="clear" w:color="auto" w:fill="FFFFFF"/>
        </w:rPr>
        <w:t xml:space="preserve">Для выполнения работ с должным качеством </w:t>
      </w:r>
      <w:r>
        <w:rPr>
          <w:rFonts w:eastAsia="Lucida Sans Unicode"/>
          <w:bCs/>
          <w:iCs/>
          <w:shd w:val="clear" w:color="auto" w:fill="FFFFFF"/>
        </w:rPr>
        <w:t>Подрядчик</w:t>
      </w:r>
      <w:r w:rsidRPr="00E025FD">
        <w:rPr>
          <w:rFonts w:eastAsia="Lucida Sans Unicode"/>
          <w:bCs/>
          <w:iCs/>
          <w:shd w:val="clear" w:color="auto" w:fill="FFFFFF"/>
        </w:rPr>
        <w:t xml:space="preserve"> обязан перед началом работ:</w:t>
      </w:r>
    </w:p>
    <w:p w:rsidR="00CA6D05" w:rsidRDefault="00CA6D05" w:rsidP="00CA6D05">
      <w:pPr>
        <w:widowControl w:val="0"/>
        <w:suppressAutoHyphens/>
        <w:jc w:val="both"/>
        <w:rPr>
          <w:rFonts w:eastAsia="Lucida Sans Unicode"/>
          <w:bCs/>
          <w:iCs/>
          <w:shd w:val="clear" w:color="auto" w:fill="FFFFFF"/>
        </w:rPr>
      </w:pPr>
      <w:r w:rsidRPr="00E025FD">
        <w:rPr>
          <w:rFonts w:eastAsia="Lucida Sans Unicode"/>
          <w:bCs/>
          <w:iCs/>
          <w:shd w:val="clear" w:color="auto" w:fill="FFFFFF"/>
        </w:rPr>
        <w:t>-  оформить наряд допуск на земляные работы;</w:t>
      </w:r>
    </w:p>
    <w:p w:rsidR="00CA6D05" w:rsidRPr="00E025FD" w:rsidRDefault="00CA6D05" w:rsidP="00CA6D05">
      <w:pPr>
        <w:widowControl w:val="0"/>
        <w:suppressAutoHyphens/>
        <w:jc w:val="both"/>
        <w:rPr>
          <w:rFonts w:eastAsia="Lucida Sans Unicode"/>
          <w:bCs/>
          <w:iCs/>
          <w:shd w:val="clear" w:color="auto" w:fill="FFFFFF"/>
        </w:rPr>
      </w:pPr>
      <w:r>
        <w:rPr>
          <w:rFonts w:eastAsia="Lucida Sans Unicode"/>
          <w:bCs/>
          <w:iCs/>
          <w:shd w:val="clear" w:color="auto" w:fill="FFFFFF"/>
        </w:rPr>
        <w:t>-  при производстве работ вблизи проезжей части оформить в установленном порядке схему организации дорожного движения и согласовать с ГИБДД;</w:t>
      </w:r>
    </w:p>
    <w:p w:rsidR="00CA6D05" w:rsidRPr="00CC2CEB" w:rsidRDefault="00CA6D05" w:rsidP="00CA6D05">
      <w:pPr>
        <w:widowControl w:val="0"/>
        <w:suppressAutoHyphens/>
        <w:jc w:val="both"/>
        <w:rPr>
          <w:rFonts w:eastAsia="Lucida Sans Unicode"/>
          <w:b/>
          <w:bCs/>
          <w:iCs/>
          <w:shd w:val="clear" w:color="auto" w:fill="FFFFFF"/>
        </w:rPr>
      </w:pPr>
      <w:r w:rsidRPr="00CC2CEB">
        <w:rPr>
          <w:rFonts w:eastAsia="Lucida Sans Unicode"/>
          <w:b/>
          <w:bCs/>
          <w:iCs/>
          <w:shd w:val="clear" w:color="auto" w:fill="FFFFFF"/>
        </w:rPr>
        <w:t xml:space="preserve">- </w:t>
      </w:r>
      <w:r>
        <w:rPr>
          <w:rFonts w:eastAsia="Lucida Sans Unicode"/>
          <w:b/>
          <w:bCs/>
          <w:iCs/>
          <w:shd w:val="clear" w:color="auto" w:fill="FFFFFF"/>
        </w:rPr>
        <w:t>предоставить</w:t>
      </w:r>
      <w:r w:rsidRPr="00CC2CEB">
        <w:rPr>
          <w:rFonts w:eastAsia="Lucida Sans Unicode"/>
          <w:b/>
          <w:bCs/>
          <w:iCs/>
          <w:shd w:val="clear" w:color="auto" w:fill="FFFFFF"/>
        </w:rPr>
        <w:t xml:space="preserve"> план производства работ, согласованный с Заказчиком и эксплуатирующей организацией (указать места складирования материалов, установки механизмов, указать источники электроэнергии, потребность в рабочих, их квалификация,  обеспечение средствами по технике безопасности объекта и рабочих, указать методы операционного контроля качества по видам работ);</w:t>
      </w:r>
    </w:p>
    <w:p w:rsidR="00CA6D05" w:rsidRDefault="00CA6D05" w:rsidP="00CA6D05">
      <w:pPr>
        <w:tabs>
          <w:tab w:val="left" w:pos="284"/>
        </w:tabs>
        <w:ind w:left="-93"/>
        <w:jc w:val="both"/>
      </w:pPr>
      <w:r w:rsidRPr="00EF6EC4">
        <w:t>- уведом</w:t>
      </w:r>
      <w:r>
        <w:t>и</w:t>
      </w:r>
      <w:r w:rsidRPr="00EF6EC4">
        <w:t xml:space="preserve">ть Заказчика о сдаче работ, скрываемых последующими работами </w:t>
      </w:r>
      <w:r w:rsidRPr="00CC2CEB">
        <w:rPr>
          <w:b/>
        </w:rPr>
        <w:t>(т.е. приемка и  оценка качества которых невозможна иначе как сразу после их выполнения, до момента  начала выполнения последующих работ)</w:t>
      </w:r>
      <w:r w:rsidRPr="00EF6EC4">
        <w:t>. Если скрытые работы выполнены без приемки З</w:t>
      </w:r>
      <w:r w:rsidRPr="00EF6EC4">
        <w:t>а</w:t>
      </w:r>
      <w:r w:rsidRPr="00EF6EC4">
        <w:t>казчиком, Подрядчик обязан за свой счет вскрыть и предъявить Заказчику любую, указанную Заказчиком часть</w:t>
      </w:r>
      <w:r>
        <w:t>,</w:t>
      </w:r>
      <w:r w:rsidRPr="00EF6EC4">
        <w:t xml:space="preserve"> либо весь объем скрытых работ, с последующим восстановлением вскрытых объемов работ за счет Подрядчика. Приемка Заказчиком скрытых работ оформляется сторонами Актом сдачи-приемки скрытых работ</w:t>
      </w:r>
      <w:r>
        <w:t xml:space="preserve"> и приложением фотоматериалов предъявляемых работ</w:t>
      </w:r>
      <w:r w:rsidRPr="00EF6EC4">
        <w:t>.</w:t>
      </w:r>
    </w:p>
    <w:p w:rsidR="00CA6D05" w:rsidRPr="00EF6EC4" w:rsidRDefault="00CA6D05" w:rsidP="00CA6D05">
      <w:pPr>
        <w:tabs>
          <w:tab w:val="left" w:pos="284"/>
        </w:tabs>
        <w:ind w:left="-93"/>
        <w:jc w:val="both"/>
      </w:pPr>
      <w:r>
        <w:t>- по окончании проведения работ на объекте, территорию необходимо очистить от мусора, о</w:t>
      </w:r>
      <w:r>
        <w:t>с</w:t>
      </w:r>
      <w:r>
        <w:t>татков материалов и предъявить Заказчику.</w:t>
      </w:r>
    </w:p>
    <w:p w:rsidR="00CA6D05" w:rsidRDefault="00CA6D05" w:rsidP="00CA6D05">
      <w:pPr>
        <w:widowControl w:val="0"/>
        <w:suppressAutoHyphens/>
        <w:jc w:val="both"/>
        <w:rPr>
          <w:rFonts w:eastAsia="Lucida Sans Unicode"/>
          <w:b/>
          <w:bCs/>
          <w:iCs/>
          <w:shd w:val="clear" w:color="auto" w:fill="FFFFFF"/>
        </w:rPr>
      </w:pPr>
    </w:p>
    <w:p w:rsidR="00CA6D05" w:rsidRPr="00E025FD" w:rsidRDefault="00CA6D05" w:rsidP="00CA6D05">
      <w:pPr>
        <w:widowControl w:val="0"/>
        <w:suppressAutoHyphens/>
        <w:jc w:val="both"/>
        <w:rPr>
          <w:rFonts w:eastAsia="Lucida Sans Unicode"/>
          <w:bCs/>
          <w:iCs/>
          <w:shd w:val="clear" w:color="auto" w:fill="FFFFFF"/>
        </w:rPr>
      </w:pPr>
      <w:r w:rsidRPr="00816D48">
        <w:rPr>
          <w:rFonts w:eastAsia="Lucida Sans Unicode"/>
          <w:b/>
          <w:bCs/>
          <w:iCs/>
          <w:shd w:val="clear" w:color="auto" w:fill="FFFFFF"/>
        </w:rPr>
        <w:t>4.</w:t>
      </w:r>
      <w:r w:rsidRPr="00E025FD">
        <w:rPr>
          <w:rFonts w:eastAsia="Lucida Sans Unicode"/>
          <w:b/>
          <w:bCs/>
          <w:iCs/>
          <w:shd w:val="clear" w:color="auto" w:fill="FFFFFF"/>
        </w:rPr>
        <w:t>Технические требования к новым элементам конструкций  и материалам:</w:t>
      </w:r>
    </w:p>
    <w:p w:rsidR="00CA6D05" w:rsidRPr="00E025FD" w:rsidRDefault="00CA6D05" w:rsidP="00CA6D05">
      <w:pPr>
        <w:widowControl w:val="0"/>
        <w:suppressAutoHyphens/>
        <w:jc w:val="both"/>
        <w:rPr>
          <w:rFonts w:eastAsia="Lucida Sans Unicode"/>
          <w:bCs/>
          <w:iCs/>
          <w:shd w:val="clear" w:color="auto" w:fill="FFFFFF"/>
        </w:rPr>
      </w:pPr>
      <w:r>
        <w:rPr>
          <w:rFonts w:eastAsia="Lucida Sans Unicode"/>
          <w:bCs/>
          <w:iCs/>
          <w:shd w:val="clear" w:color="auto" w:fill="FFFFFF"/>
        </w:rPr>
        <w:t>4</w:t>
      </w:r>
      <w:r w:rsidRPr="00E025FD">
        <w:rPr>
          <w:rFonts w:eastAsia="Lucida Sans Unicode"/>
          <w:bCs/>
          <w:iCs/>
          <w:shd w:val="clear" w:color="auto" w:fill="FFFFFF"/>
        </w:rPr>
        <w:t xml:space="preserve">.1. Все применяемые материалы и изделия должны соответствовать СНиП, СанПиН, ГОСТ и другим нормативным документам, должны удовлетворять требованиям </w:t>
      </w:r>
      <w:r>
        <w:rPr>
          <w:rFonts w:eastAsia="Lucida Sans Unicode"/>
          <w:bCs/>
          <w:iCs/>
          <w:shd w:val="clear" w:color="auto" w:fill="FFFFFF"/>
        </w:rPr>
        <w:t>локального сметного расчета</w:t>
      </w:r>
      <w:r w:rsidRPr="00E025FD">
        <w:rPr>
          <w:rFonts w:eastAsia="Lucida Sans Unicode"/>
          <w:bCs/>
          <w:iCs/>
          <w:shd w:val="clear" w:color="auto" w:fill="FFFFFF"/>
        </w:rPr>
        <w:t xml:space="preserve">, а также требованиям по надежности и долговечности. </w:t>
      </w:r>
    </w:p>
    <w:p w:rsidR="00CA6D05" w:rsidRPr="00E025FD" w:rsidRDefault="00CA6D05" w:rsidP="00CA6D05">
      <w:pPr>
        <w:widowControl w:val="0"/>
        <w:suppressAutoHyphens/>
        <w:jc w:val="both"/>
        <w:rPr>
          <w:rFonts w:eastAsia="Lucida Sans Unicode"/>
          <w:bCs/>
          <w:iCs/>
          <w:shd w:val="clear" w:color="auto" w:fill="FFFFFF"/>
        </w:rPr>
      </w:pPr>
      <w:r>
        <w:rPr>
          <w:rFonts w:eastAsia="Lucida Sans Unicode"/>
          <w:bCs/>
          <w:iCs/>
          <w:shd w:val="clear" w:color="auto" w:fill="FFFFFF"/>
        </w:rPr>
        <w:t>4</w:t>
      </w:r>
      <w:r w:rsidRPr="00E025FD">
        <w:rPr>
          <w:rFonts w:eastAsia="Lucida Sans Unicode"/>
          <w:bCs/>
          <w:iCs/>
          <w:shd w:val="clear" w:color="auto" w:fill="FFFFFF"/>
        </w:rPr>
        <w:t>.2.Все поставляемые для проведения работ материалы</w:t>
      </w:r>
      <w:r>
        <w:rPr>
          <w:rFonts w:eastAsia="Lucida Sans Unicode"/>
          <w:bCs/>
          <w:iCs/>
          <w:shd w:val="clear" w:color="auto" w:fill="FFFFFF"/>
        </w:rPr>
        <w:t xml:space="preserve"> </w:t>
      </w:r>
      <w:r w:rsidRPr="00E025FD">
        <w:rPr>
          <w:rFonts w:eastAsia="Lucida Sans Unicode"/>
          <w:bCs/>
          <w:iCs/>
          <w:shd w:val="clear" w:color="auto" w:fill="FFFFFF"/>
        </w:rPr>
        <w:t xml:space="preserve"> должны быть новыми и иметь соответствующие сертификаты качества, гигиенические сертификаты, пожарные сертификаты и другие документы, удостоверяющие их качество</w:t>
      </w:r>
      <w:r>
        <w:rPr>
          <w:rFonts w:eastAsia="Lucida Sans Unicode"/>
          <w:bCs/>
          <w:iCs/>
          <w:shd w:val="clear" w:color="auto" w:fill="FFFFFF"/>
        </w:rPr>
        <w:t>, маркировку завода-изготовителя.</w:t>
      </w:r>
      <w:r w:rsidRPr="00E025FD">
        <w:rPr>
          <w:rFonts w:eastAsia="Lucida Sans Unicode"/>
          <w:bCs/>
          <w:iCs/>
          <w:shd w:val="clear" w:color="auto" w:fill="FFFFFF"/>
        </w:rPr>
        <w:t xml:space="preserve">  </w:t>
      </w:r>
      <w:r>
        <w:rPr>
          <w:rFonts w:eastAsia="Lucida Sans Unicode"/>
          <w:bCs/>
          <w:iCs/>
          <w:shd w:val="clear" w:color="auto" w:fill="FFFFFF"/>
        </w:rPr>
        <w:t>Подрядчик</w:t>
      </w:r>
      <w:r w:rsidRPr="00E025FD">
        <w:rPr>
          <w:rFonts w:eastAsia="Lucida Sans Unicode"/>
          <w:bCs/>
          <w:iCs/>
          <w:shd w:val="clear" w:color="auto" w:fill="FFFFFF"/>
        </w:rPr>
        <w:t xml:space="preserve"> несет ответственность за ненадлежащее качество предоставленных им материалов.</w:t>
      </w:r>
    </w:p>
    <w:p w:rsidR="00CA6D05" w:rsidRPr="00E025FD" w:rsidRDefault="00CA6D05" w:rsidP="00CA6D05">
      <w:pPr>
        <w:widowControl w:val="0"/>
        <w:suppressAutoHyphens/>
        <w:jc w:val="both"/>
        <w:rPr>
          <w:rFonts w:eastAsia="Lucida Sans Unicode"/>
          <w:bCs/>
          <w:iCs/>
          <w:shd w:val="clear" w:color="auto" w:fill="FFFFFF"/>
        </w:rPr>
      </w:pPr>
      <w:r>
        <w:rPr>
          <w:rFonts w:eastAsia="Lucida Sans Unicode"/>
          <w:bCs/>
          <w:iCs/>
          <w:shd w:val="clear" w:color="auto" w:fill="FFFFFF"/>
        </w:rPr>
        <w:t>4</w:t>
      </w:r>
      <w:r w:rsidRPr="00E025FD">
        <w:rPr>
          <w:rFonts w:eastAsia="Lucida Sans Unicode"/>
          <w:bCs/>
          <w:iCs/>
          <w:shd w:val="clear" w:color="auto" w:fill="FFFFFF"/>
        </w:rPr>
        <w:t xml:space="preserve">.3. Все необходимые для производства работ материалы включены в стоимость выполнения работ и предоставляются </w:t>
      </w:r>
      <w:r>
        <w:rPr>
          <w:rFonts w:eastAsia="Lucida Sans Unicode"/>
          <w:bCs/>
          <w:iCs/>
          <w:shd w:val="clear" w:color="auto" w:fill="FFFFFF"/>
        </w:rPr>
        <w:t>подрядчиком</w:t>
      </w:r>
      <w:r w:rsidRPr="00E025FD">
        <w:rPr>
          <w:rFonts w:eastAsia="Lucida Sans Unicode"/>
          <w:bCs/>
          <w:iCs/>
          <w:shd w:val="clear" w:color="auto" w:fill="FFFFFF"/>
        </w:rPr>
        <w:t>.</w:t>
      </w:r>
    </w:p>
    <w:p w:rsidR="00CA6D05" w:rsidRPr="00E025FD" w:rsidRDefault="00CA6D05" w:rsidP="00CA6D05">
      <w:pPr>
        <w:widowControl w:val="0"/>
        <w:tabs>
          <w:tab w:val="left" w:pos="426"/>
        </w:tabs>
        <w:suppressAutoHyphens/>
        <w:jc w:val="both"/>
        <w:rPr>
          <w:rFonts w:eastAsia="Lucida Sans Unicode"/>
          <w:b/>
          <w:bCs/>
          <w:iCs/>
          <w:shd w:val="clear" w:color="auto" w:fill="FFFFFF"/>
        </w:rPr>
      </w:pPr>
      <w:r>
        <w:rPr>
          <w:rFonts w:eastAsia="Lucida Sans Unicode"/>
          <w:bCs/>
          <w:iCs/>
          <w:shd w:val="clear" w:color="auto" w:fill="FFFFFF"/>
        </w:rPr>
        <w:t>4</w:t>
      </w:r>
      <w:r w:rsidRPr="00E025FD">
        <w:rPr>
          <w:rFonts w:eastAsia="Lucida Sans Unicode"/>
          <w:bCs/>
          <w:iCs/>
          <w:shd w:val="clear" w:color="auto" w:fill="FFFFFF"/>
        </w:rPr>
        <w:t>.4.Товар используется в количестве</w:t>
      </w:r>
      <w:r>
        <w:rPr>
          <w:rFonts w:eastAsia="Lucida Sans Unicode"/>
          <w:bCs/>
          <w:iCs/>
          <w:shd w:val="clear" w:color="auto" w:fill="FFFFFF"/>
        </w:rPr>
        <w:t>,</w:t>
      </w:r>
      <w:r w:rsidRPr="00E025FD">
        <w:rPr>
          <w:rFonts w:eastAsia="Lucida Sans Unicode"/>
          <w:bCs/>
          <w:iCs/>
          <w:shd w:val="clear" w:color="auto" w:fill="FFFFFF"/>
        </w:rPr>
        <w:t xml:space="preserve"> необходимом для выполнения объем</w:t>
      </w:r>
      <w:r>
        <w:rPr>
          <w:rFonts w:eastAsia="Lucida Sans Unicode"/>
          <w:bCs/>
          <w:iCs/>
          <w:shd w:val="clear" w:color="auto" w:fill="FFFFFF"/>
        </w:rPr>
        <w:t>ов</w:t>
      </w:r>
      <w:r w:rsidRPr="00E025FD">
        <w:rPr>
          <w:rFonts w:eastAsia="Lucida Sans Unicode"/>
          <w:bCs/>
          <w:iCs/>
          <w:shd w:val="clear" w:color="auto" w:fill="FFFFFF"/>
        </w:rPr>
        <w:t xml:space="preserve"> работ пре</w:t>
      </w:r>
      <w:r w:rsidRPr="00E025FD">
        <w:rPr>
          <w:rFonts w:ascii="Cambria Math" w:eastAsia="Lucida Sans Unicode" w:hAnsi="Cambria Math" w:cs="Cambria Math"/>
          <w:bCs/>
          <w:iCs/>
          <w:shd w:val="clear" w:color="auto" w:fill="FFFFFF"/>
        </w:rPr>
        <w:t>ду</w:t>
      </w:r>
      <w:r w:rsidRPr="00E025FD">
        <w:rPr>
          <w:rFonts w:eastAsia="Lucida Sans Unicode"/>
          <w:bCs/>
          <w:iCs/>
          <w:shd w:val="clear" w:color="auto" w:fill="FFFFFF"/>
        </w:rPr>
        <w:t>смотрен</w:t>
      </w:r>
      <w:r>
        <w:rPr>
          <w:rFonts w:eastAsia="Lucida Sans Unicode"/>
          <w:bCs/>
          <w:iCs/>
          <w:shd w:val="clear" w:color="auto" w:fill="FFFFFF"/>
        </w:rPr>
        <w:t>ных в</w:t>
      </w:r>
      <w:r w:rsidRPr="00E025FD">
        <w:rPr>
          <w:rFonts w:eastAsia="Lucida Sans Unicode"/>
          <w:bCs/>
          <w:iCs/>
          <w:shd w:val="clear" w:color="auto" w:fill="FFFFFF"/>
        </w:rPr>
        <w:t>едомостью видов и объемов работ.</w:t>
      </w:r>
    </w:p>
    <w:p w:rsidR="00CA6D05" w:rsidRDefault="00CA6D05" w:rsidP="00CA6D05">
      <w:pPr>
        <w:widowControl w:val="0"/>
        <w:suppressAutoHyphens/>
        <w:jc w:val="both"/>
      </w:pPr>
      <w:r>
        <w:rPr>
          <w:rFonts w:eastAsia="Lucida Sans Unicode"/>
          <w:bCs/>
          <w:iCs/>
          <w:shd w:val="clear" w:color="auto" w:fill="FFFFFF"/>
        </w:rPr>
        <w:t>4</w:t>
      </w:r>
      <w:r w:rsidRPr="00E025FD">
        <w:rPr>
          <w:rFonts w:eastAsia="Lucida Sans Unicode"/>
          <w:bCs/>
          <w:iCs/>
          <w:shd w:val="clear" w:color="auto" w:fill="FFFFFF"/>
        </w:rPr>
        <w:t>.</w:t>
      </w:r>
      <w:r>
        <w:rPr>
          <w:rFonts w:eastAsia="Lucida Sans Unicode"/>
          <w:bCs/>
          <w:iCs/>
          <w:shd w:val="clear" w:color="auto" w:fill="FFFFFF"/>
        </w:rPr>
        <w:t>5</w:t>
      </w:r>
      <w:r w:rsidRPr="00E025FD">
        <w:rPr>
          <w:rFonts w:eastAsia="Lucida Sans Unicode"/>
          <w:bCs/>
          <w:iCs/>
          <w:shd w:val="clear" w:color="auto" w:fill="FFFFFF"/>
        </w:rPr>
        <w:t xml:space="preserve">.  Работы по восстановлению дорожного покрытия должны выполняться в соответствии со СНиП </w:t>
      </w:r>
      <w:r w:rsidRPr="00E025FD">
        <w:rPr>
          <w:rFonts w:eastAsia="Lucida Sans Unicode"/>
          <w:bCs/>
          <w:iCs/>
          <w:shd w:val="clear" w:color="auto" w:fill="FFFFFF"/>
          <w:lang w:val="en-US"/>
        </w:rPr>
        <w:t>III</w:t>
      </w:r>
      <w:r w:rsidRPr="00E025FD">
        <w:rPr>
          <w:rFonts w:eastAsia="Lucida Sans Unicode"/>
          <w:bCs/>
          <w:iCs/>
          <w:shd w:val="clear" w:color="auto" w:fill="FFFFFF"/>
        </w:rPr>
        <w:t xml:space="preserve">-10-75 «Благоустройство территории», СНиП 3.06.03-85 «Автомобильные дороги», СП 34.13330.2012 «Свод правил. Автомобильные дороги. Актуализированная редакция </w:t>
      </w:r>
      <w:hyperlink r:id="rId34" w:history="1">
        <w:r w:rsidRPr="00911906">
          <w:rPr>
            <w:bCs/>
            <w:iCs/>
            <w:color w:val="000000" w:themeColor="text1"/>
            <w:shd w:val="clear" w:color="auto" w:fill="FFFFFF"/>
          </w:rPr>
          <w:t>СНиП 2.05.02-85».</w:t>
        </w:r>
      </w:hyperlink>
    </w:p>
    <w:p w:rsidR="00CA6D05" w:rsidRDefault="00CA6D05" w:rsidP="00CA6D05">
      <w:pPr>
        <w:widowControl w:val="0"/>
        <w:suppressAutoHyphens/>
        <w:jc w:val="both"/>
      </w:pPr>
    </w:p>
    <w:p w:rsidR="00CA6D05" w:rsidRPr="00E025FD" w:rsidRDefault="00CA6D05" w:rsidP="00CA6D05">
      <w:pPr>
        <w:widowControl w:val="0"/>
        <w:suppressAutoHyphens/>
        <w:jc w:val="both"/>
        <w:rPr>
          <w:rFonts w:eastAsia="Lucida Sans Unicode"/>
          <w:bCs/>
          <w:iCs/>
          <w:shd w:val="clear" w:color="auto" w:fill="FFFFFF"/>
        </w:rPr>
      </w:pPr>
      <w:r>
        <w:rPr>
          <w:rFonts w:eastAsia="Lucida Sans Unicode"/>
          <w:b/>
          <w:bCs/>
          <w:iCs/>
          <w:shd w:val="clear" w:color="auto" w:fill="FFFFFF"/>
        </w:rPr>
        <w:t>5</w:t>
      </w:r>
      <w:r w:rsidRPr="00816D48">
        <w:rPr>
          <w:rFonts w:eastAsia="Lucida Sans Unicode"/>
          <w:b/>
          <w:bCs/>
          <w:iCs/>
          <w:shd w:val="clear" w:color="auto" w:fill="FFFFFF"/>
        </w:rPr>
        <w:t>.</w:t>
      </w:r>
      <w:r>
        <w:rPr>
          <w:rFonts w:eastAsia="Lucida Sans Unicode"/>
          <w:b/>
          <w:bCs/>
          <w:iCs/>
          <w:shd w:val="clear" w:color="auto" w:fill="FFFFFF"/>
        </w:rPr>
        <w:t>Т</w:t>
      </w:r>
      <w:r w:rsidRPr="00E025FD">
        <w:rPr>
          <w:rFonts w:eastAsia="Lucida Sans Unicode"/>
          <w:b/>
          <w:bCs/>
          <w:iCs/>
          <w:shd w:val="clear" w:color="auto" w:fill="FFFFFF"/>
        </w:rPr>
        <w:t xml:space="preserve">ребования к </w:t>
      </w:r>
      <w:r>
        <w:rPr>
          <w:rFonts w:eastAsia="Lucida Sans Unicode"/>
          <w:b/>
          <w:bCs/>
          <w:iCs/>
          <w:shd w:val="clear" w:color="auto" w:fill="FFFFFF"/>
        </w:rPr>
        <w:t>исполнительной документации</w:t>
      </w:r>
      <w:r w:rsidRPr="00E025FD">
        <w:rPr>
          <w:rFonts w:eastAsia="Lucida Sans Unicode"/>
          <w:b/>
          <w:bCs/>
          <w:iCs/>
          <w:shd w:val="clear" w:color="auto" w:fill="FFFFFF"/>
        </w:rPr>
        <w:t>:</w:t>
      </w:r>
    </w:p>
    <w:p w:rsidR="00CA6D05" w:rsidRPr="00EF6EC4" w:rsidRDefault="00CA6D05" w:rsidP="00CA6D05">
      <w:pPr>
        <w:tabs>
          <w:tab w:val="left" w:pos="284"/>
        </w:tabs>
        <w:jc w:val="both"/>
      </w:pPr>
      <w:r w:rsidRPr="00EF6EC4">
        <w:t>5.1.</w:t>
      </w:r>
      <w:r>
        <w:t xml:space="preserve"> </w:t>
      </w:r>
      <w:r w:rsidRPr="00EF6EC4">
        <w:t>По завершению работ Подрядчик должен представить и сдать Заказчику по акту исполн</w:t>
      </w:r>
      <w:r w:rsidRPr="00EF6EC4">
        <w:t>и</w:t>
      </w:r>
      <w:r w:rsidRPr="00EF6EC4">
        <w:t>тельную документацию, в соответствии с  РД 11-02-2006, в состав которой входят:</w:t>
      </w:r>
    </w:p>
    <w:p w:rsidR="00CA6D05" w:rsidRPr="00EF6EC4" w:rsidRDefault="00CA6D05" w:rsidP="00CA6D05">
      <w:pPr>
        <w:ind w:left="-93"/>
        <w:jc w:val="both"/>
      </w:pPr>
      <w:r w:rsidRPr="00EF6EC4">
        <w:t>-акт сдачи-приемки выполненных работ;</w:t>
      </w:r>
    </w:p>
    <w:p w:rsidR="00CA6D05" w:rsidRPr="00EF6EC4" w:rsidRDefault="00CA6D05" w:rsidP="00CA6D05">
      <w:pPr>
        <w:ind w:left="-93"/>
        <w:jc w:val="both"/>
      </w:pPr>
      <w:r w:rsidRPr="00EF6EC4">
        <w:t xml:space="preserve">-форма </w:t>
      </w:r>
      <w:r w:rsidRPr="00EF6EC4">
        <w:rPr>
          <w:u w:val="single"/>
        </w:rPr>
        <w:t>КС-2, КС-3;</w:t>
      </w:r>
    </w:p>
    <w:p w:rsidR="00CA6D05" w:rsidRPr="00EF6EC4" w:rsidRDefault="00CA6D05" w:rsidP="00CA6D05">
      <w:pPr>
        <w:ind w:left="-93"/>
        <w:jc w:val="both"/>
      </w:pPr>
      <w:r w:rsidRPr="00EF6EC4">
        <w:t>-акты на скрытые виды работ;</w:t>
      </w:r>
    </w:p>
    <w:p w:rsidR="00CA6D05" w:rsidRPr="00EF6EC4" w:rsidRDefault="00CA6D05" w:rsidP="00CA6D05">
      <w:pPr>
        <w:ind w:left="-93"/>
        <w:jc w:val="both"/>
      </w:pPr>
      <w:r w:rsidRPr="00EF6EC4">
        <w:t>-предусмотренные действующими нормативами сертификаты и паспорта на материалы, изд</w:t>
      </w:r>
      <w:r w:rsidRPr="00EF6EC4">
        <w:t>е</w:t>
      </w:r>
      <w:r w:rsidRPr="00EF6EC4">
        <w:t>лия, транспортные накладные на них (заверенные копии);</w:t>
      </w:r>
    </w:p>
    <w:p w:rsidR="00CA6D05" w:rsidRPr="00EF6EC4" w:rsidRDefault="00CA6D05" w:rsidP="00CA6D05">
      <w:pPr>
        <w:ind w:left="-93"/>
        <w:jc w:val="both"/>
      </w:pPr>
      <w:r w:rsidRPr="00EF6EC4">
        <w:t>-журнал производства работ;</w:t>
      </w:r>
    </w:p>
    <w:p w:rsidR="00CA6D05" w:rsidRPr="00EF6EC4" w:rsidRDefault="00CA6D05" w:rsidP="00CA6D05">
      <w:pPr>
        <w:ind w:left="-93"/>
        <w:jc w:val="both"/>
      </w:pPr>
      <w:r w:rsidRPr="00EF6EC4">
        <w:t>-исполнительную схему;</w:t>
      </w:r>
    </w:p>
    <w:p w:rsidR="00CA6D05" w:rsidRPr="00EF6EC4" w:rsidRDefault="00CA6D05" w:rsidP="00CA6D05">
      <w:pPr>
        <w:ind w:left="-93"/>
        <w:jc w:val="both"/>
      </w:pPr>
      <w:r w:rsidRPr="00EF6EC4">
        <w:t>-</w:t>
      </w:r>
      <w:r w:rsidRPr="00EF6EC4">
        <w:rPr>
          <w:color w:val="22272F"/>
          <w:shd w:val="clear" w:color="auto" w:fill="FFFFFF"/>
        </w:rPr>
        <w:t>документы, подтверждающие проведение контроля  качества применяемых строительных м</w:t>
      </w:r>
      <w:r w:rsidRPr="00EF6EC4">
        <w:rPr>
          <w:color w:val="22272F"/>
          <w:shd w:val="clear" w:color="auto" w:fill="FFFFFF"/>
        </w:rPr>
        <w:t>а</w:t>
      </w:r>
      <w:r w:rsidRPr="00EF6EC4">
        <w:rPr>
          <w:color w:val="22272F"/>
          <w:shd w:val="clear" w:color="auto" w:fill="FFFFFF"/>
        </w:rPr>
        <w:t>териалов (изделий</w:t>
      </w:r>
      <w:r>
        <w:rPr>
          <w:color w:val="22272F"/>
          <w:shd w:val="clear" w:color="auto" w:fill="FFFFFF"/>
        </w:rPr>
        <w:t>)</w:t>
      </w:r>
      <w:r w:rsidRPr="00EF6EC4">
        <w:rPr>
          <w:color w:val="22272F"/>
          <w:shd w:val="clear" w:color="auto" w:fill="FFFFFF"/>
        </w:rPr>
        <w:t>.</w:t>
      </w:r>
    </w:p>
    <w:p w:rsidR="00CA6D05" w:rsidRDefault="00CA6D05" w:rsidP="00CA6D05">
      <w:pPr>
        <w:tabs>
          <w:tab w:val="right" w:pos="9639"/>
        </w:tabs>
        <w:jc w:val="both"/>
        <w:rPr>
          <w:color w:val="22272F"/>
          <w:shd w:val="clear" w:color="auto" w:fill="FFFFFF"/>
        </w:rPr>
      </w:pPr>
      <w:r>
        <w:t>5.2.</w:t>
      </w:r>
      <w:r w:rsidRPr="00EF6EC4">
        <w:t xml:space="preserve">Подрядчик обязан  окончание работ оформить </w:t>
      </w:r>
      <w:r w:rsidRPr="00EF6EC4">
        <w:rPr>
          <w:u w:val="single"/>
        </w:rPr>
        <w:t>актом сдачи-приемки выполненных работ</w:t>
      </w:r>
      <w:r w:rsidRPr="00EF6EC4">
        <w:t>.</w:t>
      </w:r>
      <w:r w:rsidRPr="00EF6EC4">
        <w:rPr>
          <w:color w:val="22272F"/>
          <w:shd w:val="clear" w:color="auto" w:fill="FFFFFF"/>
        </w:rPr>
        <w:t xml:space="preserve"> </w:t>
      </w:r>
    </w:p>
    <w:tbl>
      <w:tblPr>
        <w:tblW w:w="10774" w:type="dxa"/>
        <w:tblInd w:w="-601" w:type="dxa"/>
        <w:tblLayout w:type="fixed"/>
        <w:tblLook w:val="04A0"/>
      </w:tblPr>
      <w:tblGrid>
        <w:gridCol w:w="676"/>
        <w:gridCol w:w="14"/>
        <w:gridCol w:w="663"/>
        <w:gridCol w:w="14"/>
        <w:gridCol w:w="5579"/>
        <w:gridCol w:w="1276"/>
        <w:gridCol w:w="1259"/>
        <w:gridCol w:w="25"/>
        <w:gridCol w:w="1268"/>
      </w:tblGrid>
      <w:tr w:rsidR="00CA6D05" w:rsidRPr="00F97F19" w:rsidTr="00CA6D05">
        <w:trPr>
          <w:gridAfter w:val="8"/>
          <w:wAfter w:w="10098" w:type="dxa"/>
          <w:trHeight w:val="255"/>
        </w:trPr>
        <w:tc>
          <w:tcPr>
            <w:tcW w:w="676" w:type="dxa"/>
            <w:tcBorders>
              <w:top w:val="nil"/>
              <w:left w:val="nil"/>
              <w:bottom w:val="nil"/>
              <w:right w:val="nil"/>
            </w:tcBorders>
            <w:shd w:val="clear" w:color="auto" w:fill="auto"/>
            <w:hideMark/>
          </w:tcPr>
          <w:p w:rsidR="00CA6D05" w:rsidRPr="00235DD2" w:rsidRDefault="00CA6D05" w:rsidP="00CA6D05">
            <w:pPr>
              <w:rPr>
                <w:sz w:val="20"/>
                <w:szCs w:val="20"/>
              </w:rPr>
            </w:pPr>
          </w:p>
        </w:tc>
      </w:tr>
      <w:tr w:rsidR="002B18B8" w:rsidRPr="00235DD2" w:rsidTr="00BD062F">
        <w:trPr>
          <w:gridBefore w:val="2"/>
          <w:wBefore w:w="690" w:type="dxa"/>
          <w:trHeight w:val="1282"/>
        </w:trPr>
        <w:tc>
          <w:tcPr>
            <w:tcW w:w="10084" w:type="dxa"/>
            <w:gridSpan w:val="7"/>
            <w:tcBorders>
              <w:top w:val="nil"/>
              <w:left w:val="nil"/>
              <w:bottom w:val="nil"/>
              <w:right w:val="nil"/>
            </w:tcBorders>
            <w:shd w:val="clear" w:color="auto" w:fill="auto"/>
            <w:noWrap/>
            <w:hideMark/>
          </w:tcPr>
          <w:p w:rsidR="002B18B8" w:rsidRDefault="002B18B8" w:rsidP="00CA6D05">
            <w:pPr>
              <w:pStyle w:val="af4"/>
              <w:spacing w:after="0"/>
              <w:ind w:left="-93"/>
              <w:jc w:val="both"/>
              <w:rPr>
                <w:b/>
              </w:rPr>
            </w:pPr>
            <w:r>
              <w:rPr>
                <w:b/>
              </w:rPr>
              <w:lastRenderedPageBreak/>
              <w:t>6.</w:t>
            </w:r>
            <w:r w:rsidRPr="008F1654">
              <w:rPr>
                <w:b/>
              </w:rPr>
              <w:t>Объем работ</w:t>
            </w:r>
            <w:r>
              <w:rPr>
                <w:b/>
              </w:rPr>
              <w:t>:</w:t>
            </w:r>
          </w:p>
          <w:p w:rsidR="002B18B8" w:rsidRDefault="002B18B8" w:rsidP="00CA6D05">
            <w:pPr>
              <w:pStyle w:val="af4"/>
              <w:spacing w:after="0"/>
              <w:ind w:left="-93"/>
              <w:jc w:val="both"/>
              <w:rPr>
                <w:shd w:val="clear" w:color="auto" w:fill="EFF0F1"/>
              </w:rPr>
            </w:pPr>
          </w:p>
          <w:p w:rsidR="002B18B8" w:rsidRPr="008A4657" w:rsidRDefault="002B18B8" w:rsidP="00CA6D05">
            <w:pPr>
              <w:ind w:left="-89" w:right="-3936"/>
              <w:jc w:val="both"/>
              <w:rPr>
                <w:shd w:val="clear" w:color="auto" w:fill="EFF0F1"/>
              </w:rPr>
            </w:pPr>
            <w:r>
              <w:rPr>
                <w:shd w:val="clear" w:color="auto" w:fill="EFF0F1"/>
              </w:rPr>
              <w:t>6.1.</w:t>
            </w:r>
            <w:r w:rsidRPr="008A4657">
              <w:rPr>
                <w:shd w:val="clear" w:color="auto" w:fill="EFF0F1"/>
              </w:rPr>
              <w:t>Ремонт сетей водоснабжения во дворе домов ул. Ленина №9,11,13 и ул. Ст. Разина №14</w:t>
            </w:r>
          </w:p>
          <w:p w:rsidR="002B18B8" w:rsidRPr="00235DD2" w:rsidRDefault="002B18B8" w:rsidP="00CA6D05">
            <w:pPr>
              <w:rPr>
                <w:sz w:val="16"/>
                <w:szCs w:val="16"/>
              </w:rPr>
            </w:pPr>
          </w:p>
        </w:tc>
      </w:tr>
      <w:tr w:rsidR="00CA6D05" w:rsidRPr="00235DD2" w:rsidTr="00CA6D05">
        <w:trPr>
          <w:gridBefore w:val="2"/>
          <w:wBefore w:w="690" w:type="dxa"/>
          <w:trHeight w:val="495"/>
        </w:trPr>
        <w:tc>
          <w:tcPr>
            <w:tcW w:w="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6D05" w:rsidRPr="002B4936" w:rsidRDefault="00CA6D05" w:rsidP="00CA6D05">
            <w:pPr>
              <w:jc w:val="center"/>
            </w:pPr>
            <w:r w:rsidRPr="002B4936">
              <w:t xml:space="preserve">№ </w:t>
            </w:r>
            <w:proofErr w:type="spellStart"/>
            <w:r w:rsidRPr="002B4936">
              <w:t>пп</w:t>
            </w:r>
            <w:proofErr w:type="spellEnd"/>
          </w:p>
        </w:tc>
        <w:tc>
          <w:tcPr>
            <w:tcW w:w="5579" w:type="dxa"/>
            <w:tcBorders>
              <w:top w:val="single" w:sz="4" w:space="0" w:color="auto"/>
              <w:left w:val="nil"/>
              <w:bottom w:val="nil"/>
              <w:right w:val="single" w:sz="4" w:space="0" w:color="auto"/>
            </w:tcBorders>
            <w:shd w:val="clear" w:color="auto" w:fill="auto"/>
            <w:vAlign w:val="center"/>
            <w:hideMark/>
          </w:tcPr>
          <w:p w:rsidR="00CA6D05" w:rsidRPr="002B4936" w:rsidRDefault="00CA6D05" w:rsidP="00CA6D05">
            <w:pPr>
              <w:jc w:val="center"/>
            </w:pPr>
            <w:r w:rsidRPr="002B4936">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6D05" w:rsidRPr="002B4936" w:rsidRDefault="00CA6D05" w:rsidP="00CA6D05">
            <w:pPr>
              <w:jc w:val="center"/>
            </w:pPr>
            <w:r w:rsidRPr="002B4936">
              <w:t>Ед. изм.</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CA6D05" w:rsidRPr="002B4936" w:rsidRDefault="00CA6D05" w:rsidP="00CA6D05">
            <w:pPr>
              <w:jc w:val="center"/>
            </w:pPr>
            <w:r w:rsidRPr="002B4936">
              <w:t>Кол.</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CA6D05" w:rsidRPr="002B4936" w:rsidRDefault="00CA6D05" w:rsidP="00CA6D05">
            <w:pPr>
              <w:jc w:val="center"/>
            </w:pPr>
            <w:r w:rsidRPr="002B4936">
              <w:t>Примеч</w:t>
            </w:r>
            <w:r w:rsidRPr="002B4936">
              <w:t>а</w:t>
            </w:r>
            <w:r w:rsidRPr="002B4936">
              <w:t>ние</w:t>
            </w:r>
          </w:p>
        </w:tc>
      </w:tr>
      <w:tr w:rsidR="00CA6D05" w:rsidRPr="00235DD2"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vAlign w:val="center"/>
            <w:hideMark/>
          </w:tcPr>
          <w:p w:rsidR="00CA6D05" w:rsidRPr="002B4936" w:rsidRDefault="00CA6D05" w:rsidP="00CA6D05">
            <w:pPr>
              <w:jc w:val="center"/>
              <w:rPr>
                <w:sz w:val="20"/>
                <w:szCs w:val="20"/>
              </w:rPr>
            </w:pPr>
            <w:r w:rsidRPr="002B4936">
              <w:rPr>
                <w:sz w:val="20"/>
                <w:szCs w:val="20"/>
              </w:rPr>
              <w:t>1</w:t>
            </w:r>
          </w:p>
        </w:tc>
        <w:tc>
          <w:tcPr>
            <w:tcW w:w="5579" w:type="dxa"/>
            <w:tcBorders>
              <w:top w:val="single" w:sz="4" w:space="0" w:color="auto"/>
              <w:left w:val="nil"/>
              <w:bottom w:val="single" w:sz="4" w:space="0" w:color="auto"/>
              <w:right w:val="single" w:sz="4" w:space="0" w:color="auto"/>
            </w:tcBorders>
            <w:shd w:val="clear" w:color="auto" w:fill="auto"/>
            <w:noWrap/>
            <w:vAlign w:val="center"/>
            <w:hideMark/>
          </w:tcPr>
          <w:p w:rsidR="00CA6D05" w:rsidRPr="002B4936" w:rsidRDefault="00CA6D05" w:rsidP="00CA6D05">
            <w:pPr>
              <w:jc w:val="center"/>
              <w:rPr>
                <w:sz w:val="20"/>
                <w:szCs w:val="20"/>
              </w:rPr>
            </w:pPr>
            <w:r w:rsidRPr="002B4936">
              <w:rPr>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CA6D05" w:rsidRPr="002B4936" w:rsidRDefault="00CA6D05" w:rsidP="00CA6D05">
            <w:pPr>
              <w:jc w:val="center"/>
              <w:rPr>
                <w:sz w:val="20"/>
                <w:szCs w:val="20"/>
              </w:rPr>
            </w:pPr>
            <w:r w:rsidRPr="002B4936">
              <w:rPr>
                <w:sz w:val="20"/>
                <w:szCs w:val="20"/>
              </w:rPr>
              <w:t>3</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CA6D05" w:rsidRPr="002B4936" w:rsidRDefault="00CA6D05" w:rsidP="00CA6D05">
            <w:pPr>
              <w:jc w:val="center"/>
              <w:rPr>
                <w:sz w:val="20"/>
                <w:szCs w:val="20"/>
              </w:rPr>
            </w:pPr>
            <w:r w:rsidRPr="002B4936">
              <w:rPr>
                <w:sz w:val="20"/>
                <w:szCs w:val="20"/>
              </w:rPr>
              <w:t>4</w:t>
            </w:r>
          </w:p>
        </w:tc>
        <w:tc>
          <w:tcPr>
            <w:tcW w:w="1268" w:type="dxa"/>
            <w:tcBorders>
              <w:top w:val="nil"/>
              <w:left w:val="nil"/>
              <w:bottom w:val="single" w:sz="4" w:space="0" w:color="auto"/>
              <w:right w:val="single" w:sz="4" w:space="0" w:color="auto"/>
            </w:tcBorders>
            <w:shd w:val="clear" w:color="auto" w:fill="auto"/>
            <w:noWrap/>
            <w:vAlign w:val="center"/>
            <w:hideMark/>
          </w:tcPr>
          <w:p w:rsidR="00CA6D05" w:rsidRPr="002B4936" w:rsidRDefault="00CA6D05" w:rsidP="00CA6D05">
            <w:pPr>
              <w:jc w:val="center"/>
              <w:rPr>
                <w:sz w:val="20"/>
                <w:szCs w:val="20"/>
              </w:rPr>
            </w:pPr>
            <w:r w:rsidRPr="002B4936">
              <w:rPr>
                <w:sz w:val="20"/>
                <w:szCs w:val="20"/>
              </w:rPr>
              <w:t>6</w:t>
            </w:r>
          </w:p>
        </w:tc>
      </w:tr>
      <w:tr w:rsidR="00CA6D05" w:rsidRPr="00235DD2" w:rsidTr="00CA6D05">
        <w:trPr>
          <w:gridBefore w:val="2"/>
          <w:wBefore w:w="690" w:type="dxa"/>
          <w:trHeight w:val="403"/>
        </w:trPr>
        <w:tc>
          <w:tcPr>
            <w:tcW w:w="10084" w:type="dxa"/>
            <w:gridSpan w:val="7"/>
            <w:tcBorders>
              <w:top w:val="nil"/>
              <w:left w:val="single" w:sz="4" w:space="0" w:color="auto"/>
              <w:bottom w:val="single" w:sz="4" w:space="0" w:color="auto"/>
              <w:right w:val="single" w:sz="4" w:space="0" w:color="auto"/>
            </w:tcBorders>
            <w:shd w:val="clear" w:color="auto" w:fill="auto"/>
            <w:noWrap/>
            <w:hideMark/>
          </w:tcPr>
          <w:p w:rsidR="00CA6D05" w:rsidRPr="00EE3361" w:rsidRDefault="00CA6D05" w:rsidP="00CA6D05">
            <w:pPr>
              <w:jc w:val="both"/>
              <w:rPr>
                <w:sz w:val="20"/>
                <w:szCs w:val="20"/>
              </w:rPr>
            </w:pPr>
            <w:r w:rsidRPr="002B4936">
              <w:rPr>
                <w:b/>
                <w:bCs/>
              </w:rPr>
              <w:t xml:space="preserve">  </w:t>
            </w:r>
            <w:r w:rsidRPr="00EE3361">
              <w:rPr>
                <w:bCs/>
                <w:sz w:val="20"/>
                <w:szCs w:val="20"/>
              </w:rPr>
              <w:t xml:space="preserve">Раздел 1. </w:t>
            </w:r>
          </w:p>
        </w:tc>
      </w:tr>
      <w:tr w:rsidR="00CA6D05" w:rsidRPr="00BE6267" w:rsidTr="00CA6D05">
        <w:trPr>
          <w:gridBefore w:val="2"/>
          <w:wBefore w:w="690" w:type="dxa"/>
          <w:trHeight w:val="701"/>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1</w:t>
            </w:r>
          </w:p>
        </w:tc>
        <w:tc>
          <w:tcPr>
            <w:tcW w:w="5579" w:type="dxa"/>
            <w:tcBorders>
              <w:top w:val="nil"/>
              <w:left w:val="nil"/>
              <w:bottom w:val="single" w:sz="4" w:space="0" w:color="auto"/>
              <w:right w:val="single" w:sz="4" w:space="0" w:color="auto"/>
            </w:tcBorders>
            <w:shd w:val="clear" w:color="auto" w:fill="auto"/>
            <w:hideMark/>
          </w:tcPr>
          <w:p w:rsidR="00CA6D05" w:rsidRPr="008A4657" w:rsidRDefault="00CA6D05" w:rsidP="00CA6D05">
            <w:pPr>
              <w:rPr>
                <w:sz w:val="20"/>
                <w:szCs w:val="20"/>
              </w:rPr>
            </w:pPr>
            <w:r w:rsidRPr="008A4657">
              <w:rPr>
                <w:sz w:val="20"/>
                <w:szCs w:val="20"/>
              </w:rPr>
              <w:t>Разработка грунта в отвал экскаваторами «драглайн» или «обратная лопата» с ковшом вместимостью: 0,25 м3, группа грунтов 3</w:t>
            </w:r>
          </w:p>
        </w:tc>
        <w:tc>
          <w:tcPr>
            <w:tcW w:w="1276" w:type="dxa"/>
            <w:tcBorders>
              <w:top w:val="nil"/>
              <w:left w:val="nil"/>
              <w:bottom w:val="single" w:sz="4" w:space="0" w:color="auto"/>
              <w:right w:val="single" w:sz="4" w:space="0" w:color="auto"/>
            </w:tcBorders>
            <w:shd w:val="clear" w:color="auto" w:fill="auto"/>
            <w:hideMark/>
          </w:tcPr>
          <w:p w:rsidR="00CA6D05" w:rsidRPr="008A4657" w:rsidRDefault="00CA6D05" w:rsidP="00CA6D05">
            <w:pPr>
              <w:jc w:val="center"/>
              <w:rPr>
                <w:sz w:val="20"/>
                <w:szCs w:val="20"/>
              </w:rPr>
            </w:pPr>
            <w:r w:rsidRPr="008A4657">
              <w:rPr>
                <w:sz w:val="20"/>
                <w:szCs w:val="20"/>
              </w:rPr>
              <w:t>1000 м3 грунта</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8A4657" w:rsidRDefault="00CA6D05" w:rsidP="00CA6D05">
            <w:pPr>
              <w:jc w:val="right"/>
              <w:rPr>
                <w:sz w:val="20"/>
                <w:szCs w:val="20"/>
              </w:rPr>
            </w:pPr>
            <w:r w:rsidRPr="008A4657">
              <w:rPr>
                <w:sz w:val="20"/>
                <w:szCs w:val="20"/>
              </w:rPr>
              <w:t>0,15</w:t>
            </w:r>
          </w:p>
        </w:tc>
        <w:tc>
          <w:tcPr>
            <w:tcW w:w="1268" w:type="dxa"/>
            <w:tcBorders>
              <w:top w:val="nil"/>
              <w:left w:val="nil"/>
              <w:bottom w:val="single" w:sz="4" w:space="0" w:color="auto"/>
              <w:right w:val="single" w:sz="4" w:space="0" w:color="auto"/>
            </w:tcBorders>
            <w:shd w:val="clear" w:color="auto" w:fill="auto"/>
            <w:noWrap/>
            <w:hideMark/>
          </w:tcPr>
          <w:p w:rsidR="00CA6D05" w:rsidRDefault="00CA6D05" w:rsidP="00CA6D05">
            <w:pPr>
              <w:jc w:val="center"/>
              <w:rPr>
                <w:rFonts w:ascii="Arial" w:hAnsi="Arial" w:cs="Arial"/>
                <w:sz w:val="20"/>
                <w:szCs w:val="20"/>
              </w:rPr>
            </w:pPr>
          </w:p>
        </w:tc>
      </w:tr>
      <w:tr w:rsidR="00CA6D05" w:rsidRPr="00BE6267" w:rsidTr="00CA6D05">
        <w:trPr>
          <w:gridBefore w:val="2"/>
          <w:wBefore w:w="690" w:type="dxa"/>
          <w:trHeight w:val="76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2</w:t>
            </w:r>
          </w:p>
        </w:tc>
        <w:tc>
          <w:tcPr>
            <w:tcW w:w="5579" w:type="dxa"/>
            <w:tcBorders>
              <w:top w:val="nil"/>
              <w:left w:val="nil"/>
              <w:bottom w:val="single" w:sz="4" w:space="0" w:color="auto"/>
              <w:right w:val="single" w:sz="4" w:space="0" w:color="auto"/>
            </w:tcBorders>
            <w:shd w:val="clear" w:color="auto" w:fill="auto"/>
            <w:hideMark/>
          </w:tcPr>
          <w:p w:rsidR="00CA6D05" w:rsidRPr="008A4657" w:rsidRDefault="00CA6D05" w:rsidP="00CA6D05">
            <w:pPr>
              <w:rPr>
                <w:sz w:val="20"/>
                <w:szCs w:val="20"/>
              </w:rPr>
            </w:pPr>
            <w:r w:rsidRPr="008A4657">
              <w:rPr>
                <w:sz w:val="20"/>
                <w:szCs w:val="20"/>
              </w:rPr>
              <w:t>Разработка грунта вручную в траншеях глубиной до 2 м без креплений с откосами, группа грунтов: 3 (доработка)</w:t>
            </w:r>
          </w:p>
        </w:tc>
        <w:tc>
          <w:tcPr>
            <w:tcW w:w="1276" w:type="dxa"/>
            <w:tcBorders>
              <w:top w:val="nil"/>
              <w:left w:val="nil"/>
              <w:bottom w:val="single" w:sz="4" w:space="0" w:color="auto"/>
              <w:right w:val="single" w:sz="4" w:space="0" w:color="auto"/>
            </w:tcBorders>
            <w:shd w:val="clear" w:color="auto" w:fill="auto"/>
            <w:hideMark/>
          </w:tcPr>
          <w:p w:rsidR="00CA6D05" w:rsidRPr="008A4657" w:rsidRDefault="00CA6D05" w:rsidP="00CA6D05">
            <w:pPr>
              <w:jc w:val="center"/>
              <w:rPr>
                <w:sz w:val="20"/>
                <w:szCs w:val="20"/>
              </w:rPr>
            </w:pPr>
            <w:r w:rsidRPr="008A4657">
              <w:rPr>
                <w:sz w:val="20"/>
                <w:szCs w:val="20"/>
              </w:rPr>
              <w:t>100 м3 грунта</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8A4657" w:rsidRDefault="00CA6D05" w:rsidP="00CA6D05">
            <w:pPr>
              <w:jc w:val="right"/>
              <w:rPr>
                <w:sz w:val="20"/>
                <w:szCs w:val="20"/>
              </w:rPr>
            </w:pPr>
            <w:r w:rsidRPr="008A4657">
              <w:rPr>
                <w:sz w:val="20"/>
                <w:szCs w:val="20"/>
              </w:rPr>
              <w:t>0,1</w:t>
            </w:r>
          </w:p>
        </w:tc>
        <w:tc>
          <w:tcPr>
            <w:tcW w:w="1268" w:type="dxa"/>
            <w:tcBorders>
              <w:top w:val="nil"/>
              <w:left w:val="nil"/>
              <w:bottom w:val="single" w:sz="4" w:space="0" w:color="auto"/>
              <w:right w:val="single" w:sz="4" w:space="0" w:color="auto"/>
            </w:tcBorders>
            <w:shd w:val="clear" w:color="auto" w:fill="auto"/>
            <w:noWrap/>
            <w:hideMark/>
          </w:tcPr>
          <w:p w:rsidR="00CA6D05" w:rsidRDefault="00CA6D05" w:rsidP="00CA6D05">
            <w:pPr>
              <w:jc w:val="center"/>
              <w:rPr>
                <w:rFonts w:ascii="Arial" w:hAnsi="Arial" w:cs="Arial"/>
                <w:sz w:val="20"/>
                <w:szCs w:val="20"/>
              </w:rPr>
            </w:pPr>
          </w:p>
        </w:tc>
      </w:tr>
      <w:tr w:rsidR="00CA6D05" w:rsidRPr="00BE6267" w:rsidTr="00CA6D05">
        <w:trPr>
          <w:gridBefore w:val="2"/>
          <w:wBefore w:w="690" w:type="dxa"/>
          <w:trHeight w:val="764"/>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3</w:t>
            </w:r>
          </w:p>
        </w:tc>
        <w:tc>
          <w:tcPr>
            <w:tcW w:w="5579" w:type="dxa"/>
            <w:tcBorders>
              <w:top w:val="nil"/>
              <w:left w:val="nil"/>
              <w:bottom w:val="single" w:sz="4" w:space="0" w:color="auto"/>
              <w:right w:val="single" w:sz="4" w:space="0" w:color="auto"/>
            </w:tcBorders>
            <w:shd w:val="clear" w:color="auto" w:fill="auto"/>
            <w:hideMark/>
          </w:tcPr>
          <w:p w:rsidR="00CA6D05" w:rsidRPr="008A4657" w:rsidRDefault="00CA6D05" w:rsidP="00CA6D05">
            <w:pPr>
              <w:rPr>
                <w:sz w:val="20"/>
                <w:szCs w:val="20"/>
              </w:rPr>
            </w:pPr>
            <w:r w:rsidRPr="008A4657">
              <w:rPr>
                <w:sz w:val="20"/>
                <w:szCs w:val="20"/>
              </w:rPr>
              <w:t>Демонтаж стальных водопроводных труб диаметром: 57 мм</w:t>
            </w:r>
          </w:p>
        </w:tc>
        <w:tc>
          <w:tcPr>
            <w:tcW w:w="1276" w:type="dxa"/>
            <w:tcBorders>
              <w:top w:val="nil"/>
              <w:left w:val="nil"/>
              <w:bottom w:val="single" w:sz="4" w:space="0" w:color="auto"/>
              <w:right w:val="single" w:sz="4" w:space="0" w:color="auto"/>
            </w:tcBorders>
            <w:shd w:val="clear" w:color="auto" w:fill="auto"/>
            <w:hideMark/>
          </w:tcPr>
          <w:p w:rsidR="00CA6D05" w:rsidRPr="008A4657" w:rsidRDefault="00CA6D05" w:rsidP="00CA6D05">
            <w:pPr>
              <w:jc w:val="center"/>
              <w:rPr>
                <w:sz w:val="20"/>
                <w:szCs w:val="20"/>
              </w:rPr>
            </w:pPr>
            <w:r w:rsidRPr="008A4657">
              <w:rPr>
                <w:sz w:val="20"/>
                <w:szCs w:val="20"/>
              </w:rPr>
              <w:t>1 км труб</w:t>
            </w:r>
            <w:r w:rsidRPr="008A4657">
              <w:rPr>
                <w:sz w:val="20"/>
                <w:szCs w:val="20"/>
              </w:rPr>
              <w:t>о</w:t>
            </w:r>
            <w:r w:rsidRPr="008A4657">
              <w:rPr>
                <w:sz w:val="20"/>
                <w:szCs w:val="20"/>
              </w:rPr>
              <w:t>провода</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8A4657" w:rsidRDefault="00CA6D05" w:rsidP="00CA6D05">
            <w:pPr>
              <w:jc w:val="right"/>
              <w:rPr>
                <w:sz w:val="20"/>
                <w:szCs w:val="20"/>
              </w:rPr>
            </w:pPr>
            <w:r w:rsidRPr="008A4657">
              <w:rPr>
                <w:sz w:val="20"/>
                <w:szCs w:val="20"/>
              </w:rPr>
              <w:t>0,195</w:t>
            </w:r>
          </w:p>
        </w:tc>
        <w:tc>
          <w:tcPr>
            <w:tcW w:w="1268" w:type="dxa"/>
            <w:tcBorders>
              <w:top w:val="nil"/>
              <w:left w:val="nil"/>
              <w:bottom w:val="single" w:sz="4" w:space="0" w:color="auto"/>
              <w:right w:val="single" w:sz="4" w:space="0" w:color="auto"/>
            </w:tcBorders>
            <w:shd w:val="clear" w:color="auto" w:fill="auto"/>
            <w:noWrap/>
            <w:hideMark/>
          </w:tcPr>
          <w:p w:rsidR="00CA6D05" w:rsidRDefault="00CA6D05" w:rsidP="00CA6D05">
            <w:pPr>
              <w:jc w:val="center"/>
              <w:rPr>
                <w:rFonts w:ascii="Arial" w:hAnsi="Arial" w:cs="Arial"/>
                <w:sz w:val="20"/>
                <w:szCs w:val="20"/>
              </w:rPr>
            </w:pPr>
          </w:p>
        </w:tc>
      </w:tr>
      <w:tr w:rsidR="00CA6D05" w:rsidRPr="00BE6267" w:rsidTr="00CA6D05">
        <w:trPr>
          <w:gridBefore w:val="2"/>
          <w:wBefore w:w="690" w:type="dxa"/>
          <w:trHeight w:val="699"/>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4</w:t>
            </w:r>
          </w:p>
        </w:tc>
        <w:tc>
          <w:tcPr>
            <w:tcW w:w="5579" w:type="dxa"/>
            <w:tcBorders>
              <w:top w:val="nil"/>
              <w:left w:val="nil"/>
              <w:bottom w:val="single" w:sz="4" w:space="0" w:color="auto"/>
              <w:right w:val="single" w:sz="4" w:space="0" w:color="auto"/>
            </w:tcBorders>
            <w:shd w:val="clear" w:color="auto" w:fill="auto"/>
            <w:hideMark/>
          </w:tcPr>
          <w:p w:rsidR="00CA6D05" w:rsidRPr="008A4657" w:rsidRDefault="00CA6D05" w:rsidP="00CA6D05">
            <w:pPr>
              <w:rPr>
                <w:sz w:val="20"/>
                <w:szCs w:val="20"/>
              </w:rPr>
            </w:pPr>
            <w:r w:rsidRPr="008A4657">
              <w:rPr>
                <w:sz w:val="20"/>
                <w:szCs w:val="20"/>
              </w:rPr>
              <w:t>Укладка трубопроводов из полиэтиленовых труб диаметром: 50 мм</w:t>
            </w:r>
          </w:p>
        </w:tc>
        <w:tc>
          <w:tcPr>
            <w:tcW w:w="1276" w:type="dxa"/>
            <w:tcBorders>
              <w:top w:val="nil"/>
              <w:left w:val="nil"/>
              <w:bottom w:val="single" w:sz="4" w:space="0" w:color="auto"/>
              <w:right w:val="single" w:sz="4" w:space="0" w:color="auto"/>
            </w:tcBorders>
            <w:shd w:val="clear" w:color="auto" w:fill="auto"/>
            <w:hideMark/>
          </w:tcPr>
          <w:p w:rsidR="00CA6D05" w:rsidRPr="008A4657" w:rsidRDefault="00CA6D05" w:rsidP="00CA6D05">
            <w:pPr>
              <w:jc w:val="center"/>
              <w:rPr>
                <w:sz w:val="20"/>
                <w:szCs w:val="20"/>
              </w:rPr>
            </w:pPr>
            <w:r w:rsidRPr="008A4657">
              <w:rPr>
                <w:sz w:val="20"/>
                <w:szCs w:val="20"/>
              </w:rPr>
              <w:t>1 км труб</w:t>
            </w:r>
            <w:r w:rsidRPr="008A4657">
              <w:rPr>
                <w:sz w:val="20"/>
                <w:szCs w:val="20"/>
              </w:rPr>
              <w:t>о</w:t>
            </w:r>
            <w:r w:rsidRPr="008A4657">
              <w:rPr>
                <w:sz w:val="20"/>
                <w:szCs w:val="20"/>
              </w:rPr>
              <w:t>провода</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8A4657" w:rsidRDefault="00CA6D05" w:rsidP="00CA6D05">
            <w:pPr>
              <w:jc w:val="right"/>
              <w:rPr>
                <w:sz w:val="20"/>
                <w:szCs w:val="20"/>
              </w:rPr>
            </w:pPr>
            <w:r w:rsidRPr="008A4657">
              <w:rPr>
                <w:sz w:val="20"/>
                <w:szCs w:val="20"/>
              </w:rPr>
              <w:t>0,195</w:t>
            </w:r>
          </w:p>
        </w:tc>
        <w:tc>
          <w:tcPr>
            <w:tcW w:w="1268" w:type="dxa"/>
            <w:tcBorders>
              <w:top w:val="nil"/>
              <w:left w:val="nil"/>
              <w:bottom w:val="single" w:sz="4" w:space="0" w:color="auto"/>
              <w:right w:val="single" w:sz="4" w:space="0" w:color="auto"/>
            </w:tcBorders>
            <w:shd w:val="clear" w:color="auto" w:fill="auto"/>
            <w:noWrap/>
            <w:hideMark/>
          </w:tcPr>
          <w:p w:rsidR="00CA6D05" w:rsidRDefault="00CA6D05" w:rsidP="00CA6D05">
            <w:pPr>
              <w:jc w:val="center"/>
              <w:rPr>
                <w:rFonts w:ascii="Arial" w:hAnsi="Arial" w:cs="Arial"/>
                <w:sz w:val="20"/>
                <w:szCs w:val="20"/>
              </w:rPr>
            </w:pPr>
          </w:p>
        </w:tc>
      </w:tr>
      <w:tr w:rsidR="00CA6D05" w:rsidRPr="00BE6267" w:rsidTr="00CA6D05">
        <w:trPr>
          <w:gridBefore w:val="2"/>
          <w:wBefore w:w="690" w:type="dxa"/>
          <w:trHeight w:val="76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5</w:t>
            </w:r>
          </w:p>
        </w:tc>
        <w:tc>
          <w:tcPr>
            <w:tcW w:w="5579" w:type="dxa"/>
            <w:tcBorders>
              <w:top w:val="nil"/>
              <w:left w:val="nil"/>
              <w:bottom w:val="single" w:sz="4" w:space="0" w:color="auto"/>
              <w:right w:val="single" w:sz="4" w:space="0" w:color="auto"/>
            </w:tcBorders>
            <w:shd w:val="clear" w:color="auto" w:fill="auto"/>
            <w:hideMark/>
          </w:tcPr>
          <w:p w:rsidR="00CA6D05" w:rsidRPr="008A4657" w:rsidRDefault="00CA6D05" w:rsidP="00CA6D05">
            <w:pPr>
              <w:rPr>
                <w:sz w:val="20"/>
                <w:szCs w:val="20"/>
              </w:rPr>
            </w:pPr>
            <w:r w:rsidRPr="008A4657">
              <w:rPr>
                <w:sz w:val="20"/>
                <w:szCs w:val="20"/>
              </w:rPr>
              <w:t xml:space="preserve">Труба напорная из полиэтилена PE 100 питьевая ПЭ100 SDR17, размером 50х3,0 мм (ГОСТ 18599-2001, ГОСТ </w:t>
            </w:r>
            <w:proofErr w:type="gramStart"/>
            <w:r w:rsidRPr="008A4657">
              <w:rPr>
                <w:sz w:val="20"/>
                <w:szCs w:val="20"/>
              </w:rPr>
              <w:t>Р</w:t>
            </w:r>
            <w:proofErr w:type="gramEnd"/>
            <w:r w:rsidRPr="008A4657">
              <w:rPr>
                <w:sz w:val="20"/>
                <w:szCs w:val="20"/>
              </w:rPr>
              <w:t xml:space="preserve"> 52134-2003)</w:t>
            </w:r>
          </w:p>
        </w:tc>
        <w:tc>
          <w:tcPr>
            <w:tcW w:w="1276" w:type="dxa"/>
            <w:tcBorders>
              <w:top w:val="nil"/>
              <w:left w:val="nil"/>
              <w:bottom w:val="single" w:sz="4" w:space="0" w:color="auto"/>
              <w:right w:val="single" w:sz="4" w:space="0" w:color="auto"/>
            </w:tcBorders>
            <w:shd w:val="clear" w:color="auto" w:fill="auto"/>
            <w:hideMark/>
          </w:tcPr>
          <w:p w:rsidR="00CA6D05" w:rsidRPr="008A4657" w:rsidRDefault="00CA6D05" w:rsidP="00CA6D05">
            <w:pPr>
              <w:jc w:val="center"/>
              <w:rPr>
                <w:sz w:val="20"/>
                <w:szCs w:val="20"/>
              </w:rPr>
            </w:pPr>
            <w:r w:rsidRPr="008A4657">
              <w:rPr>
                <w:sz w:val="20"/>
                <w:szCs w:val="20"/>
              </w:rPr>
              <w:t>м</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8A4657" w:rsidRDefault="00CA6D05" w:rsidP="00CA6D05">
            <w:pPr>
              <w:jc w:val="right"/>
              <w:rPr>
                <w:sz w:val="20"/>
                <w:szCs w:val="20"/>
              </w:rPr>
            </w:pPr>
            <w:r w:rsidRPr="008A4657">
              <w:rPr>
                <w:sz w:val="20"/>
                <w:szCs w:val="20"/>
              </w:rPr>
              <w:t>197</w:t>
            </w:r>
          </w:p>
        </w:tc>
        <w:tc>
          <w:tcPr>
            <w:tcW w:w="1268" w:type="dxa"/>
            <w:tcBorders>
              <w:top w:val="nil"/>
              <w:left w:val="nil"/>
              <w:bottom w:val="single" w:sz="4" w:space="0" w:color="auto"/>
              <w:right w:val="single" w:sz="4" w:space="0" w:color="auto"/>
            </w:tcBorders>
            <w:shd w:val="clear" w:color="auto" w:fill="auto"/>
            <w:noWrap/>
            <w:hideMark/>
          </w:tcPr>
          <w:p w:rsidR="00CA6D05" w:rsidRDefault="00CA6D05" w:rsidP="00CA6D05">
            <w:pPr>
              <w:jc w:val="center"/>
              <w:rPr>
                <w:rFonts w:ascii="Arial" w:hAnsi="Arial" w:cs="Arial"/>
                <w:sz w:val="20"/>
                <w:szCs w:val="20"/>
              </w:rPr>
            </w:pPr>
          </w:p>
        </w:tc>
      </w:tr>
      <w:tr w:rsidR="00CA6D05" w:rsidRPr="00BE6267" w:rsidTr="00CA6D05">
        <w:trPr>
          <w:gridBefore w:val="2"/>
          <w:wBefore w:w="690" w:type="dxa"/>
          <w:trHeight w:val="73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6</w:t>
            </w:r>
          </w:p>
        </w:tc>
        <w:tc>
          <w:tcPr>
            <w:tcW w:w="5579" w:type="dxa"/>
            <w:tcBorders>
              <w:top w:val="nil"/>
              <w:left w:val="nil"/>
              <w:bottom w:val="single" w:sz="4" w:space="0" w:color="auto"/>
              <w:right w:val="single" w:sz="4" w:space="0" w:color="auto"/>
            </w:tcBorders>
            <w:shd w:val="clear" w:color="auto" w:fill="auto"/>
            <w:hideMark/>
          </w:tcPr>
          <w:p w:rsidR="00CA6D05" w:rsidRPr="008A4657" w:rsidRDefault="00CA6D05" w:rsidP="00CA6D05">
            <w:pPr>
              <w:rPr>
                <w:sz w:val="20"/>
                <w:szCs w:val="20"/>
              </w:rPr>
            </w:pPr>
            <w:r w:rsidRPr="008A4657">
              <w:rPr>
                <w:sz w:val="20"/>
                <w:szCs w:val="20"/>
              </w:rPr>
              <w:t>Укладка трубопроводов  труб диаметром: 32 мм</w:t>
            </w:r>
          </w:p>
        </w:tc>
        <w:tc>
          <w:tcPr>
            <w:tcW w:w="1276" w:type="dxa"/>
            <w:tcBorders>
              <w:top w:val="nil"/>
              <w:left w:val="nil"/>
              <w:bottom w:val="single" w:sz="4" w:space="0" w:color="auto"/>
              <w:right w:val="single" w:sz="4" w:space="0" w:color="auto"/>
            </w:tcBorders>
            <w:shd w:val="clear" w:color="auto" w:fill="auto"/>
            <w:hideMark/>
          </w:tcPr>
          <w:p w:rsidR="00CA6D05" w:rsidRPr="008A4657" w:rsidRDefault="00CA6D05" w:rsidP="00CA6D05">
            <w:pPr>
              <w:jc w:val="center"/>
              <w:rPr>
                <w:sz w:val="20"/>
                <w:szCs w:val="20"/>
              </w:rPr>
            </w:pPr>
            <w:r w:rsidRPr="008A4657">
              <w:rPr>
                <w:sz w:val="20"/>
                <w:szCs w:val="20"/>
              </w:rPr>
              <w:t>1 км труб</w:t>
            </w:r>
            <w:r w:rsidRPr="008A4657">
              <w:rPr>
                <w:sz w:val="20"/>
                <w:szCs w:val="20"/>
              </w:rPr>
              <w:t>о</w:t>
            </w:r>
            <w:r w:rsidRPr="008A4657">
              <w:rPr>
                <w:sz w:val="20"/>
                <w:szCs w:val="20"/>
              </w:rPr>
              <w:t>провода</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8A4657" w:rsidRDefault="00CA6D05" w:rsidP="00CA6D05">
            <w:pPr>
              <w:jc w:val="right"/>
              <w:rPr>
                <w:sz w:val="20"/>
                <w:szCs w:val="20"/>
              </w:rPr>
            </w:pPr>
            <w:r w:rsidRPr="008A4657">
              <w:rPr>
                <w:sz w:val="20"/>
                <w:szCs w:val="20"/>
              </w:rPr>
              <w:t>0,15</w:t>
            </w:r>
          </w:p>
        </w:tc>
        <w:tc>
          <w:tcPr>
            <w:tcW w:w="1268" w:type="dxa"/>
            <w:tcBorders>
              <w:top w:val="nil"/>
              <w:left w:val="nil"/>
              <w:bottom w:val="single" w:sz="4" w:space="0" w:color="auto"/>
              <w:right w:val="single" w:sz="4" w:space="0" w:color="auto"/>
            </w:tcBorders>
            <w:shd w:val="clear" w:color="auto" w:fill="auto"/>
            <w:noWrap/>
            <w:hideMark/>
          </w:tcPr>
          <w:p w:rsidR="00CA6D05" w:rsidRDefault="00CA6D05" w:rsidP="00CA6D05">
            <w:pPr>
              <w:jc w:val="center"/>
              <w:rPr>
                <w:rFonts w:ascii="Arial" w:hAnsi="Arial" w:cs="Arial"/>
                <w:sz w:val="20"/>
                <w:szCs w:val="20"/>
              </w:rPr>
            </w:pPr>
          </w:p>
        </w:tc>
      </w:tr>
      <w:tr w:rsidR="00CA6D05" w:rsidRPr="00BE6267" w:rsidTr="00CA6D05">
        <w:trPr>
          <w:gridBefore w:val="2"/>
          <w:wBefore w:w="690" w:type="dxa"/>
          <w:trHeight w:val="68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7</w:t>
            </w:r>
          </w:p>
        </w:tc>
        <w:tc>
          <w:tcPr>
            <w:tcW w:w="5579" w:type="dxa"/>
            <w:tcBorders>
              <w:top w:val="nil"/>
              <w:left w:val="nil"/>
              <w:bottom w:val="single" w:sz="4" w:space="0" w:color="auto"/>
              <w:right w:val="single" w:sz="4" w:space="0" w:color="auto"/>
            </w:tcBorders>
            <w:shd w:val="clear" w:color="auto" w:fill="auto"/>
            <w:hideMark/>
          </w:tcPr>
          <w:p w:rsidR="00CA6D05" w:rsidRPr="008A4657" w:rsidRDefault="00CA6D05" w:rsidP="00CA6D05">
            <w:pPr>
              <w:rPr>
                <w:sz w:val="20"/>
                <w:szCs w:val="20"/>
              </w:rPr>
            </w:pPr>
            <w:r w:rsidRPr="008A4657">
              <w:rPr>
                <w:sz w:val="20"/>
                <w:szCs w:val="20"/>
              </w:rPr>
              <w:t>Труба из полипропилена PN 20/32</w:t>
            </w:r>
          </w:p>
        </w:tc>
        <w:tc>
          <w:tcPr>
            <w:tcW w:w="1276" w:type="dxa"/>
            <w:tcBorders>
              <w:top w:val="nil"/>
              <w:left w:val="nil"/>
              <w:bottom w:val="single" w:sz="4" w:space="0" w:color="auto"/>
              <w:right w:val="single" w:sz="4" w:space="0" w:color="auto"/>
            </w:tcBorders>
            <w:shd w:val="clear" w:color="auto" w:fill="auto"/>
            <w:hideMark/>
          </w:tcPr>
          <w:p w:rsidR="00CA6D05" w:rsidRPr="008A4657" w:rsidRDefault="00CA6D05" w:rsidP="00CA6D05">
            <w:pPr>
              <w:jc w:val="center"/>
              <w:rPr>
                <w:sz w:val="20"/>
                <w:szCs w:val="20"/>
              </w:rPr>
            </w:pPr>
            <w:r w:rsidRPr="008A4657">
              <w:rPr>
                <w:sz w:val="20"/>
                <w:szCs w:val="20"/>
              </w:rPr>
              <w:t>м</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8A4657" w:rsidRDefault="00CA6D05" w:rsidP="00CA6D05">
            <w:pPr>
              <w:jc w:val="right"/>
              <w:rPr>
                <w:sz w:val="20"/>
                <w:szCs w:val="20"/>
              </w:rPr>
            </w:pPr>
            <w:r w:rsidRPr="008A4657">
              <w:rPr>
                <w:sz w:val="20"/>
                <w:szCs w:val="20"/>
              </w:rPr>
              <w:t>151,5</w:t>
            </w:r>
          </w:p>
        </w:tc>
        <w:tc>
          <w:tcPr>
            <w:tcW w:w="1268" w:type="dxa"/>
            <w:tcBorders>
              <w:top w:val="nil"/>
              <w:left w:val="nil"/>
              <w:bottom w:val="single" w:sz="4" w:space="0" w:color="auto"/>
              <w:right w:val="single" w:sz="4" w:space="0" w:color="auto"/>
            </w:tcBorders>
            <w:shd w:val="clear" w:color="auto" w:fill="auto"/>
            <w:noWrap/>
            <w:hideMark/>
          </w:tcPr>
          <w:p w:rsidR="00CA6D05" w:rsidRDefault="00CA6D05" w:rsidP="00CA6D05">
            <w:pPr>
              <w:jc w:val="center"/>
              <w:rPr>
                <w:rFonts w:ascii="Arial" w:hAnsi="Arial" w:cs="Arial"/>
                <w:sz w:val="20"/>
                <w:szCs w:val="20"/>
              </w:rPr>
            </w:pPr>
          </w:p>
        </w:tc>
      </w:tr>
      <w:tr w:rsidR="00CA6D05" w:rsidRPr="00BE6267" w:rsidTr="00CA6D05">
        <w:trPr>
          <w:gridBefore w:val="2"/>
          <w:wBefore w:w="690" w:type="dxa"/>
          <w:trHeight w:val="102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8</w:t>
            </w:r>
          </w:p>
        </w:tc>
        <w:tc>
          <w:tcPr>
            <w:tcW w:w="5579" w:type="dxa"/>
            <w:tcBorders>
              <w:top w:val="nil"/>
              <w:left w:val="nil"/>
              <w:bottom w:val="single" w:sz="4" w:space="0" w:color="auto"/>
              <w:right w:val="single" w:sz="4" w:space="0" w:color="auto"/>
            </w:tcBorders>
            <w:shd w:val="clear" w:color="auto" w:fill="auto"/>
            <w:hideMark/>
          </w:tcPr>
          <w:p w:rsidR="00CA6D05" w:rsidRPr="008A4657" w:rsidRDefault="00CA6D05" w:rsidP="00CA6D05">
            <w:pPr>
              <w:rPr>
                <w:sz w:val="20"/>
                <w:szCs w:val="20"/>
              </w:rPr>
            </w:pPr>
            <w:r w:rsidRPr="008A4657">
              <w:rPr>
                <w:sz w:val="20"/>
                <w:szCs w:val="20"/>
              </w:rPr>
              <w:t>Укладка трубопроводов  труб диаметром: 50 мм</w:t>
            </w:r>
          </w:p>
        </w:tc>
        <w:tc>
          <w:tcPr>
            <w:tcW w:w="1276" w:type="dxa"/>
            <w:tcBorders>
              <w:top w:val="nil"/>
              <w:left w:val="nil"/>
              <w:bottom w:val="single" w:sz="4" w:space="0" w:color="auto"/>
              <w:right w:val="single" w:sz="4" w:space="0" w:color="auto"/>
            </w:tcBorders>
            <w:shd w:val="clear" w:color="auto" w:fill="auto"/>
            <w:hideMark/>
          </w:tcPr>
          <w:p w:rsidR="00CA6D05" w:rsidRPr="008A4657" w:rsidRDefault="00CA6D05" w:rsidP="00CA6D05">
            <w:pPr>
              <w:jc w:val="center"/>
              <w:rPr>
                <w:sz w:val="20"/>
                <w:szCs w:val="20"/>
              </w:rPr>
            </w:pPr>
            <w:r w:rsidRPr="008A4657">
              <w:rPr>
                <w:sz w:val="20"/>
                <w:szCs w:val="20"/>
              </w:rPr>
              <w:t>1 км труб</w:t>
            </w:r>
            <w:r w:rsidRPr="008A4657">
              <w:rPr>
                <w:sz w:val="20"/>
                <w:szCs w:val="20"/>
              </w:rPr>
              <w:t>о</w:t>
            </w:r>
            <w:r w:rsidRPr="008A4657">
              <w:rPr>
                <w:sz w:val="20"/>
                <w:szCs w:val="20"/>
              </w:rPr>
              <w:t>провода</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8A4657" w:rsidRDefault="00CA6D05" w:rsidP="00CA6D05">
            <w:pPr>
              <w:jc w:val="right"/>
              <w:rPr>
                <w:sz w:val="20"/>
                <w:szCs w:val="20"/>
              </w:rPr>
            </w:pPr>
            <w:r w:rsidRPr="008A4657">
              <w:rPr>
                <w:sz w:val="20"/>
                <w:szCs w:val="20"/>
              </w:rPr>
              <w:t>0,04</w:t>
            </w:r>
          </w:p>
        </w:tc>
        <w:tc>
          <w:tcPr>
            <w:tcW w:w="1268" w:type="dxa"/>
            <w:tcBorders>
              <w:top w:val="nil"/>
              <w:left w:val="nil"/>
              <w:bottom w:val="single" w:sz="4" w:space="0" w:color="auto"/>
              <w:right w:val="single" w:sz="4" w:space="0" w:color="auto"/>
            </w:tcBorders>
            <w:shd w:val="clear" w:color="auto" w:fill="auto"/>
            <w:noWrap/>
            <w:hideMark/>
          </w:tcPr>
          <w:p w:rsidR="00CA6D05" w:rsidRDefault="00CA6D05" w:rsidP="00CA6D05">
            <w:pPr>
              <w:jc w:val="center"/>
              <w:rPr>
                <w:rFonts w:ascii="Arial" w:hAnsi="Arial" w:cs="Arial"/>
                <w:sz w:val="20"/>
                <w:szCs w:val="20"/>
              </w:rPr>
            </w:pPr>
          </w:p>
        </w:tc>
      </w:tr>
      <w:tr w:rsidR="00CA6D05" w:rsidRPr="00BE6267" w:rsidTr="00CA6D05">
        <w:trPr>
          <w:gridBefore w:val="2"/>
          <w:wBefore w:w="690" w:type="dxa"/>
          <w:trHeight w:val="851"/>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9</w:t>
            </w:r>
          </w:p>
        </w:tc>
        <w:tc>
          <w:tcPr>
            <w:tcW w:w="5579" w:type="dxa"/>
            <w:tcBorders>
              <w:top w:val="nil"/>
              <w:left w:val="nil"/>
              <w:bottom w:val="single" w:sz="4" w:space="0" w:color="auto"/>
              <w:right w:val="single" w:sz="4" w:space="0" w:color="auto"/>
            </w:tcBorders>
            <w:shd w:val="clear" w:color="auto" w:fill="auto"/>
            <w:hideMark/>
          </w:tcPr>
          <w:p w:rsidR="00CA6D05" w:rsidRPr="008A4657" w:rsidRDefault="00CA6D05" w:rsidP="00CA6D05">
            <w:pPr>
              <w:rPr>
                <w:sz w:val="20"/>
                <w:szCs w:val="20"/>
              </w:rPr>
            </w:pPr>
            <w:r w:rsidRPr="008A4657">
              <w:rPr>
                <w:sz w:val="20"/>
                <w:szCs w:val="20"/>
              </w:rPr>
              <w:t>Труба из полипропилена PN 20/50</w:t>
            </w:r>
          </w:p>
        </w:tc>
        <w:tc>
          <w:tcPr>
            <w:tcW w:w="1276" w:type="dxa"/>
            <w:tcBorders>
              <w:top w:val="nil"/>
              <w:left w:val="nil"/>
              <w:bottom w:val="single" w:sz="4" w:space="0" w:color="auto"/>
              <w:right w:val="single" w:sz="4" w:space="0" w:color="auto"/>
            </w:tcBorders>
            <w:shd w:val="clear" w:color="auto" w:fill="auto"/>
            <w:hideMark/>
          </w:tcPr>
          <w:p w:rsidR="00CA6D05" w:rsidRPr="008A4657" w:rsidRDefault="00CA6D05" w:rsidP="00CA6D05">
            <w:pPr>
              <w:jc w:val="center"/>
              <w:rPr>
                <w:sz w:val="20"/>
                <w:szCs w:val="20"/>
              </w:rPr>
            </w:pPr>
            <w:r w:rsidRPr="008A4657">
              <w:rPr>
                <w:sz w:val="20"/>
                <w:szCs w:val="20"/>
              </w:rPr>
              <w:t>м</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8A4657" w:rsidRDefault="00CA6D05" w:rsidP="00CA6D05">
            <w:pPr>
              <w:jc w:val="right"/>
              <w:rPr>
                <w:sz w:val="20"/>
                <w:szCs w:val="20"/>
              </w:rPr>
            </w:pPr>
            <w:r w:rsidRPr="008A4657">
              <w:rPr>
                <w:sz w:val="20"/>
                <w:szCs w:val="20"/>
              </w:rPr>
              <w:t>40,4</w:t>
            </w:r>
          </w:p>
        </w:tc>
        <w:tc>
          <w:tcPr>
            <w:tcW w:w="1268" w:type="dxa"/>
            <w:tcBorders>
              <w:top w:val="nil"/>
              <w:left w:val="nil"/>
              <w:bottom w:val="single" w:sz="4" w:space="0" w:color="auto"/>
              <w:right w:val="single" w:sz="4" w:space="0" w:color="auto"/>
            </w:tcBorders>
            <w:shd w:val="clear" w:color="auto" w:fill="auto"/>
            <w:noWrap/>
            <w:hideMark/>
          </w:tcPr>
          <w:p w:rsidR="00CA6D05" w:rsidRDefault="00CA6D05" w:rsidP="00CA6D05">
            <w:pPr>
              <w:jc w:val="center"/>
              <w:rPr>
                <w:rFonts w:ascii="Arial" w:hAnsi="Arial" w:cs="Arial"/>
                <w:sz w:val="20"/>
                <w:szCs w:val="20"/>
              </w:rPr>
            </w:pPr>
          </w:p>
        </w:tc>
      </w:tr>
      <w:tr w:rsidR="00CA6D05" w:rsidRPr="00BE6267" w:rsidTr="00CA6D05">
        <w:trPr>
          <w:gridBefore w:val="2"/>
          <w:wBefore w:w="690" w:type="dxa"/>
          <w:trHeight w:val="102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10</w:t>
            </w:r>
          </w:p>
        </w:tc>
        <w:tc>
          <w:tcPr>
            <w:tcW w:w="5579" w:type="dxa"/>
            <w:tcBorders>
              <w:top w:val="nil"/>
              <w:left w:val="nil"/>
              <w:bottom w:val="single" w:sz="4" w:space="0" w:color="auto"/>
              <w:right w:val="single" w:sz="4" w:space="0" w:color="auto"/>
            </w:tcBorders>
            <w:shd w:val="clear" w:color="auto" w:fill="auto"/>
            <w:hideMark/>
          </w:tcPr>
          <w:p w:rsidR="00CA6D05" w:rsidRPr="008A4657" w:rsidRDefault="00CA6D05" w:rsidP="00CA6D05">
            <w:pPr>
              <w:rPr>
                <w:sz w:val="20"/>
                <w:szCs w:val="20"/>
              </w:rPr>
            </w:pPr>
            <w:r w:rsidRPr="008A4657">
              <w:rPr>
                <w:sz w:val="20"/>
                <w:szCs w:val="20"/>
              </w:rPr>
              <w:t xml:space="preserve">ППРС Американка наружная резьба 50 </w:t>
            </w:r>
            <w:proofErr w:type="spellStart"/>
            <w:r w:rsidRPr="008A4657">
              <w:rPr>
                <w:sz w:val="20"/>
                <w:szCs w:val="20"/>
              </w:rPr>
              <w:t>х</w:t>
            </w:r>
            <w:proofErr w:type="spellEnd"/>
            <w:r w:rsidRPr="008A4657">
              <w:rPr>
                <w:sz w:val="20"/>
                <w:szCs w:val="20"/>
              </w:rPr>
              <w:t xml:space="preserve"> 1 1/2" </w:t>
            </w:r>
            <w:proofErr w:type="spellStart"/>
            <w:r w:rsidRPr="008A4657">
              <w:rPr>
                <w:sz w:val="20"/>
                <w:szCs w:val="20"/>
              </w:rPr>
              <w:t>Firat</w:t>
            </w:r>
            <w:proofErr w:type="spellEnd"/>
            <w:r w:rsidRPr="008A4657">
              <w:rPr>
                <w:sz w:val="20"/>
                <w:szCs w:val="20"/>
              </w:rPr>
              <w:t xml:space="preserve"> артикул 25234</w:t>
            </w:r>
          </w:p>
        </w:tc>
        <w:tc>
          <w:tcPr>
            <w:tcW w:w="1276" w:type="dxa"/>
            <w:tcBorders>
              <w:top w:val="nil"/>
              <w:left w:val="nil"/>
              <w:bottom w:val="single" w:sz="4" w:space="0" w:color="auto"/>
              <w:right w:val="single" w:sz="4" w:space="0" w:color="auto"/>
            </w:tcBorders>
            <w:shd w:val="clear" w:color="auto" w:fill="auto"/>
            <w:hideMark/>
          </w:tcPr>
          <w:p w:rsidR="00CA6D05" w:rsidRPr="008A4657" w:rsidRDefault="00CA6D05" w:rsidP="00CA6D05">
            <w:pPr>
              <w:jc w:val="center"/>
              <w:rPr>
                <w:sz w:val="20"/>
                <w:szCs w:val="20"/>
              </w:rPr>
            </w:pPr>
            <w:proofErr w:type="spellStart"/>
            <w:proofErr w:type="gramStart"/>
            <w:r w:rsidRPr="008A4657">
              <w:rPr>
                <w:sz w:val="20"/>
                <w:szCs w:val="20"/>
              </w:rPr>
              <w:t>шт</w:t>
            </w:r>
            <w:proofErr w:type="spellEnd"/>
            <w:proofErr w:type="gramEnd"/>
          </w:p>
        </w:tc>
        <w:tc>
          <w:tcPr>
            <w:tcW w:w="1284" w:type="dxa"/>
            <w:gridSpan w:val="2"/>
            <w:tcBorders>
              <w:top w:val="nil"/>
              <w:left w:val="nil"/>
              <w:bottom w:val="single" w:sz="4" w:space="0" w:color="auto"/>
              <w:right w:val="single" w:sz="4" w:space="0" w:color="auto"/>
            </w:tcBorders>
            <w:shd w:val="clear" w:color="auto" w:fill="auto"/>
            <w:noWrap/>
            <w:hideMark/>
          </w:tcPr>
          <w:p w:rsidR="00CA6D05" w:rsidRPr="008A4657" w:rsidRDefault="00CA6D05" w:rsidP="00CA6D05">
            <w:pPr>
              <w:jc w:val="right"/>
              <w:rPr>
                <w:sz w:val="20"/>
                <w:szCs w:val="20"/>
              </w:rPr>
            </w:pPr>
            <w:r w:rsidRPr="008A4657">
              <w:rPr>
                <w:sz w:val="20"/>
                <w:szCs w:val="20"/>
              </w:rPr>
              <w:t>6</w:t>
            </w:r>
          </w:p>
        </w:tc>
        <w:tc>
          <w:tcPr>
            <w:tcW w:w="1268" w:type="dxa"/>
            <w:tcBorders>
              <w:top w:val="nil"/>
              <w:left w:val="nil"/>
              <w:bottom w:val="single" w:sz="4" w:space="0" w:color="auto"/>
              <w:right w:val="single" w:sz="4" w:space="0" w:color="auto"/>
            </w:tcBorders>
            <w:shd w:val="clear" w:color="auto" w:fill="auto"/>
            <w:noWrap/>
            <w:hideMark/>
          </w:tcPr>
          <w:p w:rsidR="00CA6D05" w:rsidRDefault="00CA6D05" w:rsidP="00CA6D05">
            <w:pPr>
              <w:jc w:val="center"/>
              <w:rPr>
                <w:rFonts w:ascii="Arial" w:hAnsi="Arial" w:cs="Arial"/>
                <w:sz w:val="20"/>
                <w:szCs w:val="20"/>
              </w:rPr>
            </w:pPr>
          </w:p>
        </w:tc>
      </w:tr>
      <w:tr w:rsidR="00CA6D05" w:rsidRPr="00BE6267" w:rsidTr="00CA6D05">
        <w:trPr>
          <w:gridBefore w:val="2"/>
          <w:wBefore w:w="690" w:type="dxa"/>
          <w:trHeight w:val="443"/>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11</w:t>
            </w:r>
          </w:p>
        </w:tc>
        <w:tc>
          <w:tcPr>
            <w:tcW w:w="5579" w:type="dxa"/>
            <w:tcBorders>
              <w:top w:val="nil"/>
              <w:left w:val="nil"/>
              <w:bottom w:val="single" w:sz="4" w:space="0" w:color="auto"/>
              <w:right w:val="single" w:sz="4" w:space="0" w:color="auto"/>
            </w:tcBorders>
            <w:shd w:val="clear" w:color="auto" w:fill="auto"/>
            <w:hideMark/>
          </w:tcPr>
          <w:p w:rsidR="00CA6D05" w:rsidRPr="008A4657" w:rsidRDefault="00CA6D05" w:rsidP="00CA6D05">
            <w:pPr>
              <w:rPr>
                <w:sz w:val="20"/>
                <w:szCs w:val="20"/>
              </w:rPr>
            </w:pPr>
            <w:r w:rsidRPr="008A4657">
              <w:rPr>
                <w:sz w:val="20"/>
                <w:szCs w:val="20"/>
              </w:rPr>
              <w:t xml:space="preserve">Установка полиэтиленовых фасонных частей: отводов, колен, патрубков, </w:t>
            </w:r>
            <w:proofErr w:type="spellStart"/>
            <w:r w:rsidRPr="008A4657">
              <w:rPr>
                <w:sz w:val="20"/>
                <w:szCs w:val="20"/>
              </w:rPr>
              <w:t>переходов</w:t>
            </w:r>
            <w:proofErr w:type="gramStart"/>
            <w:r w:rsidRPr="008A4657">
              <w:rPr>
                <w:sz w:val="20"/>
                <w:szCs w:val="20"/>
              </w:rPr>
              <w:t>,с</w:t>
            </w:r>
            <w:proofErr w:type="gramEnd"/>
            <w:r w:rsidRPr="008A4657">
              <w:rPr>
                <w:sz w:val="20"/>
                <w:szCs w:val="20"/>
              </w:rPr>
              <w:t>иделок</w:t>
            </w:r>
            <w:proofErr w:type="spellEnd"/>
          </w:p>
        </w:tc>
        <w:tc>
          <w:tcPr>
            <w:tcW w:w="1276" w:type="dxa"/>
            <w:tcBorders>
              <w:top w:val="nil"/>
              <w:left w:val="nil"/>
              <w:bottom w:val="single" w:sz="4" w:space="0" w:color="auto"/>
              <w:right w:val="single" w:sz="4" w:space="0" w:color="auto"/>
            </w:tcBorders>
            <w:shd w:val="clear" w:color="auto" w:fill="auto"/>
            <w:hideMark/>
          </w:tcPr>
          <w:p w:rsidR="00CA6D05" w:rsidRPr="008A4657" w:rsidRDefault="00CA6D05" w:rsidP="00CA6D05">
            <w:pPr>
              <w:jc w:val="center"/>
              <w:rPr>
                <w:sz w:val="20"/>
                <w:szCs w:val="20"/>
              </w:rPr>
            </w:pPr>
            <w:r w:rsidRPr="008A4657">
              <w:rPr>
                <w:sz w:val="20"/>
                <w:szCs w:val="20"/>
              </w:rPr>
              <w:t>10 фасо</w:t>
            </w:r>
            <w:r w:rsidRPr="008A4657">
              <w:rPr>
                <w:sz w:val="20"/>
                <w:szCs w:val="20"/>
              </w:rPr>
              <w:t>н</w:t>
            </w:r>
            <w:r w:rsidRPr="008A4657">
              <w:rPr>
                <w:sz w:val="20"/>
                <w:szCs w:val="20"/>
              </w:rPr>
              <w:t>ных частей</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8A4657" w:rsidRDefault="00CA6D05" w:rsidP="00CA6D05">
            <w:pPr>
              <w:jc w:val="right"/>
              <w:rPr>
                <w:sz w:val="20"/>
                <w:szCs w:val="20"/>
              </w:rPr>
            </w:pPr>
            <w:r w:rsidRPr="008A4657">
              <w:rPr>
                <w:sz w:val="20"/>
                <w:szCs w:val="20"/>
              </w:rPr>
              <w:t>4,7</w:t>
            </w:r>
          </w:p>
        </w:tc>
        <w:tc>
          <w:tcPr>
            <w:tcW w:w="1268" w:type="dxa"/>
            <w:tcBorders>
              <w:top w:val="nil"/>
              <w:left w:val="nil"/>
              <w:bottom w:val="single" w:sz="4" w:space="0" w:color="auto"/>
              <w:right w:val="single" w:sz="4" w:space="0" w:color="auto"/>
            </w:tcBorders>
            <w:shd w:val="clear" w:color="auto" w:fill="auto"/>
            <w:noWrap/>
            <w:hideMark/>
          </w:tcPr>
          <w:p w:rsidR="00CA6D05" w:rsidRDefault="00CA6D05" w:rsidP="00CA6D05">
            <w:pPr>
              <w:jc w:val="center"/>
              <w:rPr>
                <w:rFonts w:ascii="Arial" w:hAnsi="Arial" w:cs="Arial"/>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12</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Отводы диаметром условного прохода 50 мм и наружным диаметром 67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6</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13</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Муфта полипропиленовая соединительная диаметром 50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4</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14</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Угольник 90 град. полипропиленовый диаметром 32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8</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15</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Угольник 90 град. полипропиленовый диаметром 50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4</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16</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Муфта полипропиленовая соединительная диаметром 32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12</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17</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Втулка под фланец ПЭ100  диаметр 63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12</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18</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Седелка полиэтиленовая без ответной нижней части</w:t>
            </w:r>
            <w:proofErr w:type="gramStart"/>
            <w:r w:rsidRPr="008A4657">
              <w:rPr>
                <w:sz w:val="20"/>
                <w:szCs w:val="20"/>
              </w:rPr>
              <w:t xml:space="preserve"> Д</w:t>
            </w:r>
            <w:proofErr w:type="gramEnd"/>
            <w:r w:rsidRPr="008A4657">
              <w:rPr>
                <w:sz w:val="20"/>
                <w:szCs w:val="20"/>
              </w:rPr>
              <w:t>=110х75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1</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19</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Демонтаж задвижек диаметром: до 50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t>1 задвижка</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6</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20</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Установка вентилей, задвижек, затворов, клапанов обратных, кранов проходных на трубопроводах из стальных труб ди</w:t>
            </w:r>
            <w:r w:rsidRPr="008A4657">
              <w:rPr>
                <w:sz w:val="20"/>
                <w:szCs w:val="20"/>
              </w:rPr>
              <w:t>а</w:t>
            </w:r>
            <w:r w:rsidRPr="008A4657">
              <w:rPr>
                <w:sz w:val="20"/>
                <w:szCs w:val="20"/>
              </w:rPr>
              <w:t>метром: до 50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t>1 шт.</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6</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21</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 xml:space="preserve">Кран </w:t>
            </w:r>
            <w:proofErr w:type="spellStart"/>
            <w:r w:rsidRPr="008A4657">
              <w:rPr>
                <w:sz w:val="20"/>
                <w:szCs w:val="20"/>
              </w:rPr>
              <w:t>шаровый</w:t>
            </w:r>
            <w:proofErr w:type="spellEnd"/>
            <w:r w:rsidRPr="008A4657">
              <w:rPr>
                <w:sz w:val="20"/>
                <w:szCs w:val="20"/>
              </w:rPr>
              <w:t xml:space="preserve"> муфтовый 11Б41п для воды, давлением 1,6 </w:t>
            </w:r>
            <w:r w:rsidRPr="008A4657">
              <w:rPr>
                <w:sz w:val="20"/>
                <w:szCs w:val="20"/>
              </w:rPr>
              <w:lastRenderedPageBreak/>
              <w:t>МПа (16 кгс/см</w:t>
            </w:r>
            <w:proofErr w:type="gramStart"/>
            <w:r w:rsidRPr="008A4657">
              <w:rPr>
                <w:sz w:val="20"/>
                <w:szCs w:val="20"/>
              </w:rPr>
              <w:t>2</w:t>
            </w:r>
            <w:proofErr w:type="gramEnd"/>
            <w:r w:rsidRPr="008A4657">
              <w:rPr>
                <w:sz w:val="20"/>
                <w:szCs w:val="20"/>
              </w:rPr>
              <w:t>), диаметром 50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lastRenderedPageBreak/>
              <w:t>шт.</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6</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lastRenderedPageBreak/>
              <w:t>22</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 xml:space="preserve">Изоляция трубопроводов диаметром 32 мм изделиями из вспененного каучука </w:t>
            </w:r>
            <w:proofErr w:type="gramStart"/>
            <w:r w:rsidRPr="008A4657">
              <w:rPr>
                <w:sz w:val="20"/>
                <w:szCs w:val="20"/>
              </w:rPr>
              <w:t xml:space="preserve">( </w:t>
            </w:r>
            <w:proofErr w:type="gramEnd"/>
            <w:r w:rsidRPr="008A4657">
              <w:rPr>
                <w:sz w:val="20"/>
                <w:szCs w:val="20"/>
              </w:rPr>
              <w:t>«</w:t>
            </w:r>
            <w:proofErr w:type="spellStart"/>
            <w:r w:rsidRPr="008A4657">
              <w:rPr>
                <w:sz w:val="20"/>
                <w:szCs w:val="20"/>
              </w:rPr>
              <w:t>Армофлекс</w:t>
            </w:r>
            <w:proofErr w:type="spellEnd"/>
            <w:r w:rsidRPr="008A4657">
              <w:rPr>
                <w:sz w:val="20"/>
                <w:szCs w:val="20"/>
              </w:rPr>
              <w:t>»), вспененного полиэт</w:t>
            </w:r>
            <w:r w:rsidRPr="008A4657">
              <w:rPr>
                <w:sz w:val="20"/>
                <w:szCs w:val="20"/>
              </w:rPr>
              <w:t>и</w:t>
            </w:r>
            <w:r w:rsidRPr="008A4657">
              <w:rPr>
                <w:sz w:val="20"/>
                <w:szCs w:val="20"/>
              </w:rPr>
              <w:t>лена ( «</w:t>
            </w:r>
            <w:proofErr w:type="spellStart"/>
            <w:r w:rsidRPr="008A4657">
              <w:rPr>
                <w:sz w:val="20"/>
                <w:szCs w:val="20"/>
              </w:rPr>
              <w:t>Термофлекс</w:t>
            </w:r>
            <w:proofErr w:type="spellEnd"/>
            <w:r w:rsidRPr="008A4657">
              <w:rPr>
                <w:sz w:val="20"/>
                <w:szCs w:val="20"/>
              </w:rPr>
              <w:t>»): трубками</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t>10 м труб</w:t>
            </w:r>
            <w:r w:rsidRPr="008A4657">
              <w:rPr>
                <w:sz w:val="20"/>
                <w:szCs w:val="20"/>
              </w:rPr>
              <w:t>о</w:t>
            </w:r>
            <w:r w:rsidRPr="008A4657">
              <w:rPr>
                <w:sz w:val="20"/>
                <w:szCs w:val="20"/>
              </w:rPr>
              <w:t>провода</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15</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23</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Трубки из вспененного полиэтилена, внутренний диаметр 45 мм, толщина 9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t>м</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165</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24</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 xml:space="preserve">Изоляция трубопроводов диаметром 50 мм изделиями из вспененного каучука </w:t>
            </w:r>
            <w:proofErr w:type="gramStart"/>
            <w:r w:rsidRPr="008A4657">
              <w:rPr>
                <w:sz w:val="20"/>
                <w:szCs w:val="20"/>
              </w:rPr>
              <w:t xml:space="preserve">( </w:t>
            </w:r>
            <w:proofErr w:type="gramEnd"/>
            <w:r w:rsidRPr="008A4657">
              <w:rPr>
                <w:sz w:val="20"/>
                <w:szCs w:val="20"/>
              </w:rPr>
              <w:t>«</w:t>
            </w:r>
            <w:proofErr w:type="spellStart"/>
            <w:r w:rsidRPr="008A4657">
              <w:rPr>
                <w:sz w:val="20"/>
                <w:szCs w:val="20"/>
              </w:rPr>
              <w:t>Армофлекс</w:t>
            </w:r>
            <w:proofErr w:type="spellEnd"/>
            <w:r w:rsidRPr="008A4657">
              <w:rPr>
                <w:sz w:val="20"/>
                <w:szCs w:val="20"/>
              </w:rPr>
              <w:t>»), вспененного полиэт</w:t>
            </w:r>
            <w:r w:rsidRPr="008A4657">
              <w:rPr>
                <w:sz w:val="20"/>
                <w:szCs w:val="20"/>
              </w:rPr>
              <w:t>и</w:t>
            </w:r>
            <w:r w:rsidRPr="008A4657">
              <w:rPr>
                <w:sz w:val="20"/>
                <w:szCs w:val="20"/>
              </w:rPr>
              <w:t>лена ( «</w:t>
            </w:r>
            <w:proofErr w:type="spellStart"/>
            <w:r w:rsidRPr="008A4657">
              <w:rPr>
                <w:sz w:val="20"/>
                <w:szCs w:val="20"/>
              </w:rPr>
              <w:t>Термофлекс</w:t>
            </w:r>
            <w:proofErr w:type="spellEnd"/>
            <w:r w:rsidRPr="008A4657">
              <w:rPr>
                <w:sz w:val="20"/>
                <w:szCs w:val="20"/>
              </w:rPr>
              <w:t>»): трубками</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t>10 м труб</w:t>
            </w:r>
            <w:r w:rsidRPr="008A4657">
              <w:rPr>
                <w:sz w:val="20"/>
                <w:szCs w:val="20"/>
              </w:rPr>
              <w:t>о</w:t>
            </w:r>
            <w:r w:rsidRPr="008A4657">
              <w:rPr>
                <w:sz w:val="20"/>
                <w:szCs w:val="20"/>
              </w:rPr>
              <w:t>провода</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4</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25</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Трубки из вспененного полиэтилена, внутренний диаметр 54 мм, толщина 9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t>м</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44</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26</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Демонтаж  круглых колодцев из сборного железобетона в грунтах: сухих</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t>10 м3 жел</w:t>
            </w:r>
            <w:r w:rsidRPr="008A4657">
              <w:rPr>
                <w:sz w:val="20"/>
                <w:szCs w:val="20"/>
              </w:rPr>
              <w:t>е</w:t>
            </w:r>
            <w:r w:rsidRPr="008A4657">
              <w:rPr>
                <w:sz w:val="20"/>
                <w:szCs w:val="20"/>
              </w:rPr>
              <w:t>зобетонных и бетонных констру</w:t>
            </w:r>
            <w:r w:rsidRPr="008A4657">
              <w:rPr>
                <w:sz w:val="20"/>
                <w:szCs w:val="20"/>
              </w:rPr>
              <w:t>к</w:t>
            </w:r>
            <w:r w:rsidRPr="008A4657">
              <w:rPr>
                <w:sz w:val="20"/>
                <w:szCs w:val="20"/>
              </w:rPr>
              <w:t>ций коло</w:t>
            </w:r>
            <w:r w:rsidRPr="008A4657">
              <w:rPr>
                <w:sz w:val="20"/>
                <w:szCs w:val="20"/>
              </w:rPr>
              <w:t>д</w:t>
            </w:r>
            <w:r w:rsidRPr="008A4657">
              <w:rPr>
                <w:sz w:val="20"/>
                <w:szCs w:val="20"/>
              </w:rPr>
              <w:t>ца</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0,063</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27</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Устройство круглых колодцев из сборного железобетона в грунтах: сухих</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t>10 м3 жел</w:t>
            </w:r>
            <w:r w:rsidRPr="008A4657">
              <w:rPr>
                <w:sz w:val="20"/>
                <w:szCs w:val="20"/>
              </w:rPr>
              <w:t>е</w:t>
            </w:r>
            <w:r w:rsidRPr="008A4657">
              <w:rPr>
                <w:sz w:val="20"/>
                <w:szCs w:val="20"/>
              </w:rPr>
              <w:t>зобетонных и бетонных констру</w:t>
            </w:r>
            <w:r w:rsidRPr="008A4657">
              <w:rPr>
                <w:sz w:val="20"/>
                <w:szCs w:val="20"/>
              </w:rPr>
              <w:t>к</w:t>
            </w:r>
            <w:r w:rsidRPr="008A4657">
              <w:rPr>
                <w:sz w:val="20"/>
                <w:szCs w:val="20"/>
              </w:rPr>
              <w:t>ций коло</w:t>
            </w:r>
            <w:r w:rsidRPr="008A4657">
              <w:rPr>
                <w:sz w:val="20"/>
                <w:szCs w:val="20"/>
              </w:rPr>
              <w:t>д</w:t>
            </w:r>
            <w:r w:rsidRPr="008A4657">
              <w:rPr>
                <w:sz w:val="20"/>
                <w:szCs w:val="20"/>
              </w:rPr>
              <w:t>ца</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0,063</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28</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Люки чугунные тяжелые</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1</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29</w:t>
            </w:r>
          </w:p>
        </w:tc>
        <w:tc>
          <w:tcPr>
            <w:tcW w:w="557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rPr>
                <w:sz w:val="20"/>
                <w:szCs w:val="20"/>
              </w:rPr>
            </w:pPr>
            <w:r w:rsidRPr="008A4657">
              <w:rPr>
                <w:sz w:val="20"/>
                <w:szCs w:val="20"/>
              </w:rPr>
              <w:t>Засыпка траншей и котлованов с перемещением грунта до 5 м бульдозерами мощностью: 79 кВт (108 л.</w:t>
            </w:r>
            <w:proofErr w:type="gramStart"/>
            <w:r w:rsidRPr="008A4657">
              <w:rPr>
                <w:sz w:val="20"/>
                <w:szCs w:val="20"/>
              </w:rPr>
              <w:t>с</w:t>
            </w:r>
            <w:proofErr w:type="gramEnd"/>
            <w:r w:rsidRPr="008A4657">
              <w:rPr>
                <w:sz w:val="20"/>
                <w:szCs w:val="20"/>
              </w:rPr>
              <w:t xml:space="preserve">.), </w:t>
            </w:r>
            <w:proofErr w:type="gramStart"/>
            <w:r w:rsidRPr="008A4657">
              <w:rPr>
                <w:sz w:val="20"/>
                <w:szCs w:val="20"/>
              </w:rPr>
              <w:t>группа</w:t>
            </w:r>
            <w:proofErr w:type="gramEnd"/>
            <w:r w:rsidRPr="008A4657">
              <w:rPr>
                <w:sz w:val="20"/>
                <w:szCs w:val="20"/>
              </w:rPr>
              <w:t xml:space="preserve"> грунтов 3</w:t>
            </w:r>
          </w:p>
        </w:tc>
        <w:tc>
          <w:tcPr>
            <w:tcW w:w="1276"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r w:rsidRPr="008A4657">
              <w:rPr>
                <w:sz w:val="20"/>
                <w:szCs w:val="20"/>
              </w:rPr>
              <w:t>1000 м3 грунта</w:t>
            </w:r>
          </w:p>
        </w:tc>
        <w:tc>
          <w:tcPr>
            <w:tcW w:w="1259" w:type="dxa"/>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right"/>
              <w:rPr>
                <w:sz w:val="20"/>
                <w:szCs w:val="20"/>
              </w:rPr>
            </w:pPr>
            <w:r w:rsidRPr="008A4657">
              <w:rPr>
                <w:sz w:val="20"/>
                <w:szCs w:val="20"/>
              </w:rPr>
              <w:t>0,205</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8A4657" w:rsidRDefault="00CA6D05" w:rsidP="00CA6D05">
            <w:pPr>
              <w:jc w:val="center"/>
              <w:rPr>
                <w:sz w:val="20"/>
                <w:szCs w:val="20"/>
              </w:rPr>
            </w:pPr>
          </w:p>
        </w:tc>
      </w:tr>
      <w:tr w:rsidR="00CA6D05" w:rsidRPr="00BE6267" w:rsidTr="00CA6D05">
        <w:trPr>
          <w:gridBefore w:val="1"/>
          <w:wBefore w:w="676" w:type="dxa"/>
          <w:trHeight w:val="552"/>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30</w:t>
            </w:r>
          </w:p>
        </w:tc>
        <w:tc>
          <w:tcPr>
            <w:tcW w:w="5593" w:type="dxa"/>
            <w:gridSpan w:val="2"/>
            <w:tcBorders>
              <w:top w:val="nil"/>
              <w:left w:val="nil"/>
              <w:bottom w:val="single" w:sz="4" w:space="0" w:color="auto"/>
              <w:right w:val="single" w:sz="4" w:space="0" w:color="auto"/>
            </w:tcBorders>
            <w:shd w:val="clear" w:color="auto" w:fill="auto"/>
            <w:hideMark/>
          </w:tcPr>
          <w:p w:rsidR="00CA6D05" w:rsidRPr="008A4657" w:rsidRDefault="00CA6D05" w:rsidP="00CA6D05">
            <w:pPr>
              <w:rPr>
                <w:sz w:val="20"/>
                <w:szCs w:val="20"/>
              </w:rPr>
            </w:pPr>
            <w:r w:rsidRPr="008A4657">
              <w:rPr>
                <w:sz w:val="20"/>
                <w:szCs w:val="20"/>
              </w:rPr>
              <w:t>Готовые песчано-щебеночные смеси</w:t>
            </w:r>
            <w:proofErr w:type="gramStart"/>
            <w:r w:rsidRPr="008A4657">
              <w:rPr>
                <w:sz w:val="20"/>
                <w:szCs w:val="20"/>
              </w:rPr>
              <w:t xml:space="preserve"> ,</w:t>
            </w:r>
            <w:proofErr w:type="gramEnd"/>
            <w:r w:rsidRPr="008A4657">
              <w:rPr>
                <w:sz w:val="20"/>
                <w:szCs w:val="20"/>
              </w:rPr>
              <w:t xml:space="preserve"> размер зерен до  40 мм (с-5)</w:t>
            </w:r>
          </w:p>
        </w:tc>
        <w:tc>
          <w:tcPr>
            <w:tcW w:w="1276" w:type="dxa"/>
            <w:tcBorders>
              <w:top w:val="nil"/>
              <w:left w:val="nil"/>
              <w:bottom w:val="single" w:sz="4" w:space="0" w:color="auto"/>
              <w:right w:val="single" w:sz="4" w:space="0" w:color="auto"/>
            </w:tcBorders>
            <w:shd w:val="clear" w:color="auto" w:fill="auto"/>
            <w:hideMark/>
          </w:tcPr>
          <w:p w:rsidR="00CA6D05" w:rsidRPr="008A4657" w:rsidRDefault="00CA6D05" w:rsidP="00CA6D05">
            <w:pPr>
              <w:jc w:val="center"/>
              <w:rPr>
                <w:sz w:val="20"/>
                <w:szCs w:val="20"/>
              </w:rPr>
            </w:pPr>
            <w:r w:rsidRPr="008A4657">
              <w:rPr>
                <w:sz w:val="20"/>
                <w:szCs w:val="20"/>
              </w:rPr>
              <w:t>м3</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8A4657" w:rsidRDefault="00CA6D05" w:rsidP="00CA6D05">
            <w:pPr>
              <w:jc w:val="right"/>
              <w:rPr>
                <w:sz w:val="20"/>
                <w:szCs w:val="20"/>
              </w:rPr>
            </w:pPr>
            <w:r w:rsidRPr="008A4657">
              <w:rPr>
                <w:sz w:val="20"/>
                <w:szCs w:val="20"/>
              </w:rPr>
              <w:t>205</w:t>
            </w:r>
          </w:p>
        </w:tc>
        <w:tc>
          <w:tcPr>
            <w:tcW w:w="1268" w:type="dxa"/>
            <w:tcBorders>
              <w:top w:val="nil"/>
              <w:left w:val="nil"/>
              <w:bottom w:val="single" w:sz="4" w:space="0" w:color="auto"/>
              <w:right w:val="single" w:sz="4" w:space="0" w:color="auto"/>
            </w:tcBorders>
            <w:shd w:val="clear" w:color="auto" w:fill="auto"/>
            <w:noWrap/>
            <w:hideMark/>
          </w:tcPr>
          <w:p w:rsidR="00CA6D05" w:rsidRDefault="00CA6D05" w:rsidP="00CA6D05">
            <w:pPr>
              <w:jc w:val="center"/>
              <w:rPr>
                <w:rFonts w:ascii="Arial" w:hAnsi="Arial" w:cs="Arial"/>
                <w:sz w:val="20"/>
                <w:szCs w:val="20"/>
              </w:rPr>
            </w:pPr>
          </w:p>
        </w:tc>
      </w:tr>
      <w:tr w:rsidR="00CA6D05" w:rsidRPr="00BE6267" w:rsidTr="00CA6D05">
        <w:trPr>
          <w:gridBefore w:val="1"/>
          <w:wBefore w:w="676" w:type="dxa"/>
          <w:trHeight w:val="469"/>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31</w:t>
            </w:r>
          </w:p>
        </w:tc>
        <w:tc>
          <w:tcPr>
            <w:tcW w:w="5593" w:type="dxa"/>
            <w:gridSpan w:val="2"/>
            <w:tcBorders>
              <w:top w:val="nil"/>
              <w:left w:val="nil"/>
              <w:bottom w:val="single" w:sz="4" w:space="0" w:color="auto"/>
              <w:right w:val="single" w:sz="4" w:space="0" w:color="auto"/>
            </w:tcBorders>
            <w:shd w:val="clear" w:color="auto" w:fill="auto"/>
            <w:hideMark/>
          </w:tcPr>
          <w:p w:rsidR="00CA6D05" w:rsidRPr="008A4657" w:rsidRDefault="00CA6D05" w:rsidP="00CA6D05">
            <w:pPr>
              <w:rPr>
                <w:sz w:val="20"/>
                <w:szCs w:val="20"/>
              </w:rPr>
            </w:pPr>
            <w:r w:rsidRPr="008A4657">
              <w:rPr>
                <w:sz w:val="20"/>
                <w:szCs w:val="20"/>
              </w:rPr>
              <w:t>Планировка площадей: механизированным способом, группа грунтов 2</w:t>
            </w:r>
          </w:p>
        </w:tc>
        <w:tc>
          <w:tcPr>
            <w:tcW w:w="1276" w:type="dxa"/>
            <w:tcBorders>
              <w:top w:val="nil"/>
              <w:left w:val="nil"/>
              <w:bottom w:val="single" w:sz="4" w:space="0" w:color="auto"/>
              <w:right w:val="single" w:sz="4" w:space="0" w:color="auto"/>
            </w:tcBorders>
            <w:shd w:val="clear" w:color="auto" w:fill="auto"/>
            <w:hideMark/>
          </w:tcPr>
          <w:p w:rsidR="00CA6D05" w:rsidRPr="008A4657" w:rsidRDefault="00CA6D05" w:rsidP="00CA6D05">
            <w:pPr>
              <w:jc w:val="center"/>
              <w:rPr>
                <w:sz w:val="20"/>
                <w:szCs w:val="20"/>
              </w:rPr>
            </w:pPr>
            <w:r w:rsidRPr="008A4657">
              <w:rPr>
                <w:sz w:val="20"/>
                <w:szCs w:val="20"/>
              </w:rPr>
              <w:t>1000 м</w:t>
            </w:r>
            <w:proofErr w:type="gramStart"/>
            <w:r w:rsidRPr="008A4657">
              <w:rPr>
                <w:sz w:val="20"/>
                <w:szCs w:val="20"/>
              </w:rPr>
              <w:t>2</w:t>
            </w:r>
            <w:proofErr w:type="gramEnd"/>
            <w:r w:rsidRPr="008A4657">
              <w:rPr>
                <w:sz w:val="20"/>
                <w:szCs w:val="20"/>
              </w:rPr>
              <w:t xml:space="preserve"> спланир</w:t>
            </w:r>
            <w:r w:rsidRPr="008A4657">
              <w:rPr>
                <w:sz w:val="20"/>
                <w:szCs w:val="20"/>
              </w:rPr>
              <w:t>о</w:t>
            </w:r>
            <w:r w:rsidRPr="008A4657">
              <w:rPr>
                <w:sz w:val="20"/>
                <w:szCs w:val="20"/>
              </w:rPr>
              <w:t>ванной площади</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8A4657" w:rsidRDefault="00CA6D05" w:rsidP="00CA6D05">
            <w:pPr>
              <w:jc w:val="right"/>
              <w:rPr>
                <w:sz w:val="20"/>
                <w:szCs w:val="20"/>
              </w:rPr>
            </w:pPr>
            <w:r w:rsidRPr="008A4657">
              <w:rPr>
                <w:sz w:val="20"/>
                <w:szCs w:val="20"/>
              </w:rPr>
              <w:t>0,2925</w:t>
            </w:r>
          </w:p>
        </w:tc>
        <w:tc>
          <w:tcPr>
            <w:tcW w:w="1268" w:type="dxa"/>
            <w:tcBorders>
              <w:top w:val="nil"/>
              <w:left w:val="nil"/>
              <w:bottom w:val="single" w:sz="4" w:space="0" w:color="auto"/>
              <w:right w:val="single" w:sz="4" w:space="0" w:color="auto"/>
            </w:tcBorders>
            <w:shd w:val="clear" w:color="auto" w:fill="auto"/>
            <w:noWrap/>
            <w:hideMark/>
          </w:tcPr>
          <w:p w:rsidR="00CA6D05" w:rsidRDefault="00CA6D05" w:rsidP="00CA6D05">
            <w:pPr>
              <w:jc w:val="center"/>
              <w:rPr>
                <w:rFonts w:ascii="Arial" w:hAnsi="Arial" w:cs="Arial"/>
                <w:sz w:val="20"/>
                <w:szCs w:val="20"/>
              </w:rPr>
            </w:pPr>
          </w:p>
        </w:tc>
      </w:tr>
      <w:tr w:rsidR="00CA6D05" w:rsidRPr="00BE6267" w:rsidTr="00CA6D05">
        <w:trPr>
          <w:gridBefore w:val="1"/>
          <w:wBefore w:w="676"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32</w:t>
            </w:r>
          </w:p>
        </w:tc>
        <w:tc>
          <w:tcPr>
            <w:tcW w:w="5593" w:type="dxa"/>
            <w:gridSpan w:val="2"/>
            <w:tcBorders>
              <w:top w:val="nil"/>
              <w:left w:val="nil"/>
              <w:bottom w:val="single" w:sz="4" w:space="0" w:color="auto"/>
              <w:right w:val="single" w:sz="4" w:space="0" w:color="auto"/>
            </w:tcBorders>
            <w:shd w:val="clear" w:color="auto" w:fill="auto"/>
            <w:hideMark/>
          </w:tcPr>
          <w:p w:rsidR="00CA6D05" w:rsidRPr="008A4657" w:rsidRDefault="00CA6D05" w:rsidP="00CA6D05">
            <w:pPr>
              <w:rPr>
                <w:sz w:val="20"/>
                <w:szCs w:val="20"/>
              </w:rPr>
            </w:pPr>
            <w:r w:rsidRPr="008A4657">
              <w:rPr>
                <w:sz w:val="20"/>
                <w:szCs w:val="20"/>
              </w:rPr>
              <w:t>Погрузочные работы при автомобильных перевозках: мусора строительного с погрузкой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rsidR="00CA6D05" w:rsidRPr="008A4657" w:rsidRDefault="00CA6D05" w:rsidP="00CA6D05">
            <w:pPr>
              <w:jc w:val="center"/>
              <w:rPr>
                <w:sz w:val="20"/>
                <w:szCs w:val="20"/>
              </w:rPr>
            </w:pPr>
            <w:r w:rsidRPr="008A4657">
              <w:rPr>
                <w:sz w:val="20"/>
                <w:szCs w:val="20"/>
              </w:rPr>
              <w:t>1 т груза</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8A4657" w:rsidRDefault="00CA6D05" w:rsidP="00CA6D05">
            <w:pPr>
              <w:jc w:val="right"/>
              <w:rPr>
                <w:sz w:val="20"/>
                <w:szCs w:val="20"/>
              </w:rPr>
            </w:pPr>
            <w:r w:rsidRPr="008A4657">
              <w:rPr>
                <w:sz w:val="20"/>
                <w:szCs w:val="20"/>
              </w:rPr>
              <w:t>2,01</w:t>
            </w:r>
          </w:p>
        </w:tc>
        <w:tc>
          <w:tcPr>
            <w:tcW w:w="1268" w:type="dxa"/>
            <w:tcBorders>
              <w:top w:val="nil"/>
              <w:left w:val="nil"/>
              <w:bottom w:val="single" w:sz="4" w:space="0" w:color="auto"/>
              <w:right w:val="single" w:sz="4" w:space="0" w:color="auto"/>
            </w:tcBorders>
            <w:shd w:val="clear" w:color="auto" w:fill="auto"/>
            <w:noWrap/>
            <w:hideMark/>
          </w:tcPr>
          <w:p w:rsidR="00CA6D05" w:rsidRDefault="00CA6D05" w:rsidP="00CA6D05">
            <w:pPr>
              <w:jc w:val="center"/>
              <w:rPr>
                <w:rFonts w:ascii="Arial" w:hAnsi="Arial" w:cs="Arial"/>
                <w:sz w:val="20"/>
                <w:szCs w:val="20"/>
              </w:rPr>
            </w:pPr>
          </w:p>
        </w:tc>
      </w:tr>
      <w:tr w:rsidR="00CA6D05" w:rsidRPr="00BE6267" w:rsidTr="00CA6D05">
        <w:trPr>
          <w:gridBefore w:val="1"/>
          <w:wBefore w:w="676" w:type="dxa"/>
          <w:trHeight w:val="467"/>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33</w:t>
            </w:r>
          </w:p>
        </w:tc>
        <w:tc>
          <w:tcPr>
            <w:tcW w:w="5593" w:type="dxa"/>
            <w:gridSpan w:val="2"/>
            <w:tcBorders>
              <w:top w:val="nil"/>
              <w:left w:val="nil"/>
              <w:bottom w:val="single" w:sz="4" w:space="0" w:color="auto"/>
              <w:right w:val="single" w:sz="4" w:space="0" w:color="auto"/>
            </w:tcBorders>
            <w:shd w:val="clear" w:color="auto" w:fill="auto"/>
            <w:hideMark/>
          </w:tcPr>
          <w:p w:rsidR="00CA6D05" w:rsidRPr="008A4657" w:rsidRDefault="00CA6D05" w:rsidP="00CA6D05">
            <w:pPr>
              <w:rPr>
                <w:sz w:val="20"/>
                <w:szCs w:val="20"/>
              </w:rPr>
            </w:pPr>
            <w:r w:rsidRPr="008A4657">
              <w:rPr>
                <w:sz w:val="20"/>
                <w:szCs w:val="20"/>
              </w:rPr>
              <w:t>Перевозка грузов автомобилями-самосвалами грузоподъемн</w:t>
            </w:r>
            <w:r w:rsidRPr="008A4657">
              <w:rPr>
                <w:sz w:val="20"/>
                <w:szCs w:val="20"/>
              </w:rPr>
              <w:t>о</w:t>
            </w:r>
            <w:r w:rsidRPr="008A4657">
              <w:rPr>
                <w:sz w:val="20"/>
                <w:szCs w:val="20"/>
              </w:rPr>
              <w:t>стью 10 т, работающих вне карьера, на расстояние: до 5 км I класс груза</w:t>
            </w:r>
          </w:p>
        </w:tc>
        <w:tc>
          <w:tcPr>
            <w:tcW w:w="1276" w:type="dxa"/>
            <w:tcBorders>
              <w:top w:val="nil"/>
              <w:left w:val="nil"/>
              <w:bottom w:val="single" w:sz="4" w:space="0" w:color="auto"/>
              <w:right w:val="single" w:sz="4" w:space="0" w:color="auto"/>
            </w:tcBorders>
            <w:shd w:val="clear" w:color="auto" w:fill="auto"/>
            <w:hideMark/>
          </w:tcPr>
          <w:p w:rsidR="00CA6D05" w:rsidRPr="008A4657" w:rsidRDefault="00CA6D05" w:rsidP="00CA6D05">
            <w:pPr>
              <w:jc w:val="center"/>
              <w:rPr>
                <w:sz w:val="20"/>
                <w:szCs w:val="20"/>
              </w:rPr>
            </w:pPr>
            <w:r w:rsidRPr="008A4657">
              <w:rPr>
                <w:sz w:val="20"/>
                <w:szCs w:val="20"/>
              </w:rPr>
              <w:t>1 т груза</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8A4657" w:rsidRDefault="00CA6D05" w:rsidP="00CA6D05">
            <w:pPr>
              <w:jc w:val="right"/>
              <w:rPr>
                <w:sz w:val="20"/>
                <w:szCs w:val="20"/>
              </w:rPr>
            </w:pPr>
            <w:r w:rsidRPr="008A4657">
              <w:rPr>
                <w:sz w:val="20"/>
                <w:szCs w:val="20"/>
              </w:rPr>
              <w:t>2,01</w:t>
            </w:r>
          </w:p>
        </w:tc>
        <w:tc>
          <w:tcPr>
            <w:tcW w:w="1268" w:type="dxa"/>
            <w:tcBorders>
              <w:top w:val="nil"/>
              <w:left w:val="nil"/>
              <w:bottom w:val="single" w:sz="4" w:space="0" w:color="auto"/>
              <w:right w:val="single" w:sz="4" w:space="0" w:color="auto"/>
            </w:tcBorders>
            <w:shd w:val="clear" w:color="auto" w:fill="auto"/>
            <w:noWrap/>
            <w:hideMark/>
          </w:tcPr>
          <w:p w:rsidR="00CA6D05" w:rsidRDefault="00CA6D05" w:rsidP="00CA6D05">
            <w:pPr>
              <w:jc w:val="center"/>
              <w:rPr>
                <w:rFonts w:ascii="Arial" w:hAnsi="Arial" w:cs="Arial"/>
                <w:sz w:val="20"/>
                <w:szCs w:val="20"/>
              </w:rPr>
            </w:pPr>
          </w:p>
        </w:tc>
      </w:tr>
      <w:tr w:rsidR="00CA6D05" w:rsidRPr="00BE6267" w:rsidTr="00CA6D05">
        <w:trPr>
          <w:gridBefore w:val="1"/>
          <w:wBefore w:w="676" w:type="dxa"/>
          <w:trHeight w:val="102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8A4657" w:rsidRDefault="00CA6D05" w:rsidP="00CA6D05">
            <w:pPr>
              <w:jc w:val="center"/>
              <w:rPr>
                <w:sz w:val="20"/>
                <w:szCs w:val="20"/>
              </w:rPr>
            </w:pPr>
            <w:r w:rsidRPr="008A4657">
              <w:rPr>
                <w:sz w:val="20"/>
                <w:szCs w:val="20"/>
              </w:rPr>
              <w:t>34</w:t>
            </w:r>
          </w:p>
        </w:tc>
        <w:tc>
          <w:tcPr>
            <w:tcW w:w="5593" w:type="dxa"/>
            <w:gridSpan w:val="2"/>
            <w:tcBorders>
              <w:top w:val="nil"/>
              <w:left w:val="nil"/>
              <w:bottom w:val="single" w:sz="4" w:space="0" w:color="auto"/>
              <w:right w:val="single" w:sz="4" w:space="0" w:color="auto"/>
            </w:tcBorders>
            <w:shd w:val="clear" w:color="auto" w:fill="auto"/>
            <w:hideMark/>
          </w:tcPr>
          <w:p w:rsidR="00CA6D05" w:rsidRPr="008A4657" w:rsidRDefault="00CA6D05" w:rsidP="00CA6D05">
            <w:pPr>
              <w:rPr>
                <w:sz w:val="20"/>
                <w:szCs w:val="20"/>
              </w:rPr>
            </w:pPr>
            <w:r w:rsidRPr="008A4657">
              <w:rPr>
                <w:sz w:val="20"/>
                <w:szCs w:val="20"/>
              </w:rPr>
              <w:t xml:space="preserve">Возврат- </w:t>
            </w:r>
            <w:proofErr w:type="spellStart"/>
            <w:r w:rsidRPr="008A4657">
              <w:rPr>
                <w:sz w:val="20"/>
                <w:szCs w:val="20"/>
              </w:rPr>
              <w:t>металлолом</w:t>
            </w:r>
            <w:proofErr w:type="gramStart"/>
            <w:r w:rsidRPr="008A4657">
              <w:rPr>
                <w:sz w:val="20"/>
                <w:szCs w:val="20"/>
              </w:rPr>
              <w:t>,т</w:t>
            </w:r>
            <w:proofErr w:type="spellEnd"/>
            <w:proofErr w:type="gramEnd"/>
            <w:r w:rsidRPr="008A4657">
              <w:rPr>
                <w:sz w:val="20"/>
                <w:szCs w:val="20"/>
              </w:rPr>
              <w:t xml:space="preserve">   Постановление </w:t>
            </w:r>
            <w:proofErr w:type="spellStart"/>
            <w:r w:rsidRPr="008A4657">
              <w:rPr>
                <w:sz w:val="20"/>
                <w:szCs w:val="20"/>
              </w:rPr>
              <w:t>МТРиЭ</w:t>
            </w:r>
            <w:proofErr w:type="spellEnd"/>
            <w:r w:rsidRPr="008A4657">
              <w:rPr>
                <w:sz w:val="20"/>
                <w:szCs w:val="20"/>
              </w:rPr>
              <w:t xml:space="preserve"> ЧО  от 15.02.2018 г. № 7/1  п.405 прим. с к=0,95  без доставки</w:t>
            </w:r>
          </w:p>
        </w:tc>
        <w:tc>
          <w:tcPr>
            <w:tcW w:w="1276" w:type="dxa"/>
            <w:tcBorders>
              <w:top w:val="nil"/>
              <w:left w:val="nil"/>
              <w:bottom w:val="single" w:sz="4" w:space="0" w:color="auto"/>
              <w:right w:val="single" w:sz="4" w:space="0" w:color="auto"/>
            </w:tcBorders>
            <w:shd w:val="clear" w:color="auto" w:fill="auto"/>
            <w:hideMark/>
          </w:tcPr>
          <w:p w:rsidR="00CA6D05" w:rsidRPr="008A4657" w:rsidRDefault="00CA6D05" w:rsidP="00CA6D05">
            <w:pPr>
              <w:jc w:val="center"/>
              <w:rPr>
                <w:sz w:val="20"/>
                <w:szCs w:val="20"/>
              </w:rPr>
            </w:pPr>
            <w:proofErr w:type="spellStart"/>
            <w:r w:rsidRPr="008A4657">
              <w:rPr>
                <w:sz w:val="20"/>
                <w:szCs w:val="20"/>
              </w:rPr>
              <w:t>тн</w:t>
            </w:r>
            <w:proofErr w:type="spellEnd"/>
          </w:p>
        </w:tc>
        <w:tc>
          <w:tcPr>
            <w:tcW w:w="1284" w:type="dxa"/>
            <w:gridSpan w:val="2"/>
            <w:tcBorders>
              <w:top w:val="nil"/>
              <w:left w:val="nil"/>
              <w:bottom w:val="single" w:sz="4" w:space="0" w:color="auto"/>
              <w:right w:val="single" w:sz="4" w:space="0" w:color="auto"/>
            </w:tcBorders>
            <w:shd w:val="clear" w:color="auto" w:fill="auto"/>
            <w:noWrap/>
            <w:hideMark/>
          </w:tcPr>
          <w:p w:rsidR="00CA6D05" w:rsidRPr="008A4657" w:rsidRDefault="00CA6D05" w:rsidP="00CA6D05">
            <w:pPr>
              <w:jc w:val="right"/>
              <w:rPr>
                <w:sz w:val="20"/>
                <w:szCs w:val="20"/>
              </w:rPr>
            </w:pPr>
            <w:r w:rsidRPr="008A4657">
              <w:rPr>
                <w:sz w:val="20"/>
                <w:szCs w:val="20"/>
              </w:rPr>
              <w:t>-0,8361</w:t>
            </w:r>
          </w:p>
        </w:tc>
        <w:tc>
          <w:tcPr>
            <w:tcW w:w="1268" w:type="dxa"/>
            <w:tcBorders>
              <w:top w:val="nil"/>
              <w:left w:val="nil"/>
              <w:bottom w:val="single" w:sz="4" w:space="0" w:color="auto"/>
              <w:right w:val="single" w:sz="4" w:space="0" w:color="auto"/>
            </w:tcBorders>
            <w:shd w:val="clear" w:color="auto" w:fill="auto"/>
            <w:noWrap/>
            <w:hideMark/>
          </w:tcPr>
          <w:p w:rsidR="00CA6D05" w:rsidRDefault="00CA6D05" w:rsidP="00CA6D05">
            <w:pPr>
              <w:jc w:val="center"/>
              <w:rPr>
                <w:rFonts w:ascii="Arial" w:hAnsi="Arial" w:cs="Arial"/>
                <w:sz w:val="20"/>
                <w:szCs w:val="20"/>
              </w:rPr>
            </w:pPr>
          </w:p>
        </w:tc>
      </w:tr>
    </w:tbl>
    <w:p w:rsidR="00CA6D05" w:rsidRPr="00BE6267" w:rsidRDefault="00CA6D05" w:rsidP="00CA6D05">
      <w:pPr>
        <w:ind w:left="142"/>
        <w:jc w:val="both"/>
        <w:rPr>
          <w:b/>
          <w:sz w:val="20"/>
          <w:szCs w:val="20"/>
        </w:rPr>
      </w:pPr>
    </w:p>
    <w:p w:rsidR="00CA6D05" w:rsidRDefault="00CA6D05" w:rsidP="00CA6D05">
      <w:pPr>
        <w:ind w:right="-427"/>
        <w:jc w:val="both"/>
        <w:rPr>
          <w:b/>
        </w:rPr>
      </w:pPr>
      <w:r w:rsidRPr="00623D7E">
        <w:t>6.2.</w:t>
      </w:r>
      <w:r>
        <w:rPr>
          <w:b/>
        </w:rPr>
        <w:t xml:space="preserve"> </w:t>
      </w:r>
      <w:r w:rsidRPr="004117EA">
        <w:t>Р</w:t>
      </w:r>
      <w:r w:rsidRPr="008A4657">
        <w:rPr>
          <w:shd w:val="clear" w:color="auto" w:fill="EFF0F1"/>
        </w:rPr>
        <w:t>емонт колодцев сетей водоотведения во дворе домов ул. Ленина №</w:t>
      </w:r>
      <w:r>
        <w:rPr>
          <w:shd w:val="clear" w:color="auto" w:fill="EFF0F1"/>
        </w:rPr>
        <w:t xml:space="preserve"> </w:t>
      </w:r>
      <w:r w:rsidRPr="008A4657">
        <w:rPr>
          <w:shd w:val="clear" w:color="auto" w:fill="EFF0F1"/>
        </w:rPr>
        <w:t>9,11,13 и ул. Ст. Разина №</w:t>
      </w:r>
      <w:r>
        <w:rPr>
          <w:shd w:val="clear" w:color="auto" w:fill="EFF0F1"/>
        </w:rPr>
        <w:t xml:space="preserve"> </w:t>
      </w:r>
      <w:r w:rsidRPr="008A4657">
        <w:rPr>
          <w:shd w:val="clear" w:color="auto" w:fill="EFF0F1"/>
        </w:rPr>
        <w:t>14</w:t>
      </w:r>
    </w:p>
    <w:p w:rsidR="00CA6D05" w:rsidRDefault="00CA6D05" w:rsidP="00CA6D05">
      <w:pPr>
        <w:ind w:left="142"/>
        <w:jc w:val="both"/>
        <w:rPr>
          <w:b/>
        </w:rPr>
      </w:pPr>
    </w:p>
    <w:tbl>
      <w:tblPr>
        <w:tblW w:w="10084" w:type="dxa"/>
        <w:tblInd w:w="89" w:type="dxa"/>
        <w:tblLayout w:type="fixed"/>
        <w:tblLook w:val="04A0"/>
      </w:tblPr>
      <w:tblGrid>
        <w:gridCol w:w="677"/>
        <w:gridCol w:w="5579"/>
        <w:gridCol w:w="1276"/>
        <w:gridCol w:w="1284"/>
        <w:gridCol w:w="1268"/>
      </w:tblGrid>
      <w:tr w:rsidR="00CA6D05" w:rsidRPr="00235DD2" w:rsidTr="00CA6D05">
        <w:trPr>
          <w:trHeight w:val="495"/>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5" w:rsidRPr="002B4936" w:rsidRDefault="00CA6D05" w:rsidP="00CA6D05">
            <w:pPr>
              <w:jc w:val="center"/>
            </w:pPr>
            <w:r w:rsidRPr="002B4936">
              <w:t xml:space="preserve">№ </w:t>
            </w:r>
            <w:proofErr w:type="spellStart"/>
            <w:r w:rsidRPr="002B4936">
              <w:t>пп</w:t>
            </w:r>
            <w:proofErr w:type="spellEnd"/>
          </w:p>
        </w:tc>
        <w:tc>
          <w:tcPr>
            <w:tcW w:w="5579" w:type="dxa"/>
            <w:tcBorders>
              <w:top w:val="single" w:sz="4" w:space="0" w:color="auto"/>
              <w:left w:val="nil"/>
              <w:bottom w:val="nil"/>
              <w:right w:val="single" w:sz="4" w:space="0" w:color="auto"/>
            </w:tcBorders>
            <w:shd w:val="clear" w:color="auto" w:fill="auto"/>
            <w:vAlign w:val="center"/>
            <w:hideMark/>
          </w:tcPr>
          <w:p w:rsidR="00CA6D05" w:rsidRPr="002B4936" w:rsidRDefault="00CA6D05" w:rsidP="00CA6D05">
            <w:pPr>
              <w:jc w:val="center"/>
            </w:pPr>
            <w:r w:rsidRPr="002B4936">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6D05" w:rsidRPr="002B4936" w:rsidRDefault="00CA6D05" w:rsidP="00CA6D05">
            <w:pPr>
              <w:jc w:val="center"/>
            </w:pPr>
            <w:r w:rsidRPr="002B4936">
              <w:t>Ед. изм.</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CA6D05" w:rsidRPr="002B4936" w:rsidRDefault="00CA6D05" w:rsidP="00CA6D05">
            <w:pPr>
              <w:jc w:val="center"/>
            </w:pPr>
            <w:r w:rsidRPr="002B4936">
              <w:t>Кол.</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CA6D05" w:rsidRPr="002B4936" w:rsidRDefault="00CA6D05" w:rsidP="00CA6D05">
            <w:pPr>
              <w:jc w:val="center"/>
            </w:pPr>
            <w:r w:rsidRPr="002B4936">
              <w:t>Примеч</w:t>
            </w:r>
            <w:r w:rsidRPr="002B4936">
              <w:t>а</w:t>
            </w:r>
            <w:r w:rsidRPr="002B4936">
              <w:t>ние</w:t>
            </w:r>
          </w:p>
        </w:tc>
      </w:tr>
      <w:tr w:rsidR="00CA6D05" w:rsidRPr="00235DD2" w:rsidTr="00CA6D05">
        <w:trPr>
          <w:trHeight w:val="25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CA6D05" w:rsidRPr="002B4936" w:rsidRDefault="00CA6D05" w:rsidP="00CA6D05">
            <w:pPr>
              <w:jc w:val="center"/>
              <w:rPr>
                <w:sz w:val="20"/>
                <w:szCs w:val="20"/>
              </w:rPr>
            </w:pPr>
            <w:r w:rsidRPr="002B4936">
              <w:rPr>
                <w:sz w:val="20"/>
                <w:szCs w:val="20"/>
              </w:rPr>
              <w:t>1</w:t>
            </w:r>
          </w:p>
        </w:tc>
        <w:tc>
          <w:tcPr>
            <w:tcW w:w="5579" w:type="dxa"/>
            <w:tcBorders>
              <w:top w:val="single" w:sz="4" w:space="0" w:color="auto"/>
              <w:left w:val="nil"/>
              <w:bottom w:val="single" w:sz="4" w:space="0" w:color="auto"/>
              <w:right w:val="single" w:sz="4" w:space="0" w:color="auto"/>
            </w:tcBorders>
            <w:shd w:val="clear" w:color="auto" w:fill="auto"/>
            <w:noWrap/>
            <w:vAlign w:val="center"/>
            <w:hideMark/>
          </w:tcPr>
          <w:p w:rsidR="00CA6D05" w:rsidRPr="002B4936" w:rsidRDefault="00CA6D05" w:rsidP="00CA6D05">
            <w:pPr>
              <w:jc w:val="center"/>
              <w:rPr>
                <w:sz w:val="20"/>
                <w:szCs w:val="20"/>
              </w:rPr>
            </w:pPr>
            <w:r w:rsidRPr="002B4936">
              <w:rPr>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CA6D05" w:rsidRPr="002B4936" w:rsidRDefault="00CA6D05" w:rsidP="00CA6D05">
            <w:pPr>
              <w:jc w:val="center"/>
              <w:rPr>
                <w:sz w:val="20"/>
                <w:szCs w:val="20"/>
              </w:rPr>
            </w:pPr>
            <w:r w:rsidRPr="002B4936">
              <w:rPr>
                <w:sz w:val="20"/>
                <w:szCs w:val="20"/>
              </w:rPr>
              <w:t>3</w:t>
            </w:r>
          </w:p>
        </w:tc>
        <w:tc>
          <w:tcPr>
            <w:tcW w:w="1284" w:type="dxa"/>
            <w:tcBorders>
              <w:top w:val="nil"/>
              <w:left w:val="nil"/>
              <w:bottom w:val="single" w:sz="4" w:space="0" w:color="auto"/>
              <w:right w:val="single" w:sz="4" w:space="0" w:color="auto"/>
            </w:tcBorders>
            <w:shd w:val="clear" w:color="auto" w:fill="auto"/>
            <w:noWrap/>
            <w:vAlign w:val="center"/>
            <w:hideMark/>
          </w:tcPr>
          <w:p w:rsidR="00CA6D05" w:rsidRPr="002B4936" w:rsidRDefault="00CA6D05" w:rsidP="00CA6D05">
            <w:pPr>
              <w:jc w:val="center"/>
              <w:rPr>
                <w:sz w:val="20"/>
                <w:szCs w:val="20"/>
              </w:rPr>
            </w:pPr>
            <w:r w:rsidRPr="002B4936">
              <w:rPr>
                <w:sz w:val="20"/>
                <w:szCs w:val="20"/>
              </w:rPr>
              <w:t>4</w:t>
            </w:r>
          </w:p>
        </w:tc>
        <w:tc>
          <w:tcPr>
            <w:tcW w:w="1268" w:type="dxa"/>
            <w:tcBorders>
              <w:top w:val="nil"/>
              <w:left w:val="nil"/>
              <w:bottom w:val="single" w:sz="4" w:space="0" w:color="auto"/>
              <w:right w:val="single" w:sz="4" w:space="0" w:color="auto"/>
            </w:tcBorders>
            <w:shd w:val="clear" w:color="auto" w:fill="auto"/>
            <w:noWrap/>
            <w:vAlign w:val="center"/>
            <w:hideMark/>
          </w:tcPr>
          <w:p w:rsidR="00CA6D05" w:rsidRPr="002B4936" w:rsidRDefault="00CA6D05" w:rsidP="00CA6D05">
            <w:pPr>
              <w:jc w:val="center"/>
              <w:rPr>
                <w:sz w:val="20"/>
                <w:szCs w:val="20"/>
              </w:rPr>
            </w:pPr>
            <w:r w:rsidRPr="002B4936">
              <w:rPr>
                <w:sz w:val="20"/>
                <w:szCs w:val="20"/>
              </w:rPr>
              <w:t>6</w:t>
            </w:r>
          </w:p>
        </w:tc>
      </w:tr>
      <w:tr w:rsidR="00CA6D05" w:rsidRPr="00235DD2" w:rsidTr="00CA6D05">
        <w:trPr>
          <w:trHeight w:val="403"/>
        </w:trPr>
        <w:tc>
          <w:tcPr>
            <w:tcW w:w="10084" w:type="dxa"/>
            <w:gridSpan w:val="5"/>
            <w:tcBorders>
              <w:top w:val="nil"/>
              <w:left w:val="single" w:sz="4" w:space="0" w:color="auto"/>
              <w:bottom w:val="single" w:sz="4" w:space="0" w:color="auto"/>
              <w:right w:val="single" w:sz="4" w:space="0" w:color="auto"/>
            </w:tcBorders>
            <w:shd w:val="clear" w:color="auto" w:fill="auto"/>
            <w:noWrap/>
            <w:hideMark/>
          </w:tcPr>
          <w:p w:rsidR="00CA6D05" w:rsidRPr="004117EA" w:rsidRDefault="00CA6D05" w:rsidP="00CA6D05">
            <w:pPr>
              <w:jc w:val="both"/>
              <w:rPr>
                <w:sz w:val="20"/>
                <w:szCs w:val="20"/>
              </w:rPr>
            </w:pPr>
            <w:r w:rsidRPr="004117EA">
              <w:rPr>
                <w:b/>
                <w:bCs/>
                <w:sz w:val="20"/>
                <w:szCs w:val="20"/>
              </w:rPr>
              <w:t xml:space="preserve">  </w:t>
            </w:r>
            <w:r w:rsidRPr="004117EA">
              <w:rPr>
                <w:bCs/>
                <w:sz w:val="20"/>
                <w:szCs w:val="20"/>
              </w:rPr>
              <w:t xml:space="preserve">Раздел 1. </w:t>
            </w:r>
          </w:p>
        </w:tc>
      </w:tr>
      <w:tr w:rsidR="00CA6D05" w:rsidRPr="00BE6267" w:rsidTr="00CA6D05">
        <w:trPr>
          <w:trHeight w:val="701"/>
        </w:trPr>
        <w:tc>
          <w:tcPr>
            <w:tcW w:w="677" w:type="dxa"/>
            <w:tcBorders>
              <w:top w:val="nil"/>
              <w:left w:val="single" w:sz="4" w:space="0" w:color="auto"/>
              <w:bottom w:val="single" w:sz="4" w:space="0" w:color="auto"/>
              <w:right w:val="single" w:sz="4" w:space="0" w:color="auto"/>
            </w:tcBorders>
            <w:shd w:val="clear" w:color="auto" w:fill="auto"/>
            <w:noWrap/>
            <w:hideMark/>
          </w:tcPr>
          <w:p w:rsidR="00CA6D05" w:rsidRPr="004117EA" w:rsidRDefault="00CA6D05" w:rsidP="00CA6D05">
            <w:pPr>
              <w:jc w:val="center"/>
              <w:rPr>
                <w:sz w:val="20"/>
                <w:szCs w:val="20"/>
              </w:rPr>
            </w:pPr>
            <w:r w:rsidRPr="004117EA">
              <w:rPr>
                <w:sz w:val="20"/>
                <w:szCs w:val="20"/>
              </w:rPr>
              <w:t>1</w:t>
            </w:r>
          </w:p>
        </w:tc>
        <w:tc>
          <w:tcPr>
            <w:tcW w:w="5579" w:type="dxa"/>
            <w:tcBorders>
              <w:top w:val="nil"/>
              <w:left w:val="nil"/>
              <w:bottom w:val="single" w:sz="4" w:space="0" w:color="auto"/>
              <w:right w:val="single" w:sz="4" w:space="0" w:color="auto"/>
            </w:tcBorders>
            <w:shd w:val="clear" w:color="auto" w:fill="auto"/>
            <w:hideMark/>
          </w:tcPr>
          <w:p w:rsidR="00CA6D05" w:rsidRPr="004117EA" w:rsidRDefault="00CA6D05" w:rsidP="00CA6D05">
            <w:pPr>
              <w:rPr>
                <w:sz w:val="20"/>
                <w:szCs w:val="20"/>
              </w:rPr>
            </w:pPr>
            <w:r w:rsidRPr="004117EA">
              <w:rPr>
                <w:sz w:val="20"/>
                <w:szCs w:val="20"/>
              </w:rPr>
              <w:t>Демонтаж чугунных люков</w:t>
            </w:r>
          </w:p>
        </w:tc>
        <w:tc>
          <w:tcPr>
            <w:tcW w:w="1276" w:type="dxa"/>
            <w:tcBorders>
              <w:top w:val="nil"/>
              <w:left w:val="nil"/>
              <w:bottom w:val="single" w:sz="4" w:space="0" w:color="auto"/>
              <w:right w:val="single" w:sz="4" w:space="0" w:color="auto"/>
            </w:tcBorders>
            <w:shd w:val="clear" w:color="auto" w:fill="auto"/>
            <w:hideMark/>
          </w:tcPr>
          <w:p w:rsidR="00CA6D05" w:rsidRPr="004117EA" w:rsidRDefault="00CA6D05" w:rsidP="00CA6D05">
            <w:pPr>
              <w:jc w:val="center"/>
              <w:rPr>
                <w:sz w:val="20"/>
                <w:szCs w:val="20"/>
              </w:rPr>
            </w:pPr>
            <w:r w:rsidRPr="004117EA">
              <w:rPr>
                <w:sz w:val="20"/>
                <w:szCs w:val="20"/>
              </w:rPr>
              <w:t>1 люк</w:t>
            </w:r>
          </w:p>
        </w:tc>
        <w:tc>
          <w:tcPr>
            <w:tcW w:w="1284"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right"/>
              <w:rPr>
                <w:sz w:val="20"/>
                <w:szCs w:val="20"/>
              </w:rPr>
            </w:pPr>
            <w:r w:rsidRPr="004117EA">
              <w:rPr>
                <w:sz w:val="20"/>
                <w:szCs w:val="20"/>
              </w:rPr>
              <w:t>13</w:t>
            </w:r>
          </w:p>
        </w:tc>
        <w:tc>
          <w:tcPr>
            <w:tcW w:w="1268"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center"/>
              <w:rPr>
                <w:rFonts w:ascii="Arial" w:hAnsi="Arial" w:cs="Arial"/>
                <w:sz w:val="20"/>
                <w:szCs w:val="20"/>
              </w:rPr>
            </w:pPr>
          </w:p>
        </w:tc>
      </w:tr>
      <w:tr w:rsidR="00CA6D05" w:rsidRPr="00BE6267" w:rsidTr="00CA6D05">
        <w:trPr>
          <w:trHeight w:val="765"/>
        </w:trPr>
        <w:tc>
          <w:tcPr>
            <w:tcW w:w="677" w:type="dxa"/>
            <w:tcBorders>
              <w:top w:val="nil"/>
              <w:left w:val="single" w:sz="4" w:space="0" w:color="auto"/>
              <w:bottom w:val="single" w:sz="4" w:space="0" w:color="auto"/>
              <w:right w:val="single" w:sz="4" w:space="0" w:color="auto"/>
            </w:tcBorders>
            <w:shd w:val="clear" w:color="auto" w:fill="auto"/>
            <w:noWrap/>
            <w:hideMark/>
          </w:tcPr>
          <w:p w:rsidR="00CA6D05" w:rsidRPr="004117EA" w:rsidRDefault="00CA6D05" w:rsidP="00CA6D05">
            <w:pPr>
              <w:jc w:val="center"/>
              <w:rPr>
                <w:sz w:val="20"/>
                <w:szCs w:val="20"/>
              </w:rPr>
            </w:pPr>
            <w:r w:rsidRPr="004117EA">
              <w:rPr>
                <w:sz w:val="20"/>
                <w:szCs w:val="20"/>
              </w:rPr>
              <w:t>2</w:t>
            </w:r>
          </w:p>
        </w:tc>
        <w:tc>
          <w:tcPr>
            <w:tcW w:w="5579" w:type="dxa"/>
            <w:tcBorders>
              <w:top w:val="nil"/>
              <w:left w:val="nil"/>
              <w:bottom w:val="single" w:sz="4" w:space="0" w:color="auto"/>
              <w:right w:val="single" w:sz="4" w:space="0" w:color="auto"/>
            </w:tcBorders>
            <w:shd w:val="clear" w:color="auto" w:fill="auto"/>
            <w:hideMark/>
          </w:tcPr>
          <w:p w:rsidR="00CA6D05" w:rsidRPr="004117EA" w:rsidRDefault="00CA6D05" w:rsidP="00CA6D05">
            <w:pPr>
              <w:rPr>
                <w:sz w:val="20"/>
                <w:szCs w:val="20"/>
              </w:rPr>
            </w:pPr>
            <w:r w:rsidRPr="004117EA">
              <w:rPr>
                <w:sz w:val="20"/>
                <w:szCs w:val="20"/>
              </w:rPr>
              <w:t>Демонтаж опор из плит и колец диаметром</w:t>
            </w:r>
            <w:proofErr w:type="gramStart"/>
            <w:r w:rsidRPr="004117EA">
              <w:rPr>
                <w:sz w:val="20"/>
                <w:szCs w:val="20"/>
              </w:rPr>
              <w:t xml:space="preserve"> :</w:t>
            </w:r>
            <w:proofErr w:type="gramEnd"/>
            <w:r w:rsidRPr="004117EA">
              <w:rPr>
                <w:sz w:val="20"/>
                <w:szCs w:val="20"/>
              </w:rPr>
              <w:t xml:space="preserve"> до 1000 мм</w:t>
            </w:r>
          </w:p>
        </w:tc>
        <w:tc>
          <w:tcPr>
            <w:tcW w:w="1276" w:type="dxa"/>
            <w:tcBorders>
              <w:top w:val="nil"/>
              <w:left w:val="nil"/>
              <w:bottom w:val="single" w:sz="4" w:space="0" w:color="auto"/>
              <w:right w:val="single" w:sz="4" w:space="0" w:color="auto"/>
            </w:tcBorders>
            <w:shd w:val="clear" w:color="auto" w:fill="auto"/>
            <w:hideMark/>
          </w:tcPr>
          <w:p w:rsidR="00CA6D05" w:rsidRPr="004117EA" w:rsidRDefault="00CA6D05" w:rsidP="00CA6D05">
            <w:pPr>
              <w:jc w:val="center"/>
              <w:rPr>
                <w:sz w:val="20"/>
                <w:szCs w:val="20"/>
              </w:rPr>
            </w:pPr>
            <w:r w:rsidRPr="004117EA">
              <w:rPr>
                <w:sz w:val="20"/>
                <w:szCs w:val="20"/>
              </w:rPr>
              <w:t>100 м3 сборных железоб</w:t>
            </w:r>
            <w:r w:rsidRPr="004117EA">
              <w:rPr>
                <w:sz w:val="20"/>
                <w:szCs w:val="20"/>
              </w:rPr>
              <w:t>е</w:t>
            </w:r>
            <w:r w:rsidRPr="004117EA">
              <w:rPr>
                <w:sz w:val="20"/>
                <w:szCs w:val="20"/>
              </w:rPr>
              <w:t>тонных констру</w:t>
            </w:r>
            <w:r w:rsidRPr="004117EA">
              <w:rPr>
                <w:sz w:val="20"/>
                <w:szCs w:val="20"/>
              </w:rPr>
              <w:t>к</w:t>
            </w:r>
            <w:r w:rsidRPr="004117EA">
              <w:rPr>
                <w:sz w:val="20"/>
                <w:szCs w:val="20"/>
              </w:rPr>
              <w:t>ций</w:t>
            </w:r>
          </w:p>
        </w:tc>
        <w:tc>
          <w:tcPr>
            <w:tcW w:w="1284"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right"/>
              <w:rPr>
                <w:sz w:val="20"/>
                <w:szCs w:val="20"/>
              </w:rPr>
            </w:pPr>
            <w:r w:rsidRPr="004117EA">
              <w:rPr>
                <w:sz w:val="20"/>
                <w:szCs w:val="20"/>
              </w:rPr>
              <w:t>0,013</w:t>
            </w:r>
          </w:p>
        </w:tc>
        <w:tc>
          <w:tcPr>
            <w:tcW w:w="1268"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center"/>
              <w:rPr>
                <w:rFonts w:ascii="Arial" w:hAnsi="Arial" w:cs="Arial"/>
                <w:sz w:val="20"/>
                <w:szCs w:val="20"/>
              </w:rPr>
            </w:pPr>
          </w:p>
        </w:tc>
      </w:tr>
      <w:tr w:rsidR="00CA6D05" w:rsidRPr="00BE6267" w:rsidTr="00CA6D05">
        <w:trPr>
          <w:trHeight w:val="764"/>
        </w:trPr>
        <w:tc>
          <w:tcPr>
            <w:tcW w:w="677" w:type="dxa"/>
            <w:tcBorders>
              <w:top w:val="nil"/>
              <w:left w:val="single" w:sz="4" w:space="0" w:color="auto"/>
              <w:bottom w:val="single" w:sz="4" w:space="0" w:color="auto"/>
              <w:right w:val="single" w:sz="4" w:space="0" w:color="auto"/>
            </w:tcBorders>
            <w:shd w:val="clear" w:color="auto" w:fill="auto"/>
            <w:noWrap/>
            <w:hideMark/>
          </w:tcPr>
          <w:p w:rsidR="00CA6D05" w:rsidRPr="004117EA" w:rsidRDefault="00CA6D05" w:rsidP="00CA6D05">
            <w:pPr>
              <w:jc w:val="center"/>
              <w:rPr>
                <w:sz w:val="20"/>
                <w:szCs w:val="20"/>
              </w:rPr>
            </w:pPr>
            <w:r w:rsidRPr="004117EA">
              <w:rPr>
                <w:sz w:val="20"/>
                <w:szCs w:val="20"/>
              </w:rPr>
              <w:lastRenderedPageBreak/>
              <w:t>3</w:t>
            </w:r>
          </w:p>
        </w:tc>
        <w:tc>
          <w:tcPr>
            <w:tcW w:w="5579" w:type="dxa"/>
            <w:tcBorders>
              <w:top w:val="nil"/>
              <w:left w:val="nil"/>
              <w:bottom w:val="single" w:sz="4" w:space="0" w:color="auto"/>
              <w:right w:val="single" w:sz="4" w:space="0" w:color="auto"/>
            </w:tcBorders>
            <w:shd w:val="clear" w:color="auto" w:fill="auto"/>
            <w:hideMark/>
          </w:tcPr>
          <w:p w:rsidR="00CA6D05" w:rsidRPr="004117EA" w:rsidRDefault="00CA6D05" w:rsidP="00CA6D05">
            <w:pPr>
              <w:rPr>
                <w:sz w:val="20"/>
                <w:szCs w:val="20"/>
              </w:rPr>
            </w:pPr>
            <w:r w:rsidRPr="004117EA">
              <w:rPr>
                <w:sz w:val="20"/>
                <w:szCs w:val="20"/>
              </w:rPr>
              <w:t>Установка люка</w:t>
            </w:r>
          </w:p>
        </w:tc>
        <w:tc>
          <w:tcPr>
            <w:tcW w:w="1276" w:type="dxa"/>
            <w:tcBorders>
              <w:top w:val="nil"/>
              <w:left w:val="nil"/>
              <w:bottom w:val="single" w:sz="4" w:space="0" w:color="auto"/>
              <w:right w:val="single" w:sz="4" w:space="0" w:color="auto"/>
            </w:tcBorders>
            <w:shd w:val="clear" w:color="auto" w:fill="auto"/>
            <w:hideMark/>
          </w:tcPr>
          <w:p w:rsidR="00CA6D05" w:rsidRPr="004117EA" w:rsidRDefault="00CA6D05" w:rsidP="00CA6D05">
            <w:pPr>
              <w:jc w:val="center"/>
              <w:rPr>
                <w:sz w:val="20"/>
                <w:szCs w:val="20"/>
              </w:rPr>
            </w:pPr>
            <w:r w:rsidRPr="004117EA">
              <w:rPr>
                <w:sz w:val="20"/>
                <w:szCs w:val="20"/>
              </w:rPr>
              <w:t>1 шт.</w:t>
            </w:r>
          </w:p>
        </w:tc>
        <w:tc>
          <w:tcPr>
            <w:tcW w:w="1284"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right"/>
              <w:rPr>
                <w:sz w:val="20"/>
                <w:szCs w:val="20"/>
              </w:rPr>
            </w:pPr>
            <w:r w:rsidRPr="004117EA">
              <w:rPr>
                <w:sz w:val="20"/>
                <w:szCs w:val="20"/>
              </w:rPr>
              <w:t>13</w:t>
            </w:r>
          </w:p>
        </w:tc>
        <w:tc>
          <w:tcPr>
            <w:tcW w:w="1268"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center"/>
              <w:rPr>
                <w:rFonts w:ascii="Arial" w:hAnsi="Arial" w:cs="Arial"/>
                <w:sz w:val="20"/>
                <w:szCs w:val="20"/>
              </w:rPr>
            </w:pPr>
          </w:p>
        </w:tc>
      </w:tr>
      <w:tr w:rsidR="00CA6D05" w:rsidRPr="00BE6267" w:rsidTr="00CA6D05">
        <w:trPr>
          <w:trHeight w:val="699"/>
        </w:trPr>
        <w:tc>
          <w:tcPr>
            <w:tcW w:w="677" w:type="dxa"/>
            <w:tcBorders>
              <w:top w:val="nil"/>
              <w:left w:val="single" w:sz="4" w:space="0" w:color="auto"/>
              <w:bottom w:val="single" w:sz="4" w:space="0" w:color="auto"/>
              <w:right w:val="single" w:sz="4" w:space="0" w:color="auto"/>
            </w:tcBorders>
            <w:shd w:val="clear" w:color="auto" w:fill="auto"/>
            <w:noWrap/>
            <w:hideMark/>
          </w:tcPr>
          <w:p w:rsidR="00CA6D05" w:rsidRPr="004117EA" w:rsidRDefault="00CA6D05" w:rsidP="00CA6D05">
            <w:pPr>
              <w:jc w:val="center"/>
              <w:rPr>
                <w:sz w:val="20"/>
                <w:szCs w:val="20"/>
              </w:rPr>
            </w:pPr>
            <w:r w:rsidRPr="004117EA">
              <w:rPr>
                <w:sz w:val="20"/>
                <w:szCs w:val="20"/>
              </w:rPr>
              <w:t>4</w:t>
            </w:r>
          </w:p>
        </w:tc>
        <w:tc>
          <w:tcPr>
            <w:tcW w:w="5579" w:type="dxa"/>
            <w:tcBorders>
              <w:top w:val="nil"/>
              <w:left w:val="nil"/>
              <w:bottom w:val="single" w:sz="4" w:space="0" w:color="auto"/>
              <w:right w:val="single" w:sz="4" w:space="0" w:color="auto"/>
            </w:tcBorders>
            <w:shd w:val="clear" w:color="auto" w:fill="auto"/>
            <w:hideMark/>
          </w:tcPr>
          <w:p w:rsidR="00CA6D05" w:rsidRPr="004117EA" w:rsidRDefault="00CA6D05" w:rsidP="00CA6D05">
            <w:pPr>
              <w:rPr>
                <w:sz w:val="20"/>
                <w:szCs w:val="20"/>
              </w:rPr>
            </w:pPr>
            <w:r w:rsidRPr="004117EA">
              <w:rPr>
                <w:sz w:val="20"/>
                <w:szCs w:val="20"/>
              </w:rPr>
              <w:t xml:space="preserve">Люк  ППЛ армированный тип Л нагрузка до 5 </w:t>
            </w:r>
            <w:proofErr w:type="spellStart"/>
            <w:r w:rsidRPr="004117EA">
              <w:rPr>
                <w:sz w:val="20"/>
                <w:szCs w:val="20"/>
              </w:rPr>
              <w:t>тн</w:t>
            </w:r>
            <w:proofErr w:type="spellEnd"/>
          </w:p>
        </w:tc>
        <w:tc>
          <w:tcPr>
            <w:tcW w:w="1276" w:type="dxa"/>
            <w:tcBorders>
              <w:top w:val="nil"/>
              <w:left w:val="nil"/>
              <w:bottom w:val="single" w:sz="4" w:space="0" w:color="auto"/>
              <w:right w:val="single" w:sz="4" w:space="0" w:color="auto"/>
            </w:tcBorders>
            <w:shd w:val="clear" w:color="auto" w:fill="auto"/>
            <w:hideMark/>
          </w:tcPr>
          <w:p w:rsidR="00CA6D05" w:rsidRPr="004117EA" w:rsidRDefault="00CA6D05" w:rsidP="00CA6D05">
            <w:pPr>
              <w:jc w:val="center"/>
              <w:rPr>
                <w:sz w:val="20"/>
                <w:szCs w:val="20"/>
              </w:rPr>
            </w:pPr>
            <w:proofErr w:type="spellStart"/>
            <w:proofErr w:type="gramStart"/>
            <w:r w:rsidRPr="004117EA">
              <w:rPr>
                <w:sz w:val="20"/>
                <w:szCs w:val="20"/>
              </w:rPr>
              <w:t>шт</w:t>
            </w:r>
            <w:proofErr w:type="spellEnd"/>
            <w:proofErr w:type="gramEnd"/>
          </w:p>
        </w:tc>
        <w:tc>
          <w:tcPr>
            <w:tcW w:w="1284"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right"/>
              <w:rPr>
                <w:sz w:val="20"/>
                <w:szCs w:val="20"/>
              </w:rPr>
            </w:pPr>
            <w:r w:rsidRPr="004117EA">
              <w:rPr>
                <w:sz w:val="20"/>
                <w:szCs w:val="20"/>
              </w:rPr>
              <w:t>13</w:t>
            </w:r>
          </w:p>
        </w:tc>
        <w:tc>
          <w:tcPr>
            <w:tcW w:w="1268"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center"/>
              <w:rPr>
                <w:rFonts w:ascii="Arial" w:hAnsi="Arial" w:cs="Arial"/>
                <w:sz w:val="20"/>
                <w:szCs w:val="20"/>
              </w:rPr>
            </w:pPr>
          </w:p>
        </w:tc>
      </w:tr>
      <w:tr w:rsidR="00CA6D05" w:rsidRPr="00BE6267" w:rsidTr="00CA6D05">
        <w:trPr>
          <w:trHeight w:val="765"/>
        </w:trPr>
        <w:tc>
          <w:tcPr>
            <w:tcW w:w="677" w:type="dxa"/>
            <w:tcBorders>
              <w:top w:val="nil"/>
              <w:left w:val="single" w:sz="4" w:space="0" w:color="auto"/>
              <w:bottom w:val="single" w:sz="4" w:space="0" w:color="auto"/>
              <w:right w:val="single" w:sz="4" w:space="0" w:color="auto"/>
            </w:tcBorders>
            <w:shd w:val="clear" w:color="auto" w:fill="auto"/>
            <w:noWrap/>
            <w:hideMark/>
          </w:tcPr>
          <w:p w:rsidR="00CA6D05" w:rsidRPr="004117EA" w:rsidRDefault="00CA6D05" w:rsidP="00CA6D05">
            <w:pPr>
              <w:jc w:val="center"/>
              <w:rPr>
                <w:sz w:val="20"/>
                <w:szCs w:val="20"/>
              </w:rPr>
            </w:pPr>
            <w:r w:rsidRPr="004117EA">
              <w:rPr>
                <w:sz w:val="20"/>
                <w:szCs w:val="20"/>
              </w:rPr>
              <w:t>5</w:t>
            </w:r>
          </w:p>
        </w:tc>
        <w:tc>
          <w:tcPr>
            <w:tcW w:w="5579" w:type="dxa"/>
            <w:tcBorders>
              <w:top w:val="nil"/>
              <w:left w:val="nil"/>
              <w:bottom w:val="single" w:sz="4" w:space="0" w:color="auto"/>
              <w:right w:val="single" w:sz="4" w:space="0" w:color="auto"/>
            </w:tcBorders>
            <w:shd w:val="clear" w:color="auto" w:fill="auto"/>
            <w:hideMark/>
          </w:tcPr>
          <w:p w:rsidR="00CA6D05" w:rsidRPr="004117EA" w:rsidRDefault="00CA6D05" w:rsidP="00CA6D05">
            <w:pPr>
              <w:rPr>
                <w:sz w:val="20"/>
                <w:szCs w:val="20"/>
              </w:rPr>
            </w:pPr>
            <w:r w:rsidRPr="004117EA">
              <w:rPr>
                <w:sz w:val="20"/>
                <w:szCs w:val="20"/>
              </w:rPr>
              <w:t>Установка опор из плит и колец диаметром</w:t>
            </w:r>
            <w:proofErr w:type="gramStart"/>
            <w:r w:rsidRPr="004117EA">
              <w:rPr>
                <w:sz w:val="20"/>
                <w:szCs w:val="20"/>
              </w:rPr>
              <w:t xml:space="preserve"> :</w:t>
            </w:r>
            <w:proofErr w:type="gramEnd"/>
            <w:r w:rsidRPr="004117EA">
              <w:rPr>
                <w:sz w:val="20"/>
                <w:szCs w:val="20"/>
              </w:rPr>
              <w:t xml:space="preserve"> до 1000 мм</w:t>
            </w:r>
          </w:p>
        </w:tc>
        <w:tc>
          <w:tcPr>
            <w:tcW w:w="1276" w:type="dxa"/>
            <w:tcBorders>
              <w:top w:val="nil"/>
              <w:left w:val="nil"/>
              <w:bottom w:val="single" w:sz="4" w:space="0" w:color="auto"/>
              <w:right w:val="single" w:sz="4" w:space="0" w:color="auto"/>
            </w:tcBorders>
            <w:shd w:val="clear" w:color="auto" w:fill="auto"/>
            <w:hideMark/>
          </w:tcPr>
          <w:p w:rsidR="00CA6D05" w:rsidRPr="004117EA" w:rsidRDefault="00CA6D05" w:rsidP="00CA6D05">
            <w:pPr>
              <w:jc w:val="center"/>
              <w:rPr>
                <w:sz w:val="20"/>
                <w:szCs w:val="20"/>
              </w:rPr>
            </w:pPr>
            <w:r w:rsidRPr="004117EA">
              <w:rPr>
                <w:sz w:val="20"/>
                <w:szCs w:val="20"/>
              </w:rPr>
              <w:t>100 м3 сборных железоб</w:t>
            </w:r>
            <w:r w:rsidRPr="004117EA">
              <w:rPr>
                <w:sz w:val="20"/>
                <w:szCs w:val="20"/>
              </w:rPr>
              <w:t>е</w:t>
            </w:r>
            <w:r w:rsidRPr="004117EA">
              <w:rPr>
                <w:sz w:val="20"/>
                <w:szCs w:val="20"/>
              </w:rPr>
              <w:t>тонных констру</w:t>
            </w:r>
            <w:r w:rsidRPr="004117EA">
              <w:rPr>
                <w:sz w:val="20"/>
                <w:szCs w:val="20"/>
              </w:rPr>
              <w:t>к</w:t>
            </w:r>
            <w:r w:rsidRPr="004117EA">
              <w:rPr>
                <w:sz w:val="20"/>
                <w:szCs w:val="20"/>
              </w:rPr>
              <w:t>ций</w:t>
            </w:r>
          </w:p>
        </w:tc>
        <w:tc>
          <w:tcPr>
            <w:tcW w:w="1284"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right"/>
              <w:rPr>
                <w:sz w:val="20"/>
                <w:szCs w:val="20"/>
              </w:rPr>
            </w:pPr>
            <w:r w:rsidRPr="004117EA">
              <w:rPr>
                <w:sz w:val="20"/>
                <w:szCs w:val="20"/>
              </w:rPr>
              <w:t>0,0154</w:t>
            </w:r>
          </w:p>
        </w:tc>
        <w:tc>
          <w:tcPr>
            <w:tcW w:w="1268"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center"/>
              <w:rPr>
                <w:rFonts w:ascii="Arial" w:hAnsi="Arial" w:cs="Arial"/>
                <w:sz w:val="20"/>
                <w:szCs w:val="20"/>
              </w:rPr>
            </w:pPr>
          </w:p>
        </w:tc>
      </w:tr>
      <w:tr w:rsidR="00CA6D05" w:rsidRPr="00BE6267" w:rsidTr="00CA6D05">
        <w:trPr>
          <w:trHeight w:val="730"/>
        </w:trPr>
        <w:tc>
          <w:tcPr>
            <w:tcW w:w="677" w:type="dxa"/>
            <w:tcBorders>
              <w:top w:val="nil"/>
              <w:left w:val="single" w:sz="4" w:space="0" w:color="auto"/>
              <w:bottom w:val="single" w:sz="4" w:space="0" w:color="auto"/>
              <w:right w:val="single" w:sz="4" w:space="0" w:color="auto"/>
            </w:tcBorders>
            <w:shd w:val="clear" w:color="auto" w:fill="auto"/>
            <w:noWrap/>
            <w:hideMark/>
          </w:tcPr>
          <w:p w:rsidR="00CA6D05" w:rsidRPr="004117EA" w:rsidRDefault="00CA6D05" w:rsidP="00CA6D05">
            <w:pPr>
              <w:jc w:val="center"/>
              <w:rPr>
                <w:sz w:val="20"/>
                <w:szCs w:val="20"/>
              </w:rPr>
            </w:pPr>
            <w:r w:rsidRPr="004117EA">
              <w:rPr>
                <w:sz w:val="20"/>
                <w:szCs w:val="20"/>
              </w:rPr>
              <w:t>6</w:t>
            </w:r>
          </w:p>
        </w:tc>
        <w:tc>
          <w:tcPr>
            <w:tcW w:w="5579" w:type="dxa"/>
            <w:tcBorders>
              <w:top w:val="nil"/>
              <w:left w:val="nil"/>
              <w:bottom w:val="single" w:sz="4" w:space="0" w:color="auto"/>
              <w:right w:val="single" w:sz="4" w:space="0" w:color="auto"/>
            </w:tcBorders>
            <w:shd w:val="clear" w:color="auto" w:fill="auto"/>
            <w:hideMark/>
          </w:tcPr>
          <w:p w:rsidR="00CA6D05" w:rsidRPr="004117EA" w:rsidRDefault="00CA6D05" w:rsidP="00CA6D05">
            <w:pPr>
              <w:rPr>
                <w:sz w:val="20"/>
                <w:szCs w:val="20"/>
              </w:rPr>
            </w:pPr>
            <w:r w:rsidRPr="004117EA">
              <w:rPr>
                <w:sz w:val="20"/>
                <w:szCs w:val="20"/>
              </w:rPr>
              <w:t xml:space="preserve">Плита перекрытия ПП10-1 /бетон В15 (М200), объем 0,10 м3, расход </w:t>
            </w:r>
            <w:proofErr w:type="spellStart"/>
            <w:r w:rsidRPr="004117EA">
              <w:rPr>
                <w:sz w:val="20"/>
                <w:szCs w:val="20"/>
              </w:rPr>
              <w:t>ар-ры</w:t>
            </w:r>
            <w:proofErr w:type="spellEnd"/>
            <w:r w:rsidRPr="004117EA">
              <w:rPr>
                <w:sz w:val="20"/>
                <w:szCs w:val="20"/>
              </w:rPr>
              <w:t xml:space="preserve"> 8,38 кг/ (серия 3.900.1-14)</w:t>
            </w:r>
          </w:p>
        </w:tc>
        <w:tc>
          <w:tcPr>
            <w:tcW w:w="1276" w:type="dxa"/>
            <w:tcBorders>
              <w:top w:val="nil"/>
              <w:left w:val="nil"/>
              <w:bottom w:val="single" w:sz="4" w:space="0" w:color="auto"/>
              <w:right w:val="single" w:sz="4" w:space="0" w:color="auto"/>
            </w:tcBorders>
            <w:shd w:val="clear" w:color="auto" w:fill="auto"/>
            <w:hideMark/>
          </w:tcPr>
          <w:p w:rsidR="00CA6D05" w:rsidRPr="004117EA" w:rsidRDefault="00CA6D05" w:rsidP="00CA6D05">
            <w:pPr>
              <w:jc w:val="center"/>
              <w:rPr>
                <w:sz w:val="20"/>
                <w:szCs w:val="20"/>
              </w:rPr>
            </w:pPr>
            <w:r w:rsidRPr="004117EA">
              <w:rPr>
                <w:sz w:val="20"/>
                <w:szCs w:val="20"/>
              </w:rPr>
              <w:t>шт.</w:t>
            </w:r>
          </w:p>
        </w:tc>
        <w:tc>
          <w:tcPr>
            <w:tcW w:w="1284"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right"/>
              <w:rPr>
                <w:sz w:val="20"/>
                <w:szCs w:val="20"/>
              </w:rPr>
            </w:pPr>
            <w:r w:rsidRPr="004117EA">
              <w:rPr>
                <w:sz w:val="20"/>
                <w:szCs w:val="20"/>
              </w:rPr>
              <w:t>13</w:t>
            </w:r>
          </w:p>
        </w:tc>
        <w:tc>
          <w:tcPr>
            <w:tcW w:w="1268"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center"/>
              <w:rPr>
                <w:rFonts w:ascii="Arial" w:hAnsi="Arial" w:cs="Arial"/>
                <w:sz w:val="20"/>
                <w:szCs w:val="20"/>
              </w:rPr>
            </w:pPr>
          </w:p>
        </w:tc>
      </w:tr>
      <w:tr w:rsidR="00CA6D05" w:rsidRPr="00BE6267" w:rsidTr="00CA6D05">
        <w:trPr>
          <w:trHeight w:val="685"/>
        </w:trPr>
        <w:tc>
          <w:tcPr>
            <w:tcW w:w="677" w:type="dxa"/>
            <w:tcBorders>
              <w:top w:val="nil"/>
              <w:left w:val="single" w:sz="4" w:space="0" w:color="auto"/>
              <w:bottom w:val="single" w:sz="4" w:space="0" w:color="auto"/>
              <w:right w:val="single" w:sz="4" w:space="0" w:color="auto"/>
            </w:tcBorders>
            <w:shd w:val="clear" w:color="auto" w:fill="auto"/>
            <w:noWrap/>
            <w:hideMark/>
          </w:tcPr>
          <w:p w:rsidR="00CA6D05" w:rsidRPr="004117EA" w:rsidRDefault="00CA6D05" w:rsidP="00CA6D05">
            <w:pPr>
              <w:jc w:val="center"/>
              <w:rPr>
                <w:sz w:val="20"/>
                <w:szCs w:val="20"/>
              </w:rPr>
            </w:pPr>
            <w:r w:rsidRPr="004117EA">
              <w:rPr>
                <w:sz w:val="20"/>
                <w:szCs w:val="20"/>
              </w:rPr>
              <w:t>7</w:t>
            </w:r>
          </w:p>
        </w:tc>
        <w:tc>
          <w:tcPr>
            <w:tcW w:w="5579" w:type="dxa"/>
            <w:tcBorders>
              <w:top w:val="nil"/>
              <w:left w:val="nil"/>
              <w:bottom w:val="single" w:sz="4" w:space="0" w:color="auto"/>
              <w:right w:val="single" w:sz="4" w:space="0" w:color="auto"/>
            </w:tcBorders>
            <w:shd w:val="clear" w:color="auto" w:fill="auto"/>
            <w:hideMark/>
          </w:tcPr>
          <w:p w:rsidR="00CA6D05" w:rsidRPr="004117EA" w:rsidRDefault="00CA6D05" w:rsidP="00CA6D05">
            <w:pPr>
              <w:rPr>
                <w:sz w:val="20"/>
                <w:szCs w:val="20"/>
              </w:rPr>
            </w:pPr>
            <w:r w:rsidRPr="004117EA">
              <w:rPr>
                <w:sz w:val="20"/>
                <w:szCs w:val="20"/>
              </w:rPr>
              <w:t>Демонтаж круглых сборных железобетонных канализацио</w:t>
            </w:r>
            <w:r w:rsidRPr="004117EA">
              <w:rPr>
                <w:sz w:val="20"/>
                <w:szCs w:val="20"/>
              </w:rPr>
              <w:t>н</w:t>
            </w:r>
            <w:r w:rsidRPr="004117EA">
              <w:rPr>
                <w:sz w:val="20"/>
                <w:szCs w:val="20"/>
              </w:rPr>
              <w:t>ных колодцев диаметром: 1 м в сухих грунтах</w:t>
            </w:r>
          </w:p>
        </w:tc>
        <w:tc>
          <w:tcPr>
            <w:tcW w:w="1276" w:type="dxa"/>
            <w:tcBorders>
              <w:top w:val="nil"/>
              <w:left w:val="nil"/>
              <w:bottom w:val="single" w:sz="4" w:space="0" w:color="auto"/>
              <w:right w:val="single" w:sz="4" w:space="0" w:color="auto"/>
            </w:tcBorders>
            <w:shd w:val="clear" w:color="auto" w:fill="auto"/>
            <w:hideMark/>
          </w:tcPr>
          <w:p w:rsidR="00CA6D05" w:rsidRPr="004117EA" w:rsidRDefault="00CA6D05" w:rsidP="00CA6D05">
            <w:pPr>
              <w:jc w:val="center"/>
              <w:rPr>
                <w:sz w:val="20"/>
                <w:szCs w:val="20"/>
              </w:rPr>
            </w:pPr>
            <w:r w:rsidRPr="004117EA">
              <w:rPr>
                <w:sz w:val="20"/>
                <w:szCs w:val="20"/>
              </w:rPr>
              <w:t>10 м3 жел</w:t>
            </w:r>
            <w:r w:rsidRPr="004117EA">
              <w:rPr>
                <w:sz w:val="20"/>
                <w:szCs w:val="20"/>
              </w:rPr>
              <w:t>е</w:t>
            </w:r>
            <w:r w:rsidRPr="004117EA">
              <w:rPr>
                <w:sz w:val="20"/>
                <w:szCs w:val="20"/>
              </w:rPr>
              <w:t>зобетонных и бетонных констру</w:t>
            </w:r>
            <w:r w:rsidRPr="004117EA">
              <w:rPr>
                <w:sz w:val="20"/>
                <w:szCs w:val="20"/>
              </w:rPr>
              <w:t>к</w:t>
            </w:r>
            <w:r w:rsidRPr="004117EA">
              <w:rPr>
                <w:sz w:val="20"/>
                <w:szCs w:val="20"/>
              </w:rPr>
              <w:t>ций коло</w:t>
            </w:r>
            <w:r w:rsidRPr="004117EA">
              <w:rPr>
                <w:sz w:val="20"/>
                <w:szCs w:val="20"/>
              </w:rPr>
              <w:t>д</w:t>
            </w:r>
            <w:r w:rsidRPr="004117EA">
              <w:rPr>
                <w:sz w:val="20"/>
                <w:szCs w:val="20"/>
              </w:rPr>
              <w:t>ца</w:t>
            </w:r>
          </w:p>
        </w:tc>
        <w:tc>
          <w:tcPr>
            <w:tcW w:w="1284"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right"/>
              <w:rPr>
                <w:sz w:val="20"/>
                <w:szCs w:val="20"/>
              </w:rPr>
            </w:pPr>
            <w:r w:rsidRPr="004117EA">
              <w:rPr>
                <w:sz w:val="20"/>
                <w:szCs w:val="20"/>
              </w:rPr>
              <w:t>0,0315</w:t>
            </w:r>
          </w:p>
        </w:tc>
        <w:tc>
          <w:tcPr>
            <w:tcW w:w="1268"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center"/>
              <w:rPr>
                <w:rFonts w:ascii="Arial" w:hAnsi="Arial" w:cs="Arial"/>
                <w:sz w:val="20"/>
                <w:szCs w:val="20"/>
              </w:rPr>
            </w:pPr>
          </w:p>
        </w:tc>
      </w:tr>
      <w:tr w:rsidR="00CA6D05" w:rsidRPr="00BE6267" w:rsidTr="00CA6D05">
        <w:trPr>
          <w:trHeight w:val="1020"/>
        </w:trPr>
        <w:tc>
          <w:tcPr>
            <w:tcW w:w="677" w:type="dxa"/>
            <w:tcBorders>
              <w:top w:val="nil"/>
              <w:left w:val="single" w:sz="4" w:space="0" w:color="auto"/>
              <w:bottom w:val="single" w:sz="4" w:space="0" w:color="auto"/>
              <w:right w:val="single" w:sz="4" w:space="0" w:color="auto"/>
            </w:tcBorders>
            <w:shd w:val="clear" w:color="auto" w:fill="auto"/>
            <w:noWrap/>
            <w:hideMark/>
          </w:tcPr>
          <w:p w:rsidR="00CA6D05" w:rsidRPr="004117EA" w:rsidRDefault="00CA6D05" w:rsidP="00CA6D05">
            <w:pPr>
              <w:jc w:val="center"/>
              <w:rPr>
                <w:sz w:val="20"/>
                <w:szCs w:val="20"/>
              </w:rPr>
            </w:pPr>
            <w:r w:rsidRPr="004117EA">
              <w:rPr>
                <w:sz w:val="20"/>
                <w:szCs w:val="20"/>
              </w:rPr>
              <w:t>8</w:t>
            </w:r>
          </w:p>
        </w:tc>
        <w:tc>
          <w:tcPr>
            <w:tcW w:w="5579" w:type="dxa"/>
            <w:tcBorders>
              <w:top w:val="nil"/>
              <w:left w:val="nil"/>
              <w:bottom w:val="single" w:sz="4" w:space="0" w:color="auto"/>
              <w:right w:val="single" w:sz="4" w:space="0" w:color="auto"/>
            </w:tcBorders>
            <w:shd w:val="clear" w:color="auto" w:fill="auto"/>
            <w:hideMark/>
          </w:tcPr>
          <w:p w:rsidR="00CA6D05" w:rsidRPr="004117EA" w:rsidRDefault="00CA6D05" w:rsidP="00CA6D05">
            <w:pPr>
              <w:rPr>
                <w:sz w:val="20"/>
                <w:szCs w:val="20"/>
              </w:rPr>
            </w:pPr>
            <w:r w:rsidRPr="004117EA">
              <w:rPr>
                <w:sz w:val="20"/>
                <w:szCs w:val="20"/>
              </w:rPr>
              <w:t>Устройство круглых сборных железобетонных канализацио</w:t>
            </w:r>
            <w:r w:rsidRPr="004117EA">
              <w:rPr>
                <w:sz w:val="20"/>
                <w:szCs w:val="20"/>
              </w:rPr>
              <w:t>н</w:t>
            </w:r>
            <w:r w:rsidRPr="004117EA">
              <w:rPr>
                <w:sz w:val="20"/>
                <w:szCs w:val="20"/>
              </w:rPr>
              <w:t>ных колодцев диаметром: 1 м в сухих грунтах</w:t>
            </w:r>
          </w:p>
        </w:tc>
        <w:tc>
          <w:tcPr>
            <w:tcW w:w="1276" w:type="dxa"/>
            <w:tcBorders>
              <w:top w:val="nil"/>
              <w:left w:val="nil"/>
              <w:bottom w:val="single" w:sz="4" w:space="0" w:color="auto"/>
              <w:right w:val="single" w:sz="4" w:space="0" w:color="auto"/>
            </w:tcBorders>
            <w:shd w:val="clear" w:color="auto" w:fill="auto"/>
            <w:hideMark/>
          </w:tcPr>
          <w:p w:rsidR="00CA6D05" w:rsidRPr="004117EA" w:rsidRDefault="00CA6D05" w:rsidP="00CA6D05">
            <w:pPr>
              <w:jc w:val="center"/>
              <w:rPr>
                <w:sz w:val="20"/>
                <w:szCs w:val="20"/>
              </w:rPr>
            </w:pPr>
            <w:r w:rsidRPr="004117EA">
              <w:rPr>
                <w:sz w:val="20"/>
                <w:szCs w:val="20"/>
              </w:rPr>
              <w:t>10 м3 жел</w:t>
            </w:r>
            <w:r w:rsidRPr="004117EA">
              <w:rPr>
                <w:sz w:val="20"/>
                <w:szCs w:val="20"/>
              </w:rPr>
              <w:t>е</w:t>
            </w:r>
            <w:r w:rsidRPr="004117EA">
              <w:rPr>
                <w:sz w:val="20"/>
                <w:szCs w:val="20"/>
              </w:rPr>
              <w:t>зобетонных и бетонных констру</w:t>
            </w:r>
            <w:r w:rsidRPr="004117EA">
              <w:rPr>
                <w:sz w:val="20"/>
                <w:szCs w:val="20"/>
              </w:rPr>
              <w:t>к</w:t>
            </w:r>
            <w:r w:rsidRPr="004117EA">
              <w:rPr>
                <w:sz w:val="20"/>
                <w:szCs w:val="20"/>
              </w:rPr>
              <w:t>ций коло</w:t>
            </w:r>
            <w:r w:rsidRPr="004117EA">
              <w:rPr>
                <w:sz w:val="20"/>
                <w:szCs w:val="20"/>
              </w:rPr>
              <w:t>д</w:t>
            </w:r>
            <w:r w:rsidRPr="004117EA">
              <w:rPr>
                <w:sz w:val="20"/>
                <w:szCs w:val="20"/>
              </w:rPr>
              <w:t>ца</w:t>
            </w:r>
          </w:p>
        </w:tc>
        <w:tc>
          <w:tcPr>
            <w:tcW w:w="1284"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right"/>
              <w:rPr>
                <w:sz w:val="20"/>
                <w:szCs w:val="20"/>
              </w:rPr>
            </w:pPr>
            <w:r w:rsidRPr="004117EA">
              <w:rPr>
                <w:sz w:val="20"/>
                <w:szCs w:val="20"/>
              </w:rPr>
              <w:t>0,0315</w:t>
            </w:r>
          </w:p>
        </w:tc>
        <w:tc>
          <w:tcPr>
            <w:tcW w:w="1268"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center"/>
              <w:rPr>
                <w:rFonts w:ascii="Arial" w:hAnsi="Arial" w:cs="Arial"/>
                <w:sz w:val="20"/>
                <w:szCs w:val="20"/>
              </w:rPr>
            </w:pPr>
          </w:p>
        </w:tc>
      </w:tr>
      <w:tr w:rsidR="00CA6D05" w:rsidRPr="00BE6267" w:rsidTr="00CA6D05">
        <w:trPr>
          <w:trHeight w:val="775"/>
        </w:trPr>
        <w:tc>
          <w:tcPr>
            <w:tcW w:w="677" w:type="dxa"/>
            <w:tcBorders>
              <w:top w:val="nil"/>
              <w:left w:val="single" w:sz="4" w:space="0" w:color="auto"/>
              <w:bottom w:val="single" w:sz="4" w:space="0" w:color="auto"/>
              <w:right w:val="single" w:sz="4" w:space="0" w:color="auto"/>
            </w:tcBorders>
            <w:shd w:val="clear" w:color="auto" w:fill="auto"/>
            <w:noWrap/>
            <w:hideMark/>
          </w:tcPr>
          <w:p w:rsidR="00CA6D05" w:rsidRPr="004117EA" w:rsidRDefault="00CA6D05" w:rsidP="00CA6D05">
            <w:pPr>
              <w:jc w:val="center"/>
              <w:rPr>
                <w:sz w:val="20"/>
                <w:szCs w:val="20"/>
              </w:rPr>
            </w:pPr>
            <w:r w:rsidRPr="004117EA">
              <w:rPr>
                <w:sz w:val="20"/>
                <w:szCs w:val="20"/>
              </w:rPr>
              <w:t>9</w:t>
            </w:r>
          </w:p>
        </w:tc>
        <w:tc>
          <w:tcPr>
            <w:tcW w:w="5579" w:type="dxa"/>
            <w:tcBorders>
              <w:top w:val="nil"/>
              <w:left w:val="nil"/>
              <w:bottom w:val="single" w:sz="4" w:space="0" w:color="auto"/>
              <w:right w:val="single" w:sz="4" w:space="0" w:color="auto"/>
            </w:tcBorders>
            <w:shd w:val="clear" w:color="auto" w:fill="auto"/>
            <w:hideMark/>
          </w:tcPr>
          <w:p w:rsidR="00CA6D05" w:rsidRPr="004117EA" w:rsidRDefault="00CA6D05" w:rsidP="00CA6D05">
            <w:pPr>
              <w:rPr>
                <w:sz w:val="20"/>
                <w:szCs w:val="20"/>
              </w:rPr>
            </w:pPr>
            <w:r w:rsidRPr="004117EA">
              <w:rPr>
                <w:sz w:val="20"/>
                <w:szCs w:val="20"/>
              </w:rPr>
              <w:t>Кольцо стеновое смотровых колодцев КС10.9 /бетон В15 (М200), объем 0,24 м3, расход арматуры 5,66 кг/ (серия 3.900.1-14)</w:t>
            </w:r>
          </w:p>
        </w:tc>
        <w:tc>
          <w:tcPr>
            <w:tcW w:w="1276" w:type="dxa"/>
            <w:tcBorders>
              <w:top w:val="nil"/>
              <w:left w:val="nil"/>
              <w:bottom w:val="single" w:sz="4" w:space="0" w:color="auto"/>
              <w:right w:val="single" w:sz="4" w:space="0" w:color="auto"/>
            </w:tcBorders>
            <w:shd w:val="clear" w:color="auto" w:fill="auto"/>
            <w:hideMark/>
          </w:tcPr>
          <w:p w:rsidR="00CA6D05" w:rsidRPr="004117EA" w:rsidRDefault="00CA6D05" w:rsidP="00CA6D05">
            <w:pPr>
              <w:jc w:val="center"/>
              <w:rPr>
                <w:sz w:val="20"/>
                <w:szCs w:val="20"/>
              </w:rPr>
            </w:pPr>
            <w:r w:rsidRPr="004117EA">
              <w:rPr>
                <w:sz w:val="20"/>
                <w:szCs w:val="20"/>
              </w:rPr>
              <w:t>шт.</w:t>
            </w:r>
          </w:p>
        </w:tc>
        <w:tc>
          <w:tcPr>
            <w:tcW w:w="1284"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right"/>
              <w:rPr>
                <w:sz w:val="20"/>
                <w:szCs w:val="20"/>
              </w:rPr>
            </w:pPr>
            <w:r w:rsidRPr="004117EA">
              <w:rPr>
                <w:sz w:val="20"/>
                <w:szCs w:val="20"/>
              </w:rPr>
              <w:t>1</w:t>
            </w:r>
          </w:p>
        </w:tc>
        <w:tc>
          <w:tcPr>
            <w:tcW w:w="1268" w:type="dxa"/>
            <w:tcBorders>
              <w:top w:val="nil"/>
              <w:left w:val="nil"/>
              <w:bottom w:val="single" w:sz="4" w:space="0" w:color="auto"/>
              <w:right w:val="single" w:sz="4" w:space="0" w:color="auto"/>
            </w:tcBorders>
            <w:shd w:val="clear" w:color="auto" w:fill="auto"/>
            <w:noWrap/>
            <w:hideMark/>
          </w:tcPr>
          <w:p w:rsidR="00CA6D05" w:rsidRPr="004117EA" w:rsidRDefault="00CA6D05" w:rsidP="00CA6D05">
            <w:pPr>
              <w:jc w:val="center"/>
              <w:rPr>
                <w:rFonts w:ascii="Arial" w:hAnsi="Arial" w:cs="Arial"/>
                <w:sz w:val="20"/>
                <w:szCs w:val="20"/>
              </w:rPr>
            </w:pPr>
          </w:p>
        </w:tc>
      </w:tr>
    </w:tbl>
    <w:p w:rsidR="00CA6D05" w:rsidRDefault="00CA6D05" w:rsidP="00CA6D05">
      <w:pPr>
        <w:ind w:left="142"/>
        <w:jc w:val="both"/>
        <w:rPr>
          <w:b/>
        </w:rPr>
      </w:pPr>
    </w:p>
    <w:p w:rsidR="00CA6D05" w:rsidRPr="004117EA" w:rsidRDefault="00CA6D05" w:rsidP="00CA6D05">
      <w:pPr>
        <w:jc w:val="both"/>
        <w:rPr>
          <w:shd w:val="clear" w:color="auto" w:fill="EFF0F1"/>
        </w:rPr>
      </w:pPr>
      <w:r w:rsidRPr="00623D7E">
        <w:t>6.3.</w:t>
      </w:r>
      <w:r>
        <w:rPr>
          <w:b/>
        </w:rPr>
        <w:t xml:space="preserve"> </w:t>
      </w:r>
      <w:r w:rsidRPr="004117EA">
        <w:t>Р</w:t>
      </w:r>
      <w:r w:rsidRPr="004117EA">
        <w:rPr>
          <w:shd w:val="clear" w:color="auto" w:fill="EFF0F1"/>
        </w:rPr>
        <w:t>емонт тепловых сетей во дворе домов ул. Ленина №</w:t>
      </w:r>
      <w:r>
        <w:rPr>
          <w:shd w:val="clear" w:color="auto" w:fill="EFF0F1"/>
        </w:rPr>
        <w:t xml:space="preserve"> </w:t>
      </w:r>
      <w:r w:rsidRPr="004117EA">
        <w:rPr>
          <w:shd w:val="clear" w:color="auto" w:fill="EFF0F1"/>
        </w:rPr>
        <w:t>9,11,13 и ул. Ст. Разина №</w:t>
      </w:r>
      <w:r>
        <w:rPr>
          <w:shd w:val="clear" w:color="auto" w:fill="EFF0F1"/>
        </w:rPr>
        <w:t xml:space="preserve"> </w:t>
      </w:r>
      <w:r w:rsidRPr="004117EA">
        <w:rPr>
          <w:shd w:val="clear" w:color="auto" w:fill="EFF0F1"/>
        </w:rPr>
        <w:t>14</w:t>
      </w:r>
    </w:p>
    <w:p w:rsidR="00CA6D05" w:rsidRDefault="00CA6D05" w:rsidP="00CA6D05">
      <w:pPr>
        <w:ind w:left="142"/>
        <w:jc w:val="both"/>
        <w:rPr>
          <w:b/>
        </w:rPr>
      </w:pPr>
    </w:p>
    <w:tbl>
      <w:tblPr>
        <w:tblW w:w="10084" w:type="dxa"/>
        <w:tblInd w:w="89" w:type="dxa"/>
        <w:tblLayout w:type="fixed"/>
        <w:tblLook w:val="04A0"/>
      </w:tblPr>
      <w:tblGrid>
        <w:gridCol w:w="19"/>
        <w:gridCol w:w="658"/>
        <w:gridCol w:w="32"/>
        <w:gridCol w:w="5547"/>
        <w:gridCol w:w="1276"/>
        <w:gridCol w:w="1259"/>
        <w:gridCol w:w="25"/>
        <w:gridCol w:w="1268"/>
      </w:tblGrid>
      <w:tr w:rsidR="00CA6D05" w:rsidRPr="002B4936" w:rsidTr="00CA6D05">
        <w:trPr>
          <w:trHeight w:val="495"/>
        </w:trPr>
        <w:tc>
          <w:tcPr>
            <w:tcW w:w="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6D05" w:rsidRPr="002B4936" w:rsidRDefault="00CA6D05" w:rsidP="00CA6D05">
            <w:pPr>
              <w:jc w:val="center"/>
            </w:pPr>
            <w:r w:rsidRPr="002B4936">
              <w:t xml:space="preserve">№ </w:t>
            </w:r>
            <w:proofErr w:type="spellStart"/>
            <w:r w:rsidRPr="002B4936">
              <w:t>пп</w:t>
            </w:r>
            <w:proofErr w:type="spellEnd"/>
          </w:p>
        </w:tc>
        <w:tc>
          <w:tcPr>
            <w:tcW w:w="5579" w:type="dxa"/>
            <w:gridSpan w:val="2"/>
            <w:tcBorders>
              <w:top w:val="single" w:sz="4" w:space="0" w:color="auto"/>
              <w:left w:val="nil"/>
              <w:bottom w:val="nil"/>
              <w:right w:val="single" w:sz="4" w:space="0" w:color="auto"/>
            </w:tcBorders>
            <w:shd w:val="clear" w:color="auto" w:fill="auto"/>
            <w:vAlign w:val="center"/>
            <w:hideMark/>
          </w:tcPr>
          <w:p w:rsidR="00CA6D05" w:rsidRPr="002B4936" w:rsidRDefault="00CA6D05" w:rsidP="00CA6D05">
            <w:pPr>
              <w:jc w:val="center"/>
            </w:pPr>
            <w:r w:rsidRPr="002B4936">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6D05" w:rsidRPr="002B4936" w:rsidRDefault="00CA6D05" w:rsidP="00CA6D05">
            <w:pPr>
              <w:jc w:val="center"/>
            </w:pPr>
            <w:r w:rsidRPr="002B4936">
              <w:t>Ед. изм.</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CA6D05" w:rsidRPr="002B4936" w:rsidRDefault="00CA6D05" w:rsidP="00CA6D05">
            <w:pPr>
              <w:jc w:val="center"/>
            </w:pPr>
            <w:r w:rsidRPr="002B4936">
              <w:t>Кол.</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CA6D05" w:rsidRPr="002B4936" w:rsidRDefault="00CA6D05" w:rsidP="00CA6D05">
            <w:pPr>
              <w:jc w:val="center"/>
            </w:pPr>
            <w:r w:rsidRPr="002B4936">
              <w:t>Примеч</w:t>
            </w:r>
            <w:r w:rsidRPr="002B4936">
              <w:t>а</w:t>
            </w:r>
            <w:r w:rsidRPr="002B4936">
              <w:t>ние</w:t>
            </w:r>
          </w:p>
        </w:tc>
      </w:tr>
      <w:tr w:rsidR="00CA6D05" w:rsidRPr="002B4936"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vAlign w:val="center"/>
            <w:hideMark/>
          </w:tcPr>
          <w:p w:rsidR="00CA6D05" w:rsidRPr="002B4936" w:rsidRDefault="00CA6D05" w:rsidP="00CA6D05">
            <w:pPr>
              <w:jc w:val="center"/>
              <w:rPr>
                <w:sz w:val="20"/>
                <w:szCs w:val="20"/>
              </w:rPr>
            </w:pPr>
            <w:r w:rsidRPr="002B4936">
              <w:rPr>
                <w:sz w:val="20"/>
                <w:szCs w:val="20"/>
              </w:rPr>
              <w:t>1</w:t>
            </w:r>
          </w:p>
        </w:tc>
        <w:tc>
          <w:tcPr>
            <w:tcW w:w="5579"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D05" w:rsidRPr="002B4936" w:rsidRDefault="00CA6D05" w:rsidP="00CA6D05">
            <w:pPr>
              <w:jc w:val="center"/>
              <w:rPr>
                <w:sz w:val="20"/>
                <w:szCs w:val="20"/>
              </w:rPr>
            </w:pPr>
            <w:r w:rsidRPr="002B4936">
              <w:rPr>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CA6D05" w:rsidRPr="002B4936" w:rsidRDefault="00CA6D05" w:rsidP="00CA6D05">
            <w:pPr>
              <w:jc w:val="center"/>
              <w:rPr>
                <w:sz w:val="20"/>
                <w:szCs w:val="20"/>
              </w:rPr>
            </w:pPr>
            <w:r w:rsidRPr="002B4936">
              <w:rPr>
                <w:sz w:val="20"/>
                <w:szCs w:val="20"/>
              </w:rPr>
              <w:t>3</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CA6D05" w:rsidRPr="002B4936" w:rsidRDefault="00CA6D05" w:rsidP="00CA6D05">
            <w:pPr>
              <w:jc w:val="center"/>
              <w:rPr>
                <w:sz w:val="20"/>
                <w:szCs w:val="20"/>
              </w:rPr>
            </w:pPr>
            <w:r w:rsidRPr="002B4936">
              <w:rPr>
                <w:sz w:val="20"/>
                <w:szCs w:val="20"/>
              </w:rPr>
              <w:t>4</w:t>
            </w:r>
          </w:p>
        </w:tc>
        <w:tc>
          <w:tcPr>
            <w:tcW w:w="1268" w:type="dxa"/>
            <w:tcBorders>
              <w:top w:val="nil"/>
              <w:left w:val="nil"/>
              <w:bottom w:val="single" w:sz="4" w:space="0" w:color="auto"/>
              <w:right w:val="single" w:sz="4" w:space="0" w:color="auto"/>
            </w:tcBorders>
            <w:shd w:val="clear" w:color="auto" w:fill="auto"/>
            <w:noWrap/>
            <w:vAlign w:val="center"/>
            <w:hideMark/>
          </w:tcPr>
          <w:p w:rsidR="00CA6D05" w:rsidRPr="002B4936" w:rsidRDefault="00CA6D05" w:rsidP="00CA6D05">
            <w:pPr>
              <w:jc w:val="center"/>
              <w:rPr>
                <w:sz w:val="20"/>
                <w:szCs w:val="20"/>
              </w:rPr>
            </w:pPr>
            <w:r w:rsidRPr="002B4936">
              <w:rPr>
                <w:sz w:val="20"/>
                <w:szCs w:val="20"/>
              </w:rPr>
              <w:t>6</w:t>
            </w:r>
          </w:p>
        </w:tc>
      </w:tr>
      <w:tr w:rsidR="00CA6D05" w:rsidRPr="00EE3361" w:rsidTr="00CA6D05">
        <w:trPr>
          <w:trHeight w:val="403"/>
        </w:trPr>
        <w:tc>
          <w:tcPr>
            <w:tcW w:w="10084" w:type="dxa"/>
            <w:gridSpan w:val="8"/>
            <w:tcBorders>
              <w:top w:val="nil"/>
              <w:left w:val="single" w:sz="4" w:space="0" w:color="auto"/>
              <w:bottom w:val="single" w:sz="4" w:space="0" w:color="auto"/>
              <w:right w:val="single" w:sz="4" w:space="0" w:color="auto"/>
            </w:tcBorders>
            <w:shd w:val="clear" w:color="auto" w:fill="auto"/>
            <w:noWrap/>
            <w:hideMark/>
          </w:tcPr>
          <w:p w:rsidR="00CA6D05" w:rsidRPr="00EE3361" w:rsidRDefault="00CA6D05" w:rsidP="00CA6D05">
            <w:pPr>
              <w:jc w:val="both"/>
              <w:rPr>
                <w:sz w:val="20"/>
                <w:szCs w:val="20"/>
              </w:rPr>
            </w:pPr>
            <w:r w:rsidRPr="002B4936">
              <w:rPr>
                <w:b/>
                <w:bCs/>
              </w:rPr>
              <w:t xml:space="preserve">  </w:t>
            </w:r>
            <w:r w:rsidRPr="00EE3361">
              <w:rPr>
                <w:bCs/>
                <w:sz w:val="20"/>
                <w:szCs w:val="20"/>
              </w:rPr>
              <w:t xml:space="preserve">Раздел 1. </w:t>
            </w:r>
          </w:p>
        </w:tc>
      </w:tr>
      <w:tr w:rsidR="00CA6D05" w:rsidTr="00CA6D05">
        <w:trPr>
          <w:trHeight w:val="701"/>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1</w:t>
            </w:r>
          </w:p>
        </w:tc>
        <w:tc>
          <w:tcPr>
            <w:tcW w:w="5579" w:type="dxa"/>
            <w:gridSpan w:val="2"/>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Разработка грунта в отвал экскаваторами «драглайн» или «обратная лопата» с ковшом вместимостью: 0,25 м3, группа грунтов 3</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1000 м3 грунта</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0,4399</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trHeight w:val="76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2</w:t>
            </w:r>
          </w:p>
        </w:tc>
        <w:tc>
          <w:tcPr>
            <w:tcW w:w="5579" w:type="dxa"/>
            <w:gridSpan w:val="2"/>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Разработка грунта вручную в траншеях глубиной до 2 м без креплений с откосами, группа грунтов: 3 (доработка)</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100 м3 грунта</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0,137</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trHeight w:val="764"/>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3</w:t>
            </w:r>
          </w:p>
        </w:tc>
        <w:tc>
          <w:tcPr>
            <w:tcW w:w="5579" w:type="dxa"/>
            <w:gridSpan w:val="2"/>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Демонтаж  непроходных каналов: одноячейковых, перекр</w:t>
            </w:r>
            <w:r w:rsidRPr="00623D7E">
              <w:rPr>
                <w:sz w:val="20"/>
                <w:szCs w:val="20"/>
              </w:rPr>
              <w:t>ы</w:t>
            </w:r>
            <w:r w:rsidRPr="00623D7E">
              <w:rPr>
                <w:sz w:val="20"/>
                <w:szCs w:val="20"/>
              </w:rPr>
              <w:t xml:space="preserve">ваемых или опирающихся на плиту-54 </w:t>
            </w:r>
            <w:proofErr w:type="spellStart"/>
            <w:proofErr w:type="gramStart"/>
            <w:r w:rsidRPr="00623D7E">
              <w:rPr>
                <w:sz w:val="20"/>
                <w:szCs w:val="20"/>
              </w:rPr>
              <w:t>шт</w:t>
            </w:r>
            <w:proofErr w:type="spellEnd"/>
            <w:proofErr w:type="gramEnd"/>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100 м3 сборных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0,1998</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trHeight w:val="699"/>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4</w:t>
            </w:r>
          </w:p>
        </w:tc>
        <w:tc>
          <w:tcPr>
            <w:tcW w:w="5579" w:type="dxa"/>
            <w:gridSpan w:val="2"/>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Устройство непроходных каналов: одноячейковых, перекр</w:t>
            </w:r>
            <w:r w:rsidRPr="00623D7E">
              <w:rPr>
                <w:sz w:val="20"/>
                <w:szCs w:val="20"/>
              </w:rPr>
              <w:t>ы</w:t>
            </w:r>
            <w:r w:rsidRPr="00623D7E">
              <w:rPr>
                <w:sz w:val="20"/>
                <w:szCs w:val="20"/>
              </w:rPr>
              <w:t>ваемых или опирающихся на плиту</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100 м3 сборных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0,2448</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trHeight w:val="76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5</w:t>
            </w:r>
          </w:p>
        </w:tc>
        <w:tc>
          <w:tcPr>
            <w:tcW w:w="5579" w:type="dxa"/>
            <w:gridSpan w:val="2"/>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Раствор готовый кладочный цементный марки 50</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м3</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1</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trHeight w:val="73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6</w:t>
            </w:r>
          </w:p>
        </w:tc>
        <w:tc>
          <w:tcPr>
            <w:tcW w:w="5579" w:type="dxa"/>
            <w:gridSpan w:val="2"/>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Лотки (серия 3.006.1-2.87 вып.1) Л4-8 бетон В15 (М200), об</w:t>
            </w:r>
            <w:r w:rsidRPr="00623D7E">
              <w:rPr>
                <w:sz w:val="20"/>
                <w:szCs w:val="20"/>
              </w:rPr>
              <w:t>ъ</w:t>
            </w:r>
            <w:r w:rsidRPr="00623D7E">
              <w:rPr>
                <w:sz w:val="20"/>
                <w:szCs w:val="20"/>
              </w:rPr>
              <w:t>ем 0,72 м3, расход арматуры 51,58 кг (шир=780 дл=5970 выс=530 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34</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trHeight w:val="68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lastRenderedPageBreak/>
              <w:t>7</w:t>
            </w:r>
          </w:p>
        </w:tc>
        <w:tc>
          <w:tcPr>
            <w:tcW w:w="5579" w:type="dxa"/>
            <w:gridSpan w:val="2"/>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Демонтаж плит перекрытий каналов площадью: до 5 м</w:t>
            </w:r>
            <w:proofErr w:type="gramStart"/>
            <w:r w:rsidRPr="00623D7E">
              <w:rPr>
                <w:sz w:val="20"/>
                <w:szCs w:val="20"/>
              </w:rPr>
              <w:t>2</w:t>
            </w:r>
            <w:proofErr w:type="gramEnd"/>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100 шт. сборных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0,67</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trHeight w:val="102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8</w:t>
            </w:r>
          </w:p>
        </w:tc>
        <w:tc>
          <w:tcPr>
            <w:tcW w:w="5579" w:type="dxa"/>
            <w:gridSpan w:val="2"/>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Устройство плит перекрытий каналов площадью: до 5 м</w:t>
            </w:r>
            <w:proofErr w:type="gramStart"/>
            <w:r w:rsidRPr="00623D7E">
              <w:rPr>
                <w:sz w:val="20"/>
                <w:szCs w:val="20"/>
              </w:rPr>
              <w:t>2</w:t>
            </w:r>
            <w:proofErr w:type="gramEnd"/>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100 шт. сборных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0,67</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trHeight w:val="851"/>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9</w:t>
            </w:r>
          </w:p>
        </w:tc>
        <w:tc>
          <w:tcPr>
            <w:tcW w:w="5579" w:type="dxa"/>
            <w:gridSpan w:val="2"/>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 xml:space="preserve">Плита перекрытия П5-8 /бетон В15 (М200), объем 0,16 м3, расход </w:t>
            </w:r>
            <w:proofErr w:type="spellStart"/>
            <w:r w:rsidRPr="00623D7E">
              <w:rPr>
                <w:sz w:val="20"/>
                <w:szCs w:val="20"/>
              </w:rPr>
              <w:t>ар-ры</w:t>
            </w:r>
            <w:proofErr w:type="spellEnd"/>
            <w:r w:rsidRPr="00623D7E">
              <w:rPr>
                <w:sz w:val="20"/>
                <w:szCs w:val="20"/>
              </w:rPr>
              <w:t xml:space="preserve"> 11 кг/ (серия 3.006.1-2.87 вып.2) (</w:t>
            </w:r>
            <w:proofErr w:type="spellStart"/>
            <w:r w:rsidRPr="00623D7E">
              <w:rPr>
                <w:sz w:val="20"/>
                <w:szCs w:val="20"/>
              </w:rPr>
              <w:t>дл=</w:t>
            </w:r>
            <w:proofErr w:type="spellEnd"/>
            <w:r w:rsidRPr="00623D7E">
              <w:rPr>
                <w:sz w:val="20"/>
                <w:szCs w:val="20"/>
              </w:rPr>
              <w:t xml:space="preserve"> 2990 </w:t>
            </w:r>
            <w:proofErr w:type="spellStart"/>
            <w:r w:rsidRPr="00623D7E">
              <w:rPr>
                <w:sz w:val="20"/>
                <w:szCs w:val="20"/>
              </w:rPr>
              <w:t>мм</w:t>
            </w:r>
            <w:proofErr w:type="gramStart"/>
            <w:r w:rsidRPr="00623D7E">
              <w:rPr>
                <w:sz w:val="20"/>
                <w:szCs w:val="20"/>
              </w:rPr>
              <w:t>.ш</w:t>
            </w:r>
            <w:proofErr w:type="gramEnd"/>
            <w:r w:rsidRPr="00623D7E">
              <w:rPr>
                <w:sz w:val="20"/>
                <w:szCs w:val="20"/>
              </w:rPr>
              <w:t>ир=</w:t>
            </w:r>
            <w:proofErr w:type="spellEnd"/>
            <w:r w:rsidRPr="00623D7E">
              <w:rPr>
                <w:sz w:val="20"/>
                <w:szCs w:val="20"/>
              </w:rPr>
              <w:t xml:space="preserve"> 780 мм.выс=70 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67</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trHeight w:val="102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10</w:t>
            </w:r>
          </w:p>
        </w:tc>
        <w:tc>
          <w:tcPr>
            <w:tcW w:w="5579" w:type="dxa"/>
            <w:gridSpan w:val="2"/>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Разборка тепловой изоляции: из ваты минеральной</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100 м</w:t>
            </w:r>
            <w:proofErr w:type="gramStart"/>
            <w:r w:rsidRPr="00623D7E">
              <w:rPr>
                <w:sz w:val="20"/>
                <w:szCs w:val="20"/>
              </w:rPr>
              <w:t>2</w:t>
            </w:r>
            <w:proofErr w:type="gramEnd"/>
            <w:r w:rsidRPr="00623D7E">
              <w:rPr>
                <w:sz w:val="20"/>
                <w:szCs w:val="20"/>
              </w:rPr>
              <w:t xml:space="preserve"> н</w:t>
            </w:r>
            <w:r w:rsidRPr="00623D7E">
              <w:rPr>
                <w:sz w:val="20"/>
                <w:szCs w:val="20"/>
              </w:rPr>
              <w:t>а</w:t>
            </w:r>
            <w:r w:rsidRPr="00623D7E">
              <w:rPr>
                <w:sz w:val="20"/>
                <w:szCs w:val="20"/>
              </w:rPr>
              <w:t>ружной площади разобра</w:t>
            </w:r>
            <w:r w:rsidRPr="00623D7E">
              <w:rPr>
                <w:sz w:val="20"/>
                <w:szCs w:val="20"/>
              </w:rPr>
              <w:t>н</w:t>
            </w:r>
            <w:r w:rsidRPr="00623D7E">
              <w:rPr>
                <w:sz w:val="20"/>
                <w:szCs w:val="20"/>
              </w:rPr>
              <w:t>ной изол</w:t>
            </w:r>
            <w:r w:rsidRPr="00623D7E">
              <w:rPr>
                <w:sz w:val="20"/>
                <w:szCs w:val="20"/>
              </w:rPr>
              <w:t>я</w:t>
            </w:r>
            <w:r w:rsidRPr="00623D7E">
              <w:rPr>
                <w:sz w:val="20"/>
                <w:szCs w:val="20"/>
              </w:rPr>
              <w:t>ции</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trHeight w:val="443"/>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11</w:t>
            </w:r>
          </w:p>
        </w:tc>
        <w:tc>
          <w:tcPr>
            <w:tcW w:w="5579" w:type="dxa"/>
            <w:gridSpan w:val="2"/>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Демонтаж трубопроводов в непроходных каналах краном диаметром труб:  159мм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100 м тр</w:t>
            </w:r>
            <w:r w:rsidRPr="00623D7E">
              <w:rPr>
                <w:sz w:val="20"/>
                <w:szCs w:val="20"/>
              </w:rPr>
              <w:t>у</w:t>
            </w:r>
            <w:r w:rsidRPr="00623D7E">
              <w:rPr>
                <w:sz w:val="20"/>
                <w:szCs w:val="20"/>
              </w:rPr>
              <w:t>бопровода</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12</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Демонтаж трубопроводов в непроходных каналах краном диаметром труб:  108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100 м тр</w:t>
            </w:r>
            <w:r w:rsidRPr="00623D7E">
              <w:rPr>
                <w:sz w:val="20"/>
                <w:szCs w:val="20"/>
              </w:rPr>
              <w:t>у</w:t>
            </w:r>
            <w:r w:rsidRPr="00623D7E">
              <w:rPr>
                <w:sz w:val="20"/>
                <w:szCs w:val="20"/>
              </w:rPr>
              <w:t>бопровода</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1,4</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13</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Демонтаж трубопроводов в непроходных каналах краном диаметром труб: до 57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100 м тр</w:t>
            </w:r>
            <w:r w:rsidRPr="00623D7E">
              <w:rPr>
                <w:sz w:val="20"/>
                <w:szCs w:val="20"/>
              </w:rPr>
              <w:t>у</w:t>
            </w:r>
            <w:r w:rsidRPr="00623D7E">
              <w:rPr>
                <w:sz w:val="20"/>
                <w:szCs w:val="20"/>
              </w:rPr>
              <w:t>бопровода</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1,78</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14</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Прокладка трубопроводов в непроходном канале при усло</w:t>
            </w:r>
            <w:r w:rsidRPr="00623D7E">
              <w:rPr>
                <w:sz w:val="20"/>
                <w:szCs w:val="20"/>
              </w:rPr>
              <w:t>в</w:t>
            </w:r>
            <w:r w:rsidRPr="00623D7E">
              <w:rPr>
                <w:sz w:val="20"/>
                <w:szCs w:val="20"/>
              </w:rPr>
              <w:t>ном давлении 1,6 МПа, температуре 150</w:t>
            </w:r>
            <w:proofErr w:type="gramStart"/>
            <w:r w:rsidRPr="00623D7E">
              <w:rPr>
                <w:sz w:val="20"/>
                <w:szCs w:val="20"/>
              </w:rPr>
              <w:t>°С</w:t>
            </w:r>
            <w:proofErr w:type="gramEnd"/>
            <w:r w:rsidRPr="00623D7E">
              <w:rPr>
                <w:sz w:val="20"/>
                <w:szCs w:val="20"/>
              </w:rPr>
              <w:t>, диаметр труб: 50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1 км труб</w:t>
            </w:r>
            <w:r w:rsidRPr="00623D7E">
              <w:rPr>
                <w:sz w:val="20"/>
                <w:szCs w:val="20"/>
              </w:rPr>
              <w:t>о</w:t>
            </w:r>
            <w:r w:rsidRPr="00623D7E">
              <w:rPr>
                <w:sz w:val="20"/>
                <w:szCs w:val="20"/>
              </w:rPr>
              <w:t>провода</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0,178</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15</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 xml:space="preserve">Трубы стальные электросварные </w:t>
            </w:r>
            <w:proofErr w:type="spellStart"/>
            <w:r w:rsidRPr="00623D7E">
              <w:rPr>
                <w:sz w:val="20"/>
                <w:szCs w:val="20"/>
              </w:rPr>
              <w:t>прямошовные</w:t>
            </w:r>
            <w:proofErr w:type="spellEnd"/>
            <w:r w:rsidRPr="00623D7E">
              <w:rPr>
                <w:sz w:val="20"/>
                <w:szCs w:val="20"/>
              </w:rPr>
              <w:t xml:space="preserve"> со снятой фаской из стали марок БСт2кп-БСт4кп и БСт2пс-БСт4пс н</w:t>
            </w:r>
            <w:r w:rsidRPr="00623D7E">
              <w:rPr>
                <w:sz w:val="20"/>
                <w:szCs w:val="20"/>
              </w:rPr>
              <w:t>а</w:t>
            </w:r>
            <w:r w:rsidRPr="00623D7E">
              <w:rPr>
                <w:sz w:val="20"/>
                <w:szCs w:val="20"/>
              </w:rPr>
              <w:t>ружный диаметр 57 мм, толщина стенки 4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м</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179,78</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16</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Прокладка трубопроводов в непроходном канале при усло</w:t>
            </w:r>
            <w:r w:rsidRPr="00623D7E">
              <w:rPr>
                <w:sz w:val="20"/>
                <w:szCs w:val="20"/>
              </w:rPr>
              <w:t>в</w:t>
            </w:r>
            <w:r w:rsidRPr="00623D7E">
              <w:rPr>
                <w:sz w:val="20"/>
                <w:szCs w:val="20"/>
              </w:rPr>
              <w:t>ном давлении 1,6 МПа, температуре 150</w:t>
            </w:r>
            <w:proofErr w:type="gramStart"/>
            <w:r w:rsidRPr="00623D7E">
              <w:rPr>
                <w:sz w:val="20"/>
                <w:szCs w:val="20"/>
              </w:rPr>
              <w:t>°С</w:t>
            </w:r>
            <w:proofErr w:type="gramEnd"/>
            <w:r w:rsidRPr="00623D7E">
              <w:rPr>
                <w:sz w:val="20"/>
                <w:szCs w:val="20"/>
              </w:rPr>
              <w:t>, диаметр труб: 100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1 км труб</w:t>
            </w:r>
            <w:r w:rsidRPr="00623D7E">
              <w:rPr>
                <w:sz w:val="20"/>
                <w:szCs w:val="20"/>
              </w:rPr>
              <w:t>о</w:t>
            </w:r>
            <w:r w:rsidRPr="00623D7E">
              <w:rPr>
                <w:sz w:val="20"/>
                <w:szCs w:val="20"/>
              </w:rPr>
              <w:t>провода</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0,14</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17</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 xml:space="preserve">Трубы стальные электросварные </w:t>
            </w:r>
            <w:proofErr w:type="spellStart"/>
            <w:r w:rsidRPr="00623D7E">
              <w:rPr>
                <w:sz w:val="20"/>
                <w:szCs w:val="20"/>
              </w:rPr>
              <w:t>прямошовные</w:t>
            </w:r>
            <w:proofErr w:type="spellEnd"/>
            <w:r w:rsidRPr="00623D7E">
              <w:rPr>
                <w:sz w:val="20"/>
                <w:szCs w:val="20"/>
              </w:rPr>
              <w:t xml:space="preserve"> со снятой фаской из стали марок БСт2кп-БСт4кп и БСт2пс-БСт4пс н</w:t>
            </w:r>
            <w:r w:rsidRPr="00623D7E">
              <w:rPr>
                <w:sz w:val="20"/>
                <w:szCs w:val="20"/>
              </w:rPr>
              <w:t>а</w:t>
            </w:r>
            <w:r w:rsidRPr="00623D7E">
              <w:rPr>
                <w:sz w:val="20"/>
                <w:szCs w:val="20"/>
              </w:rPr>
              <w:t>ружный диаметр 108 мм, толщина стенки 4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м</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140</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18</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Прокладка трубопроводов в непроходном канале при усло</w:t>
            </w:r>
            <w:r w:rsidRPr="00623D7E">
              <w:rPr>
                <w:sz w:val="20"/>
                <w:szCs w:val="20"/>
              </w:rPr>
              <w:t>в</w:t>
            </w:r>
            <w:r w:rsidRPr="00623D7E">
              <w:rPr>
                <w:sz w:val="20"/>
                <w:szCs w:val="20"/>
              </w:rPr>
              <w:t>ном давлении 1,6 МПа, температуре 150</w:t>
            </w:r>
            <w:proofErr w:type="gramStart"/>
            <w:r w:rsidRPr="00623D7E">
              <w:rPr>
                <w:sz w:val="20"/>
                <w:szCs w:val="20"/>
              </w:rPr>
              <w:t>°С</w:t>
            </w:r>
            <w:proofErr w:type="gramEnd"/>
            <w:r w:rsidRPr="00623D7E">
              <w:rPr>
                <w:sz w:val="20"/>
                <w:szCs w:val="20"/>
              </w:rPr>
              <w:t>, диаметр труб: 150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1 км труб</w:t>
            </w:r>
            <w:r w:rsidRPr="00623D7E">
              <w:rPr>
                <w:sz w:val="20"/>
                <w:szCs w:val="20"/>
              </w:rPr>
              <w:t>о</w:t>
            </w:r>
            <w:r w:rsidRPr="00623D7E">
              <w:rPr>
                <w:sz w:val="20"/>
                <w:szCs w:val="20"/>
              </w:rPr>
              <w:t>провода</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0,186</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19</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 xml:space="preserve">Трубы стальные электросварные </w:t>
            </w:r>
            <w:proofErr w:type="spellStart"/>
            <w:r w:rsidRPr="00623D7E">
              <w:rPr>
                <w:sz w:val="20"/>
                <w:szCs w:val="20"/>
              </w:rPr>
              <w:t>прямошовные</w:t>
            </w:r>
            <w:proofErr w:type="spellEnd"/>
            <w:r w:rsidRPr="00623D7E">
              <w:rPr>
                <w:sz w:val="20"/>
                <w:szCs w:val="20"/>
              </w:rPr>
              <w:t xml:space="preserve"> со снятой фаской из стали марок БСт2кп-БСт4кп и БСт2пс-БСт4пс н</w:t>
            </w:r>
            <w:r w:rsidRPr="00623D7E">
              <w:rPr>
                <w:sz w:val="20"/>
                <w:szCs w:val="20"/>
              </w:rPr>
              <w:t>а</w:t>
            </w:r>
            <w:r w:rsidRPr="00623D7E">
              <w:rPr>
                <w:sz w:val="20"/>
                <w:szCs w:val="20"/>
              </w:rPr>
              <w:t>ружный диаметр 159 мм, толщина стенки 4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м</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186</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20</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 xml:space="preserve">Опоры скользящие и </w:t>
            </w:r>
            <w:proofErr w:type="spellStart"/>
            <w:r w:rsidRPr="00623D7E">
              <w:rPr>
                <w:sz w:val="20"/>
                <w:szCs w:val="20"/>
              </w:rPr>
              <w:t>катковые</w:t>
            </w:r>
            <w:proofErr w:type="spellEnd"/>
            <w:r w:rsidRPr="00623D7E">
              <w:rPr>
                <w:sz w:val="20"/>
                <w:szCs w:val="20"/>
              </w:rPr>
              <w:t>, крепежные детали, хомуты</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т</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0,73848</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21</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Опоры неподвижные из горячекатаных профилей для труб</w:t>
            </w:r>
            <w:r w:rsidRPr="00623D7E">
              <w:rPr>
                <w:sz w:val="20"/>
                <w:szCs w:val="20"/>
              </w:rPr>
              <w:t>о</w:t>
            </w:r>
            <w:r w:rsidRPr="00623D7E">
              <w:rPr>
                <w:sz w:val="20"/>
                <w:szCs w:val="20"/>
              </w:rPr>
              <w:t>проводов</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т</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0,16416</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22</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Установка фасонных частей стальных сварных диаметром: 100-250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1 т фасо</w:t>
            </w:r>
            <w:r w:rsidRPr="00623D7E">
              <w:rPr>
                <w:sz w:val="20"/>
                <w:szCs w:val="20"/>
              </w:rPr>
              <w:t>н</w:t>
            </w:r>
            <w:r w:rsidRPr="00623D7E">
              <w:rPr>
                <w:sz w:val="20"/>
                <w:szCs w:val="20"/>
              </w:rPr>
              <w:t>ных частей</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0,116</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23</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 xml:space="preserve">Отводы 90 град. с радиусом кривизны R=1,5 </w:t>
            </w:r>
            <w:proofErr w:type="spellStart"/>
            <w:r w:rsidRPr="00623D7E">
              <w:rPr>
                <w:sz w:val="20"/>
                <w:szCs w:val="20"/>
              </w:rPr>
              <w:t>Ду</w:t>
            </w:r>
            <w:proofErr w:type="spellEnd"/>
            <w:r w:rsidRPr="00623D7E">
              <w:rPr>
                <w:sz w:val="20"/>
                <w:szCs w:val="20"/>
              </w:rPr>
              <w:t xml:space="preserve"> на </w:t>
            </w:r>
            <w:proofErr w:type="spellStart"/>
            <w:r w:rsidRPr="00623D7E">
              <w:rPr>
                <w:sz w:val="20"/>
                <w:szCs w:val="20"/>
              </w:rPr>
              <w:t>Ру</w:t>
            </w:r>
            <w:proofErr w:type="spellEnd"/>
            <w:r w:rsidRPr="00623D7E">
              <w:rPr>
                <w:sz w:val="20"/>
                <w:szCs w:val="20"/>
              </w:rPr>
              <w:t xml:space="preserve"> до 16 МПа (160 кгс/см</w:t>
            </w:r>
            <w:proofErr w:type="gramStart"/>
            <w:r w:rsidRPr="00623D7E">
              <w:rPr>
                <w:sz w:val="20"/>
                <w:szCs w:val="20"/>
              </w:rPr>
              <w:t>2</w:t>
            </w:r>
            <w:proofErr w:type="gramEnd"/>
            <w:r w:rsidRPr="00623D7E">
              <w:rPr>
                <w:sz w:val="20"/>
                <w:szCs w:val="20"/>
              </w:rPr>
              <w:t>), диаметром условного прохода 150 мм, наружным диаметром 159 мм, толщиной стенки 4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2</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24</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 xml:space="preserve">Отводы 90 град. с радиусом кривизны R=1,5 </w:t>
            </w:r>
            <w:proofErr w:type="spellStart"/>
            <w:r w:rsidRPr="00623D7E">
              <w:rPr>
                <w:sz w:val="20"/>
                <w:szCs w:val="20"/>
              </w:rPr>
              <w:t>Ду</w:t>
            </w:r>
            <w:proofErr w:type="spellEnd"/>
            <w:r w:rsidRPr="00623D7E">
              <w:rPr>
                <w:sz w:val="20"/>
                <w:szCs w:val="20"/>
              </w:rPr>
              <w:t xml:space="preserve"> на </w:t>
            </w:r>
            <w:proofErr w:type="spellStart"/>
            <w:r w:rsidRPr="00623D7E">
              <w:rPr>
                <w:sz w:val="20"/>
                <w:szCs w:val="20"/>
              </w:rPr>
              <w:t>Ру</w:t>
            </w:r>
            <w:proofErr w:type="spellEnd"/>
            <w:r w:rsidRPr="00623D7E">
              <w:rPr>
                <w:sz w:val="20"/>
                <w:szCs w:val="20"/>
              </w:rPr>
              <w:t xml:space="preserve"> до 16 МПа (160 кгс/см</w:t>
            </w:r>
            <w:proofErr w:type="gramStart"/>
            <w:r w:rsidRPr="00623D7E">
              <w:rPr>
                <w:sz w:val="20"/>
                <w:szCs w:val="20"/>
              </w:rPr>
              <w:t>2</w:t>
            </w:r>
            <w:proofErr w:type="gramEnd"/>
            <w:r w:rsidRPr="00623D7E">
              <w:rPr>
                <w:sz w:val="20"/>
                <w:szCs w:val="20"/>
              </w:rPr>
              <w:t>), диаметром условного прохода 100 мм, наружным диаметром 108 мм, толщиной стенки 4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6</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25</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 xml:space="preserve">Отводы 90 град. с радиусом кривизны R=1,5 </w:t>
            </w:r>
            <w:proofErr w:type="spellStart"/>
            <w:r w:rsidRPr="00623D7E">
              <w:rPr>
                <w:sz w:val="20"/>
                <w:szCs w:val="20"/>
              </w:rPr>
              <w:t>Ду</w:t>
            </w:r>
            <w:proofErr w:type="spellEnd"/>
            <w:r w:rsidRPr="00623D7E">
              <w:rPr>
                <w:sz w:val="20"/>
                <w:szCs w:val="20"/>
              </w:rPr>
              <w:t xml:space="preserve"> на </w:t>
            </w:r>
            <w:proofErr w:type="spellStart"/>
            <w:r w:rsidRPr="00623D7E">
              <w:rPr>
                <w:sz w:val="20"/>
                <w:szCs w:val="20"/>
              </w:rPr>
              <w:t>Ру</w:t>
            </w:r>
            <w:proofErr w:type="spellEnd"/>
            <w:r w:rsidRPr="00623D7E">
              <w:rPr>
                <w:sz w:val="20"/>
                <w:szCs w:val="20"/>
              </w:rPr>
              <w:t xml:space="preserve"> до 16 МПа (160 кгс/см</w:t>
            </w:r>
            <w:proofErr w:type="gramStart"/>
            <w:r w:rsidRPr="00623D7E">
              <w:rPr>
                <w:sz w:val="20"/>
                <w:szCs w:val="20"/>
              </w:rPr>
              <w:t>2</w:t>
            </w:r>
            <w:proofErr w:type="gramEnd"/>
            <w:r w:rsidRPr="00623D7E">
              <w:rPr>
                <w:sz w:val="20"/>
                <w:szCs w:val="20"/>
              </w:rPr>
              <w:t>), диаметром условного прохода 50 мм, н</w:t>
            </w:r>
            <w:r w:rsidRPr="00623D7E">
              <w:rPr>
                <w:sz w:val="20"/>
                <w:szCs w:val="20"/>
              </w:rPr>
              <w:t>а</w:t>
            </w:r>
            <w:r w:rsidRPr="00623D7E">
              <w:rPr>
                <w:sz w:val="20"/>
                <w:szCs w:val="20"/>
              </w:rPr>
              <w:t>ружным диаметром 57 мм, толщиной стенки 4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8</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26</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Фланцы стальные плоские приварные из стали ВСт3сп2, ВСт3сп3, давлением 1,0 МПа (10 кгс/см</w:t>
            </w:r>
            <w:proofErr w:type="gramStart"/>
            <w:r w:rsidRPr="00623D7E">
              <w:rPr>
                <w:sz w:val="20"/>
                <w:szCs w:val="20"/>
              </w:rPr>
              <w:t>2</w:t>
            </w:r>
            <w:proofErr w:type="gramEnd"/>
            <w:r w:rsidRPr="00623D7E">
              <w:rPr>
                <w:sz w:val="20"/>
                <w:szCs w:val="20"/>
              </w:rPr>
              <w:t>), диаметром 150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4</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27</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Фланцы стальные плоские приварные из стали ВСт3сп2, ВСт3сп3, давлением 1,0 МПа (10 кгс/см</w:t>
            </w:r>
            <w:proofErr w:type="gramStart"/>
            <w:r w:rsidRPr="00623D7E">
              <w:rPr>
                <w:sz w:val="20"/>
                <w:szCs w:val="20"/>
              </w:rPr>
              <w:t>2</w:t>
            </w:r>
            <w:proofErr w:type="gramEnd"/>
            <w:r w:rsidRPr="00623D7E">
              <w:rPr>
                <w:sz w:val="20"/>
                <w:szCs w:val="20"/>
              </w:rPr>
              <w:t>), диаметром 100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8</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28</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Фланцы стальные плоские приварные из стали ВСт3сп2, ВСт3сп3, давлением 1,0 МПа (10 кгс/см</w:t>
            </w:r>
            <w:proofErr w:type="gramStart"/>
            <w:r w:rsidRPr="00623D7E">
              <w:rPr>
                <w:sz w:val="20"/>
                <w:szCs w:val="20"/>
              </w:rPr>
              <w:t>2</w:t>
            </w:r>
            <w:proofErr w:type="gramEnd"/>
            <w:r w:rsidRPr="00623D7E">
              <w:rPr>
                <w:sz w:val="20"/>
                <w:szCs w:val="20"/>
              </w:rPr>
              <w:t>), диаметром 50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12</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RPr="008A4657" w:rsidTr="00CA6D05">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lastRenderedPageBreak/>
              <w:t>29</w:t>
            </w:r>
          </w:p>
        </w:tc>
        <w:tc>
          <w:tcPr>
            <w:tcW w:w="5579"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rPr>
                <w:sz w:val="20"/>
                <w:szCs w:val="20"/>
              </w:rPr>
            </w:pPr>
            <w:r w:rsidRPr="00623D7E">
              <w:rPr>
                <w:sz w:val="20"/>
                <w:szCs w:val="20"/>
              </w:rPr>
              <w:t>Демонтаж задвижек диаметром: до 150 мм</w:t>
            </w:r>
          </w:p>
        </w:tc>
        <w:tc>
          <w:tcPr>
            <w:tcW w:w="1276"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r w:rsidRPr="00623D7E">
              <w:rPr>
                <w:sz w:val="20"/>
                <w:szCs w:val="20"/>
              </w:rPr>
              <w:t>1 задвижка</w:t>
            </w:r>
          </w:p>
        </w:tc>
        <w:tc>
          <w:tcPr>
            <w:tcW w:w="1259" w:type="dxa"/>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right"/>
              <w:rPr>
                <w:sz w:val="20"/>
                <w:szCs w:val="20"/>
              </w:rPr>
            </w:pPr>
            <w:r w:rsidRPr="00623D7E">
              <w:rPr>
                <w:sz w:val="20"/>
                <w:szCs w:val="20"/>
              </w:rPr>
              <w:t>2</w:t>
            </w:r>
          </w:p>
        </w:tc>
        <w:tc>
          <w:tcPr>
            <w:tcW w:w="1293" w:type="dxa"/>
            <w:gridSpan w:val="2"/>
            <w:tcBorders>
              <w:top w:val="nil"/>
              <w:left w:val="single" w:sz="4" w:space="0" w:color="auto"/>
              <w:bottom w:val="single" w:sz="4" w:space="0" w:color="auto"/>
              <w:right w:val="single" w:sz="4" w:space="0" w:color="auto"/>
            </w:tcBorders>
            <w:shd w:val="clear" w:color="auto" w:fill="auto"/>
          </w:tcPr>
          <w:p w:rsidR="00CA6D05" w:rsidRPr="00623D7E" w:rsidRDefault="00CA6D05" w:rsidP="00CA6D05">
            <w:pPr>
              <w:jc w:val="center"/>
              <w:rPr>
                <w:sz w:val="20"/>
                <w:szCs w:val="20"/>
              </w:rPr>
            </w:pPr>
          </w:p>
        </w:tc>
      </w:tr>
      <w:tr w:rsidR="00CA6D05" w:rsidTr="00CA6D05">
        <w:trPr>
          <w:gridBefore w:val="1"/>
          <w:wBefore w:w="19" w:type="dxa"/>
          <w:trHeight w:val="904"/>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30</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Демонтаж задвижек диаметром: до 100 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 задвижка</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4</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9"/>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31</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Демонтаж задвижек диаметром: до 50 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 задвижка</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6</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510"/>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32</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Установка задвижек или клапанов стальных для горячей воды и пара диаметром: 150 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 xml:space="preserve">1 </w:t>
            </w:r>
            <w:proofErr w:type="spellStart"/>
            <w:r w:rsidRPr="00623D7E">
              <w:rPr>
                <w:sz w:val="20"/>
                <w:szCs w:val="20"/>
              </w:rPr>
              <w:t>компл</w:t>
            </w:r>
            <w:proofErr w:type="spellEnd"/>
            <w:r w:rsidRPr="00623D7E">
              <w:rPr>
                <w:sz w:val="20"/>
                <w:szCs w:val="20"/>
              </w:rPr>
              <w:t>. задвижек или клапана</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2</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33</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Задвижки клиновые с выдвижным шпинделем фланцевые для воды, пара и нефтепродуктов давлением 1,6 МПа (16 кгс/см</w:t>
            </w:r>
            <w:proofErr w:type="gramStart"/>
            <w:r w:rsidRPr="00623D7E">
              <w:rPr>
                <w:sz w:val="20"/>
                <w:szCs w:val="20"/>
              </w:rPr>
              <w:t>2</w:t>
            </w:r>
            <w:proofErr w:type="gramEnd"/>
            <w:r w:rsidRPr="00623D7E">
              <w:rPr>
                <w:sz w:val="20"/>
                <w:szCs w:val="20"/>
              </w:rPr>
              <w:t>) 30с941нж диаметром 150 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2</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34</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Установка вентилей, задвижек, затворов, клапанов обратных, кранов проходных на трубопроводах из стальных труб ди</w:t>
            </w:r>
            <w:r w:rsidRPr="00623D7E">
              <w:rPr>
                <w:sz w:val="20"/>
                <w:szCs w:val="20"/>
              </w:rPr>
              <w:t>а</w:t>
            </w:r>
            <w:r w:rsidRPr="00623D7E">
              <w:rPr>
                <w:sz w:val="20"/>
                <w:szCs w:val="20"/>
              </w:rPr>
              <w:t>метром: до 100 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 шт.</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4</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35</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 xml:space="preserve">Краны шаровые фланцевые "LD" для воды, нефтепродуктов, горюче-смазочных материалов, </w:t>
            </w:r>
            <w:proofErr w:type="spellStart"/>
            <w:r w:rsidRPr="00623D7E">
              <w:rPr>
                <w:sz w:val="20"/>
                <w:szCs w:val="20"/>
              </w:rPr>
              <w:t>стандартнопроходные</w:t>
            </w:r>
            <w:proofErr w:type="spellEnd"/>
            <w:r w:rsidRPr="00623D7E">
              <w:rPr>
                <w:sz w:val="20"/>
                <w:szCs w:val="20"/>
              </w:rPr>
              <w:t>, из стали 20 типа КШ</w:t>
            </w:r>
            <w:proofErr w:type="gramStart"/>
            <w:r w:rsidRPr="00623D7E">
              <w:rPr>
                <w:sz w:val="20"/>
                <w:szCs w:val="20"/>
              </w:rPr>
              <w:t>.Ц</w:t>
            </w:r>
            <w:proofErr w:type="gramEnd"/>
            <w:r w:rsidRPr="00623D7E">
              <w:rPr>
                <w:sz w:val="20"/>
                <w:szCs w:val="20"/>
              </w:rPr>
              <w:t>.Ф.100/080.016.02, давлением 1,6 МПа (16 кгс/см2), длиной 230 мм, условным диаметром 100 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4</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36</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Установка вентилей, задвижек, затворов, клапанов обратных, кранов проходных на трубопроводах из стальных труб ди</w:t>
            </w:r>
            <w:r w:rsidRPr="00623D7E">
              <w:rPr>
                <w:sz w:val="20"/>
                <w:szCs w:val="20"/>
              </w:rPr>
              <w:t>а</w:t>
            </w:r>
            <w:r w:rsidRPr="00623D7E">
              <w:rPr>
                <w:sz w:val="20"/>
                <w:szCs w:val="20"/>
              </w:rPr>
              <w:t>метром: до 50 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 шт.</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6</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37</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 xml:space="preserve">Краны шаровые фланцевые "LD" для воды, нефтепродуктов, горюче-смазочных материалов, </w:t>
            </w:r>
            <w:proofErr w:type="spellStart"/>
            <w:r w:rsidRPr="00623D7E">
              <w:rPr>
                <w:sz w:val="20"/>
                <w:szCs w:val="20"/>
              </w:rPr>
              <w:t>стандартнопроходные</w:t>
            </w:r>
            <w:proofErr w:type="spellEnd"/>
            <w:r w:rsidRPr="00623D7E">
              <w:rPr>
                <w:sz w:val="20"/>
                <w:szCs w:val="20"/>
              </w:rPr>
              <w:t>, из стали 20 типа КШ</w:t>
            </w:r>
            <w:proofErr w:type="gramStart"/>
            <w:r w:rsidRPr="00623D7E">
              <w:rPr>
                <w:sz w:val="20"/>
                <w:szCs w:val="20"/>
              </w:rPr>
              <w:t>.Ц</w:t>
            </w:r>
            <w:proofErr w:type="gramEnd"/>
            <w:r w:rsidRPr="00623D7E">
              <w:rPr>
                <w:sz w:val="20"/>
                <w:szCs w:val="20"/>
              </w:rPr>
              <w:t>.Ф.050.040.02, длиной 180 мм, условным диаметром 50 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6</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38</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Установка вентилей и клапанов обратных муфтовых диаме</w:t>
            </w:r>
            <w:r w:rsidRPr="00623D7E">
              <w:rPr>
                <w:sz w:val="20"/>
                <w:szCs w:val="20"/>
              </w:rPr>
              <w:t>т</w:t>
            </w:r>
            <w:r w:rsidRPr="00623D7E">
              <w:rPr>
                <w:sz w:val="20"/>
                <w:szCs w:val="20"/>
              </w:rPr>
              <w:t xml:space="preserve">ром: до 20 мм / </w:t>
            </w:r>
            <w:proofErr w:type="spellStart"/>
            <w:r w:rsidRPr="00623D7E">
              <w:rPr>
                <w:sz w:val="20"/>
                <w:szCs w:val="20"/>
              </w:rPr>
              <w:t>сбросники</w:t>
            </w:r>
            <w:proofErr w:type="spellEnd"/>
            <w:r w:rsidRPr="00623D7E">
              <w:rPr>
                <w:sz w:val="20"/>
                <w:szCs w:val="20"/>
              </w:rPr>
              <w:t>/</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 шт.</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10</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39</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Кран шаровой муфтовый 11Б27П1, диаметром 20 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10</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40</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Установка вентилей и клапанов обратных муфтовых диаме</w:t>
            </w:r>
            <w:r w:rsidRPr="00623D7E">
              <w:rPr>
                <w:sz w:val="20"/>
                <w:szCs w:val="20"/>
              </w:rPr>
              <w:t>т</w:t>
            </w:r>
            <w:r w:rsidRPr="00623D7E">
              <w:rPr>
                <w:sz w:val="20"/>
                <w:szCs w:val="20"/>
              </w:rPr>
              <w:t xml:space="preserve">ром: до 32 мм  / </w:t>
            </w:r>
            <w:proofErr w:type="spellStart"/>
            <w:r w:rsidRPr="00623D7E">
              <w:rPr>
                <w:sz w:val="20"/>
                <w:szCs w:val="20"/>
              </w:rPr>
              <w:t>сбросники</w:t>
            </w:r>
            <w:proofErr w:type="spellEnd"/>
            <w:r w:rsidRPr="00623D7E">
              <w:rPr>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 шт.</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2</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41</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Кран шаровой муфтовый 11Б27П1, диаметром 32 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2</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42</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 xml:space="preserve">Изоляция поверхностей трубопроводов штучными изделиями из </w:t>
            </w:r>
            <w:proofErr w:type="spellStart"/>
            <w:r w:rsidRPr="00623D7E">
              <w:rPr>
                <w:sz w:val="20"/>
                <w:szCs w:val="20"/>
              </w:rPr>
              <w:t>пенополиуретана</w:t>
            </w:r>
            <w:proofErr w:type="spellEnd"/>
            <w:r w:rsidRPr="00623D7E">
              <w:rPr>
                <w:sz w:val="20"/>
                <w:szCs w:val="20"/>
              </w:rPr>
              <w:t xml:space="preserve"> (полуцилиндрами и сегментами)</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 м3 изол</w:t>
            </w:r>
            <w:r w:rsidRPr="00623D7E">
              <w:rPr>
                <w:sz w:val="20"/>
                <w:szCs w:val="20"/>
              </w:rPr>
              <w:t>я</w:t>
            </w:r>
            <w:r w:rsidRPr="00623D7E">
              <w:rPr>
                <w:sz w:val="20"/>
                <w:szCs w:val="20"/>
              </w:rPr>
              <w:t>ции</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6,569</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43</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 xml:space="preserve">Скорлупы из </w:t>
            </w:r>
            <w:proofErr w:type="spellStart"/>
            <w:r w:rsidRPr="00623D7E">
              <w:rPr>
                <w:sz w:val="20"/>
                <w:szCs w:val="20"/>
              </w:rPr>
              <w:t>пенополиуретана</w:t>
            </w:r>
            <w:proofErr w:type="spellEnd"/>
            <w:r w:rsidRPr="00623D7E">
              <w:rPr>
                <w:sz w:val="20"/>
                <w:szCs w:val="20"/>
              </w:rPr>
              <w:t xml:space="preserve"> для изоляции трубопроводов  и заделки стыков 159/39</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м</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85</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44</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 xml:space="preserve">Скорлупы из </w:t>
            </w:r>
            <w:proofErr w:type="spellStart"/>
            <w:r w:rsidRPr="00623D7E">
              <w:rPr>
                <w:sz w:val="20"/>
                <w:szCs w:val="20"/>
              </w:rPr>
              <w:t>пенополиуретана</w:t>
            </w:r>
            <w:proofErr w:type="spellEnd"/>
            <w:r w:rsidRPr="00623D7E">
              <w:rPr>
                <w:sz w:val="20"/>
                <w:szCs w:val="20"/>
              </w:rPr>
              <w:t xml:space="preserve"> для изоляции трубопроводов  и заделки стыков 108/40</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м</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38</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45</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 xml:space="preserve">Скорлупы из </w:t>
            </w:r>
            <w:proofErr w:type="spellStart"/>
            <w:r w:rsidRPr="00623D7E">
              <w:rPr>
                <w:sz w:val="20"/>
                <w:szCs w:val="20"/>
              </w:rPr>
              <w:t>пенополиуретана</w:t>
            </w:r>
            <w:proofErr w:type="spellEnd"/>
            <w:r w:rsidRPr="00623D7E">
              <w:rPr>
                <w:sz w:val="20"/>
                <w:szCs w:val="20"/>
              </w:rPr>
              <w:t xml:space="preserve"> для изоляции трубопроводов  и заделки стыков 57/40</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м</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80</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10065" w:type="dxa"/>
            <w:gridSpan w:val="7"/>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rPr>
                <w:sz w:val="20"/>
                <w:szCs w:val="20"/>
              </w:rPr>
            </w:pPr>
            <w:r w:rsidRPr="00623D7E">
              <w:rPr>
                <w:sz w:val="20"/>
                <w:szCs w:val="20"/>
              </w:rPr>
              <w:t xml:space="preserve">Рассечки из </w:t>
            </w:r>
            <w:proofErr w:type="spellStart"/>
            <w:r w:rsidRPr="00623D7E">
              <w:rPr>
                <w:sz w:val="20"/>
                <w:szCs w:val="20"/>
              </w:rPr>
              <w:t>минваты</w:t>
            </w:r>
            <w:proofErr w:type="spellEnd"/>
            <w:r w:rsidRPr="00623D7E">
              <w:rPr>
                <w:sz w:val="20"/>
                <w:szCs w:val="20"/>
              </w:rPr>
              <w:t xml:space="preserve"> через 100м -</w:t>
            </w: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46</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 xml:space="preserve">Изоляция трубопроводов: матами </w:t>
            </w:r>
            <w:proofErr w:type="spellStart"/>
            <w:r w:rsidRPr="00623D7E">
              <w:rPr>
                <w:sz w:val="20"/>
                <w:szCs w:val="20"/>
              </w:rPr>
              <w:t>минераловатными</w:t>
            </w:r>
            <w:proofErr w:type="spellEnd"/>
            <w:r w:rsidRPr="00623D7E">
              <w:rPr>
                <w:sz w:val="20"/>
                <w:szCs w:val="20"/>
              </w:rPr>
              <w:t xml:space="preserve"> марок 75, 100, плитами </w:t>
            </w:r>
            <w:proofErr w:type="spellStart"/>
            <w:r w:rsidRPr="00623D7E">
              <w:rPr>
                <w:sz w:val="20"/>
                <w:szCs w:val="20"/>
              </w:rPr>
              <w:t>минераловатными</w:t>
            </w:r>
            <w:proofErr w:type="spellEnd"/>
            <w:r w:rsidRPr="00623D7E">
              <w:rPr>
                <w:sz w:val="20"/>
                <w:szCs w:val="20"/>
              </w:rPr>
              <w:t xml:space="preserve"> на </w:t>
            </w:r>
            <w:proofErr w:type="gramStart"/>
            <w:r w:rsidRPr="00623D7E">
              <w:rPr>
                <w:sz w:val="20"/>
                <w:szCs w:val="20"/>
              </w:rPr>
              <w:t>синтетическом</w:t>
            </w:r>
            <w:proofErr w:type="gramEnd"/>
            <w:r w:rsidRPr="00623D7E">
              <w:rPr>
                <w:sz w:val="20"/>
                <w:szCs w:val="20"/>
              </w:rPr>
              <w:t xml:space="preserve"> св</w:t>
            </w:r>
            <w:r w:rsidRPr="00623D7E">
              <w:rPr>
                <w:sz w:val="20"/>
                <w:szCs w:val="20"/>
              </w:rPr>
              <w:t>я</w:t>
            </w:r>
            <w:r w:rsidRPr="00623D7E">
              <w:rPr>
                <w:sz w:val="20"/>
                <w:szCs w:val="20"/>
              </w:rPr>
              <w:t>зующем марки 75</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 м3 изол</w:t>
            </w:r>
            <w:r w:rsidRPr="00623D7E">
              <w:rPr>
                <w:sz w:val="20"/>
                <w:szCs w:val="20"/>
              </w:rPr>
              <w:t>я</w:t>
            </w:r>
            <w:r w:rsidRPr="00623D7E">
              <w:rPr>
                <w:sz w:val="20"/>
                <w:szCs w:val="20"/>
              </w:rPr>
              <w:t>ции</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0,001</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47</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Маты прошивные из минеральной ваты без обкладок М1-100 (ГОСТ 21880-94), негорючие, толщина 50 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м3</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0,00154</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48</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Демонтаж  опор из плит и колец диаметром</w:t>
            </w:r>
            <w:proofErr w:type="gramStart"/>
            <w:r w:rsidRPr="00623D7E">
              <w:rPr>
                <w:sz w:val="20"/>
                <w:szCs w:val="20"/>
              </w:rPr>
              <w:t xml:space="preserve"> :</w:t>
            </w:r>
            <w:proofErr w:type="gramEnd"/>
            <w:r w:rsidRPr="00623D7E">
              <w:rPr>
                <w:sz w:val="20"/>
                <w:szCs w:val="20"/>
              </w:rPr>
              <w:t xml:space="preserve"> более 1000 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100 м3 сборных железоб</w:t>
            </w:r>
            <w:r w:rsidRPr="00623D7E">
              <w:rPr>
                <w:sz w:val="20"/>
                <w:szCs w:val="20"/>
              </w:rPr>
              <w:t>е</w:t>
            </w:r>
            <w:r w:rsidRPr="00623D7E">
              <w:rPr>
                <w:sz w:val="20"/>
                <w:szCs w:val="20"/>
              </w:rPr>
              <w:t>тонных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0,008</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49</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Установка опор из плит и колец диаметром</w:t>
            </w:r>
            <w:proofErr w:type="gramStart"/>
            <w:r w:rsidRPr="00623D7E">
              <w:rPr>
                <w:sz w:val="20"/>
                <w:szCs w:val="20"/>
              </w:rPr>
              <w:t xml:space="preserve"> :</w:t>
            </w:r>
            <w:proofErr w:type="gramEnd"/>
            <w:r w:rsidRPr="00623D7E">
              <w:rPr>
                <w:sz w:val="20"/>
                <w:szCs w:val="20"/>
              </w:rPr>
              <w:t xml:space="preserve"> более 1000 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100 м3 сборных железоб</w:t>
            </w:r>
            <w:r w:rsidRPr="00623D7E">
              <w:rPr>
                <w:sz w:val="20"/>
                <w:szCs w:val="20"/>
              </w:rPr>
              <w:t>е</w:t>
            </w:r>
            <w:r w:rsidRPr="00623D7E">
              <w:rPr>
                <w:sz w:val="20"/>
                <w:szCs w:val="20"/>
              </w:rPr>
              <w:t>тонных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0,0161</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lastRenderedPageBreak/>
              <w:t>50</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Кольцо стеновое смотровых колодцев КС15.9 /бетон В15 (М200), объем 0,40 м3, расход арматуры 7,02 кг/ (серия 3.900.1-14)</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2</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51</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 xml:space="preserve">Плита перекрытия 1ПП15-1 /бетон В15 (М200), объем 0,27 м3, расход </w:t>
            </w:r>
            <w:proofErr w:type="spellStart"/>
            <w:r w:rsidRPr="00623D7E">
              <w:rPr>
                <w:sz w:val="20"/>
                <w:szCs w:val="20"/>
              </w:rPr>
              <w:t>ар-ры</w:t>
            </w:r>
            <w:proofErr w:type="spellEnd"/>
            <w:r w:rsidRPr="00623D7E">
              <w:rPr>
                <w:sz w:val="20"/>
                <w:szCs w:val="20"/>
              </w:rPr>
              <w:t xml:space="preserve"> 30 кг/ (серия 3.900.1-14)</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3</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52</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Установка опор из плит и колец диаметром</w:t>
            </w:r>
            <w:proofErr w:type="gramStart"/>
            <w:r w:rsidRPr="00623D7E">
              <w:rPr>
                <w:sz w:val="20"/>
                <w:szCs w:val="20"/>
              </w:rPr>
              <w:t xml:space="preserve"> :</w:t>
            </w:r>
            <w:proofErr w:type="gramEnd"/>
            <w:r w:rsidRPr="00623D7E">
              <w:rPr>
                <w:sz w:val="20"/>
                <w:szCs w:val="20"/>
              </w:rPr>
              <w:t xml:space="preserve"> до 1000 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100 м3 сборных железоб</w:t>
            </w:r>
            <w:r w:rsidRPr="00623D7E">
              <w:rPr>
                <w:sz w:val="20"/>
                <w:szCs w:val="20"/>
              </w:rPr>
              <w:t>е</w:t>
            </w:r>
            <w:r w:rsidRPr="00623D7E">
              <w:rPr>
                <w:sz w:val="20"/>
                <w:szCs w:val="20"/>
              </w:rPr>
              <w:t>тонных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0,001</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53</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 xml:space="preserve">Плита перекрытия ПП10-1 /бетон В15 (М200), объем 0,10 м3, расход </w:t>
            </w:r>
            <w:proofErr w:type="spellStart"/>
            <w:r w:rsidRPr="00623D7E">
              <w:rPr>
                <w:sz w:val="20"/>
                <w:szCs w:val="20"/>
              </w:rPr>
              <w:t>ар-ры</w:t>
            </w:r>
            <w:proofErr w:type="spellEnd"/>
            <w:r w:rsidRPr="00623D7E">
              <w:rPr>
                <w:sz w:val="20"/>
                <w:szCs w:val="20"/>
              </w:rPr>
              <w:t xml:space="preserve"> 8,38 кг/ (серия 3.900.1-14)</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1</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54</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Демонтаж камер со стенками: из бетонных блоков</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100 м3 б</w:t>
            </w:r>
            <w:r w:rsidRPr="00623D7E">
              <w:rPr>
                <w:sz w:val="20"/>
                <w:szCs w:val="20"/>
              </w:rPr>
              <w:t>е</w:t>
            </w:r>
            <w:r w:rsidRPr="00623D7E">
              <w:rPr>
                <w:sz w:val="20"/>
                <w:szCs w:val="20"/>
              </w:rPr>
              <w:t>тонных и железоб</w:t>
            </w:r>
            <w:r w:rsidRPr="00623D7E">
              <w:rPr>
                <w:sz w:val="20"/>
                <w:szCs w:val="20"/>
              </w:rPr>
              <w:t>е</w:t>
            </w:r>
            <w:r w:rsidRPr="00623D7E">
              <w:rPr>
                <w:sz w:val="20"/>
                <w:szCs w:val="20"/>
              </w:rPr>
              <w:t>тонных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0,049</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55</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Устройство камер со стенками: из бетонных блоков</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100 м3 б</w:t>
            </w:r>
            <w:r w:rsidRPr="00623D7E">
              <w:rPr>
                <w:sz w:val="20"/>
                <w:szCs w:val="20"/>
              </w:rPr>
              <w:t>е</w:t>
            </w:r>
            <w:r w:rsidRPr="00623D7E">
              <w:rPr>
                <w:sz w:val="20"/>
                <w:szCs w:val="20"/>
              </w:rPr>
              <w:t>тонных и железоб</w:t>
            </w:r>
            <w:r w:rsidRPr="00623D7E">
              <w:rPr>
                <w:sz w:val="20"/>
                <w:szCs w:val="20"/>
              </w:rPr>
              <w:t>е</w:t>
            </w:r>
            <w:r w:rsidRPr="00623D7E">
              <w:rPr>
                <w:sz w:val="20"/>
                <w:szCs w:val="20"/>
              </w:rPr>
              <w:t>тонных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0,049</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56</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Блоки бетонные стен подвалов сплошные (ГОСТ13579-78) ФБС24-3-6-Т /бетон В</w:t>
            </w:r>
            <w:proofErr w:type="gramStart"/>
            <w:r w:rsidRPr="00623D7E">
              <w:rPr>
                <w:sz w:val="20"/>
                <w:szCs w:val="20"/>
              </w:rPr>
              <w:t>7</w:t>
            </w:r>
            <w:proofErr w:type="gramEnd"/>
            <w:r w:rsidRPr="00623D7E">
              <w:rPr>
                <w:sz w:val="20"/>
                <w:szCs w:val="20"/>
              </w:rPr>
              <w:t>,5 (М100), объем 0,406 м3, расход а</w:t>
            </w:r>
            <w:r w:rsidRPr="00623D7E">
              <w:rPr>
                <w:sz w:val="20"/>
                <w:szCs w:val="20"/>
              </w:rPr>
              <w:t>р</w:t>
            </w:r>
            <w:r w:rsidRPr="00623D7E">
              <w:rPr>
                <w:sz w:val="20"/>
                <w:szCs w:val="20"/>
              </w:rPr>
              <w:t>матуры 0,97 кг/</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8</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57</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 xml:space="preserve">Люк  ППЛ армированный тип Л нагрузка до 5 </w:t>
            </w:r>
            <w:proofErr w:type="spellStart"/>
            <w:r w:rsidRPr="00623D7E">
              <w:rPr>
                <w:sz w:val="20"/>
                <w:szCs w:val="20"/>
              </w:rPr>
              <w:t>тн</w:t>
            </w:r>
            <w:proofErr w:type="spellEnd"/>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proofErr w:type="spellStart"/>
            <w:proofErr w:type="gramStart"/>
            <w:r w:rsidRPr="00623D7E">
              <w:rPr>
                <w:sz w:val="20"/>
                <w:szCs w:val="20"/>
              </w:rPr>
              <w:t>шт</w:t>
            </w:r>
            <w:proofErr w:type="spellEnd"/>
            <w:proofErr w:type="gramEnd"/>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4</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58</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Бетон тяжелый, класс В</w:t>
            </w:r>
            <w:proofErr w:type="gramStart"/>
            <w:r w:rsidRPr="00623D7E">
              <w:rPr>
                <w:sz w:val="20"/>
                <w:szCs w:val="20"/>
              </w:rPr>
              <w:t>7</w:t>
            </w:r>
            <w:proofErr w:type="gramEnd"/>
            <w:r w:rsidRPr="00623D7E">
              <w:rPr>
                <w:sz w:val="20"/>
                <w:szCs w:val="20"/>
              </w:rPr>
              <w:t>,5 (М100)</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м3</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2,5382</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59</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Плиты перекрытия лотков и каналов ПО-4и (с отверстиями и без отверстий) /бетон В25 (М350), объем 0,61 м3, расход а</w:t>
            </w:r>
            <w:r w:rsidRPr="00623D7E">
              <w:rPr>
                <w:sz w:val="20"/>
                <w:szCs w:val="20"/>
              </w:rPr>
              <w:t>р</w:t>
            </w:r>
            <w:r w:rsidRPr="00623D7E">
              <w:rPr>
                <w:sz w:val="20"/>
                <w:szCs w:val="20"/>
              </w:rPr>
              <w:t>матуры 52,7 кг с отверстием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1</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60</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Плиты перекрытия лотков и каналов ПО-4и (с отверстиями и без отверстий) /бетон В25 (М350), объем 0,61 м3, расход а</w:t>
            </w:r>
            <w:r w:rsidRPr="00623D7E">
              <w:rPr>
                <w:sz w:val="20"/>
                <w:szCs w:val="20"/>
              </w:rPr>
              <w:t>р</w:t>
            </w:r>
            <w:r w:rsidRPr="00623D7E">
              <w:rPr>
                <w:sz w:val="20"/>
                <w:szCs w:val="20"/>
              </w:rPr>
              <w:t>матуры 52,7 кг без отверстия  отверстием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1</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61</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Засыпка траншей и котлованов с перемещением грунта до 5 м бульдозерами мощностью: 79 кВт (108 л.</w:t>
            </w:r>
            <w:proofErr w:type="gramStart"/>
            <w:r w:rsidRPr="00623D7E">
              <w:rPr>
                <w:sz w:val="20"/>
                <w:szCs w:val="20"/>
              </w:rPr>
              <w:t>с</w:t>
            </w:r>
            <w:proofErr w:type="gramEnd"/>
            <w:r w:rsidRPr="00623D7E">
              <w:rPr>
                <w:sz w:val="20"/>
                <w:szCs w:val="20"/>
              </w:rPr>
              <w:t xml:space="preserve">.), </w:t>
            </w:r>
            <w:proofErr w:type="gramStart"/>
            <w:r w:rsidRPr="00623D7E">
              <w:rPr>
                <w:sz w:val="20"/>
                <w:szCs w:val="20"/>
              </w:rPr>
              <w:t>группа</w:t>
            </w:r>
            <w:proofErr w:type="gramEnd"/>
            <w:r w:rsidRPr="00623D7E">
              <w:rPr>
                <w:sz w:val="20"/>
                <w:szCs w:val="20"/>
              </w:rPr>
              <w:t xml:space="preserve"> грунтов 3</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1000 м3 грунта</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0,405</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62</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Готовые песчано-щебеночные смеси</w:t>
            </w:r>
            <w:proofErr w:type="gramStart"/>
            <w:r w:rsidRPr="00623D7E">
              <w:rPr>
                <w:sz w:val="20"/>
                <w:szCs w:val="20"/>
              </w:rPr>
              <w:t xml:space="preserve"> ,</w:t>
            </w:r>
            <w:proofErr w:type="gramEnd"/>
            <w:r w:rsidRPr="00623D7E">
              <w:rPr>
                <w:sz w:val="20"/>
                <w:szCs w:val="20"/>
              </w:rPr>
              <w:t xml:space="preserve"> размер зерен до  40 мм</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м3</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405</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63</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Планировка площадей: механизированным способом, группа грунтов 3</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1000 м</w:t>
            </w:r>
            <w:proofErr w:type="gramStart"/>
            <w:r w:rsidRPr="00623D7E">
              <w:rPr>
                <w:sz w:val="20"/>
                <w:szCs w:val="20"/>
              </w:rPr>
              <w:t>2</w:t>
            </w:r>
            <w:proofErr w:type="gramEnd"/>
            <w:r w:rsidRPr="00623D7E">
              <w:rPr>
                <w:sz w:val="20"/>
                <w:szCs w:val="20"/>
              </w:rPr>
              <w:t xml:space="preserve"> спланир</w:t>
            </w:r>
            <w:r w:rsidRPr="00623D7E">
              <w:rPr>
                <w:sz w:val="20"/>
                <w:szCs w:val="20"/>
              </w:rPr>
              <w:t>о</w:t>
            </w:r>
            <w:r w:rsidRPr="00623D7E">
              <w:rPr>
                <w:sz w:val="20"/>
                <w:szCs w:val="20"/>
              </w:rPr>
              <w:t>ванной площади</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0,378</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64</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Погрузочные работы при автомобильных перевозках: мусора строительного с погрузкой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 т груза</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527,88</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65</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Перевозка грузов автомобилями-самосвалами грузоподъе</w:t>
            </w:r>
            <w:r w:rsidRPr="00623D7E">
              <w:rPr>
                <w:sz w:val="20"/>
                <w:szCs w:val="20"/>
              </w:rPr>
              <w:t>м</w:t>
            </w:r>
            <w:r w:rsidRPr="00623D7E">
              <w:rPr>
                <w:sz w:val="20"/>
                <w:szCs w:val="20"/>
              </w:rPr>
              <w:t>ностью 10 т, работающих вне карьера, на расстояние: до 5 км I класс груза</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r w:rsidRPr="00623D7E">
              <w:rPr>
                <w:sz w:val="20"/>
                <w:szCs w:val="20"/>
              </w:rPr>
              <w:t>1 т груза</w:t>
            </w:r>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527,88</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r w:rsidR="00CA6D05" w:rsidTr="00CA6D05">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r w:rsidRPr="00623D7E">
              <w:rPr>
                <w:sz w:val="20"/>
                <w:szCs w:val="20"/>
              </w:rPr>
              <w:t>66</w:t>
            </w:r>
          </w:p>
        </w:tc>
        <w:tc>
          <w:tcPr>
            <w:tcW w:w="5547" w:type="dxa"/>
            <w:tcBorders>
              <w:top w:val="nil"/>
              <w:left w:val="nil"/>
              <w:bottom w:val="single" w:sz="4" w:space="0" w:color="auto"/>
              <w:right w:val="single" w:sz="4" w:space="0" w:color="auto"/>
            </w:tcBorders>
            <w:shd w:val="clear" w:color="auto" w:fill="auto"/>
            <w:hideMark/>
          </w:tcPr>
          <w:p w:rsidR="00CA6D05" w:rsidRPr="00623D7E" w:rsidRDefault="00CA6D05" w:rsidP="00CA6D05">
            <w:pPr>
              <w:rPr>
                <w:sz w:val="20"/>
                <w:szCs w:val="20"/>
              </w:rPr>
            </w:pPr>
            <w:r w:rsidRPr="00623D7E">
              <w:rPr>
                <w:sz w:val="20"/>
                <w:szCs w:val="20"/>
              </w:rPr>
              <w:t xml:space="preserve">Возврат- </w:t>
            </w:r>
            <w:proofErr w:type="spellStart"/>
            <w:r w:rsidRPr="00623D7E">
              <w:rPr>
                <w:sz w:val="20"/>
                <w:szCs w:val="20"/>
              </w:rPr>
              <w:t>металлолом</w:t>
            </w:r>
            <w:proofErr w:type="gramStart"/>
            <w:r w:rsidRPr="00623D7E">
              <w:rPr>
                <w:sz w:val="20"/>
                <w:szCs w:val="20"/>
              </w:rPr>
              <w:t>,т</w:t>
            </w:r>
            <w:proofErr w:type="spellEnd"/>
            <w:proofErr w:type="gramEnd"/>
            <w:r w:rsidRPr="00623D7E">
              <w:rPr>
                <w:sz w:val="20"/>
                <w:szCs w:val="20"/>
              </w:rPr>
              <w:t xml:space="preserve">   Постановление </w:t>
            </w:r>
            <w:proofErr w:type="spellStart"/>
            <w:r w:rsidRPr="00623D7E">
              <w:rPr>
                <w:sz w:val="20"/>
                <w:szCs w:val="20"/>
              </w:rPr>
              <w:t>МТРиЭ</w:t>
            </w:r>
            <w:proofErr w:type="spellEnd"/>
            <w:r w:rsidRPr="00623D7E">
              <w:rPr>
                <w:sz w:val="20"/>
                <w:szCs w:val="20"/>
              </w:rPr>
              <w:t xml:space="preserve"> ЧО  от 15.02.2018 г. № 7/1  п.405 прим. с к=0,95  без доставки</w:t>
            </w:r>
          </w:p>
        </w:tc>
        <w:tc>
          <w:tcPr>
            <w:tcW w:w="1276" w:type="dxa"/>
            <w:tcBorders>
              <w:top w:val="nil"/>
              <w:left w:val="nil"/>
              <w:bottom w:val="single" w:sz="4" w:space="0" w:color="auto"/>
              <w:right w:val="single" w:sz="4" w:space="0" w:color="auto"/>
            </w:tcBorders>
            <w:shd w:val="clear" w:color="auto" w:fill="auto"/>
            <w:hideMark/>
          </w:tcPr>
          <w:p w:rsidR="00CA6D05" w:rsidRPr="00623D7E" w:rsidRDefault="00CA6D05" w:rsidP="00CA6D05">
            <w:pPr>
              <w:jc w:val="center"/>
              <w:rPr>
                <w:sz w:val="20"/>
                <w:szCs w:val="20"/>
              </w:rPr>
            </w:pPr>
            <w:proofErr w:type="spellStart"/>
            <w:r w:rsidRPr="00623D7E">
              <w:rPr>
                <w:sz w:val="20"/>
                <w:szCs w:val="20"/>
              </w:rPr>
              <w:t>тн</w:t>
            </w:r>
            <w:proofErr w:type="spellEnd"/>
          </w:p>
        </w:tc>
        <w:tc>
          <w:tcPr>
            <w:tcW w:w="1284" w:type="dxa"/>
            <w:gridSpan w:val="2"/>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right"/>
              <w:rPr>
                <w:sz w:val="20"/>
                <w:szCs w:val="20"/>
              </w:rPr>
            </w:pPr>
            <w:r w:rsidRPr="00623D7E">
              <w:rPr>
                <w:sz w:val="20"/>
                <w:szCs w:val="20"/>
              </w:rPr>
              <w:t>-5,596</w:t>
            </w:r>
          </w:p>
        </w:tc>
        <w:tc>
          <w:tcPr>
            <w:tcW w:w="1268" w:type="dxa"/>
            <w:tcBorders>
              <w:top w:val="nil"/>
              <w:left w:val="nil"/>
              <w:bottom w:val="single" w:sz="4" w:space="0" w:color="auto"/>
              <w:right w:val="single" w:sz="4" w:space="0" w:color="auto"/>
            </w:tcBorders>
            <w:shd w:val="clear" w:color="auto" w:fill="auto"/>
            <w:noWrap/>
            <w:hideMark/>
          </w:tcPr>
          <w:p w:rsidR="00CA6D05" w:rsidRPr="00623D7E" w:rsidRDefault="00CA6D05" w:rsidP="00CA6D05">
            <w:pPr>
              <w:jc w:val="center"/>
              <w:rPr>
                <w:sz w:val="20"/>
                <w:szCs w:val="20"/>
              </w:rPr>
            </w:pPr>
          </w:p>
        </w:tc>
      </w:tr>
    </w:tbl>
    <w:p w:rsidR="00CA6D05" w:rsidRDefault="00CA6D05" w:rsidP="00CA6D05">
      <w:pPr>
        <w:ind w:left="142"/>
        <w:jc w:val="both"/>
        <w:rPr>
          <w:b/>
        </w:rPr>
      </w:pPr>
    </w:p>
    <w:p w:rsidR="00CA6D05" w:rsidRDefault="00CA6D05" w:rsidP="00CA6D05">
      <w:pPr>
        <w:ind w:left="142"/>
        <w:jc w:val="both"/>
        <w:rPr>
          <w:b/>
        </w:rPr>
      </w:pPr>
    </w:p>
    <w:p w:rsidR="00CA6D05" w:rsidRPr="000518E2" w:rsidRDefault="00CA6D05" w:rsidP="00CA6D05">
      <w:pPr>
        <w:jc w:val="both"/>
        <w:rPr>
          <w:b/>
          <w:bCs/>
        </w:rPr>
      </w:pPr>
      <w:r>
        <w:rPr>
          <w:b/>
        </w:rPr>
        <w:t>7</w:t>
      </w:r>
      <w:r w:rsidRPr="008F1654">
        <w:rPr>
          <w:b/>
        </w:rPr>
        <w:t>.</w:t>
      </w:r>
      <w:r w:rsidRPr="000518E2">
        <w:rPr>
          <w:b/>
          <w:bCs/>
        </w:rPr>
        <w:t xml:space="preserve"> Технические требования к используемым материалам: </w:t>
      </w:r>
    </w:p>
    <w:tbl>
      <w:tblPr>
        <w:tblpPr w:leftFromText="180" w:rightFromText="180" w:vertAnchor="text" w:horzAnchor="margin" w:tblpXSpec="center" w:tblpY="5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377"/>
        <w:gridCol w:w="2309"/>
        <w:gridCol w:w="2423"/>
        <w:gridCol w:w="2126"/>
      </w:tblGrid>
      <w:tr w:rsidR="00CA6D05" w:rsidRPr="000518E2" w:rsidTr="00CA6D05">
        <w:trPr>
          <w:trHeight w:val="551"/>
        </w:trPr>
        <w:tc>
          <w:tcPr>
            <w:tcW w:w="654" w:type="dxa"/>
            <w:vMerge w:val="restart"/>
          </w:tcPr>
          <w:p w:rsidR="00CA6D05" w:rsidRPr="00205302" w:rsidRDefault="00CA6D05" w:rsidP="00CA6D05">
            <w:pPr>
              <w:jc w:val="center"/>
              <w:rPr>
                <w:i/>
                <w:sz w:val="20"/>
                <w:szCs w:val="20"/>
                <w:u w:val="single"/>
              </w:rPr>
            </w:pPr>
            <w:r w:rsidRPr="00205302">
              <w:rPr>
                <w:i/>
                <w:sz w:val="20"/>
                <w:szCs w:val="20"/>
                <w:u w:val="single"/>
              </w:rPr>
              <w:t xml:space="preserve">№ </w:t>
            </w:r>
            <w:proofErr w:type="spellStart"/>
            <w:r w:rsidRPr="00205302">
              <w:rPr>
                <w:i/>
                <w:sz w:val="20"/>
                <w:szCs w:val="20"/>
                <w:u w:val="single"/>
              </w:rPr>
              <w:t>п</w:t>
            </w:r>
            <w:proofErr w:type="gramStart"/>
            <w:r w:rsidRPr="00205302">
              <w:rPr>
                <w:i/>
                <w:sz w:val="20"/>
                <w:szCs w:val="20"/>
                <w:u w:val="single"/>
              </w:rPr>
              <w:t>.п</w:t>
            </w:r>
            <w:proofErr w:type="spellEnd"/>
            <w:proofErr w:type="gramEnd"/>
          </w:p>
        </w:tc>
        <w:tc>
          <w:tcPr>
            <w:tcW w:w="2377" w:type="dxa"/>
            <w:vMerge w:val="restart"/>
          </w:tcPr>
          <w:p w:rsidR="00CA6D05" w:rsidRPr="00205302" w:rsidRDefault="00CA6D05" w:rsidP="00CA6D05">
            <w:pPr>
              <w:jc w:val="center"/>
              <w:rPr>
                <w:sz w:val="20"/>
                <w:szCs w:val="20"/>
                <w:u w:val="single"/>
              </w:rPr>
            </w:pPr>
            <w:r w:rsidRPr="00205302">
              <w:rPr>
                <w:sz w:val="20"/>
                <w:szCs w:val="20"/>
                <w:u w:val="single"/>
              </w:rPr>
              <w:t>Наименование показат</w:t>
            </w:r>
            <w:r w:rsidRPr="00205302">
              <w:rPr>
                <w:sz w:val="20"/>
                <w:szCs w:val="20"/>
                <w:u w:val="single"/>
              </w:rPr>
              <w:t>е</w:t>
            </w:r>
            <w:r w:rsidRPr="00205302">
              <w:rPr>
                <w:sz w:val="20"/>
                <w:szCs w:val="20"/>
                <w:u w:val="single"/>
              </w:rPr>
              <w:t>лей</w:t>
            </w:r>
          </w:p>
        </w:tc>
        <w:tc>
          <w:tcPr>
            <w:tcW w:w="4732" w:type="dxa"/>
            <w:gridSpan w:val="2"/>
            <w:tcBorders>
              <w:bottom w:val="single" w:sz="4" w:space="0" w:color="auto"/>
            </w:tcBorders>
          </w:tcPr>
          <w:p w:rsidR="00CA6D05" w:rsidRPr="00205302" w:rsidRDefault="00CA6D05" w:rsidP="00CA6D05">
            <w:pPr>
              <w:jc w:val="center"/>
              <w:rPr>
                <w:sz w:val="20"/>
                <w:szCs w:val="20"/>
                <w:highlight w:val="yellow"/>
                <w:u w:val="single"/>
              </w:rPr>
            </w:pPr>
            <w:r w:rsidRPr="00205302">
              <w:rPr>
                <w:sz w:val="20"/>
                <w:szCs w:val="20"/>
                <w:u w:val="single"/>
              </w:rPr>
              <w:t>Требуемое значение (диапазон значений) показат</w:t>
            </w:r>
            <w:r w:rsidRPr="00205302">
              <w:rPr>
                <w:sz w:val="20"/>
                <w:szCs w:val="20"/>
                <w:u w:val="single"/>
              </w:rPr>
              <w:t>е</w:t>
            </w:r>
            <w:r w:rsidRPr="00205302">
              <w:rPr>
                <w:sz w:val="20"/>
                <w:szCs w:val="20"/>
                <w:u w:val="single"/>
              </w:rPr>
              <w:t>лей</w:t>
            </w:r>
          </w:p>
        </w:tc>
        <w:tc>
          <w:tcPr>
            <w:tcW w:w="2126" w:type="dxa"/>
            <w:vMerge w:val="restart"/>
          </w:tcPr>
          <w:p w:rsidR="00CA6D05" w:rsidRPr="002A54C9" w:rsidRDefault="00CA6D05" w:rsidP="00CA6D05">
            <w:pPr>
              <w:jc w:val="center"/>
              <w:rPr>
                <w:b/>
                <w:bCs/>
                <w:sz w:val="20"/>
                <w:szCs w:val="20"/>
                <w:lang w:eastAsia="en-US"/>
              </w:rPr>
            </w:pPr>
            <w:r w:rsidRPr="002A54C9">
              <w:rPr>
                <w:b/>
                <w:bCs/>
                <w:sz w:val="20"/>
                <w:szCs w:val="20"/>
                <w:lang w:eastAsia="en-US"/>
              </w:rPr>
              <w:t>Наименование стр</w:t>
            </w:r>
            <w:r w:rsidRPr="002A54C9">
              <w:rPr>
                <w:b/>
                <w:bCs/>
                <w:sz w:val="20"/>
                <w:szCs w:val="20"/>
                <w:lang w:eastAsia="en-US"/>
              </w:rPr>
              <w:t>а</w:t>
            </w:r>
            <w:r w:rsidRPr="002A54C9">
              <w:rPr>
                <w:b/>
                <w:bCs/>
                <w:sz w:val="20"/>
                <w:szCs w:val="20"/>
                <w:lang w:eastAsia="en-US"/>
              </w:rPr>
              <w:t>ны происхождения</w:t>
            </w:r>
          </w:p>
          <w:p w:rsidR="00CA6D05" w:rsidRPr="00205302" w:rsidRDefault="00CA6D05" w:rsidP="00CA6D05">
            <w:pPr>
              <w:jc w:val="center"/>
              <w:rPr>
                <w:sz w:val="20"/>
                <w:szCs w:val="20"/>
                <w:u w:val="single"/>
              </w:rPr>
            </w:pPr>
            <w:r w:rsidRPr="002A54C9">
              <w:rPr>
                <w:b/>
                <w:bCs/>
                <w:sz w:val="20"/>
                <w:szCs w:val="20"/>
                <w:lang w:eastAsia="en-US"/>
              </w:rPr>
              <w:lastRenderedPageBreak/>
              <w:t>товара</w:t>
            </w:r>
          </w:p>
        </w:tc>
      </w:tr>
      <w:tr w:rsidR="00CA6D05" w:rsidRPr="000518E2" w:rsidTr="00CA6D05">
        <w:trPr>
          <w:trHeight w:val="225"/>
        </w:trPr>
        <w:tc>
          <w:tcPr>
            <w:tcW w:w="654" w:type="dxa"/>
            <w:vMerge/>
          </w:tcPr>
          <w:p w:rsidR="00CA6D05" w:rsidRPr="00205302" w:rsidRDefault="00CA6D05" w:rsidP="00CA6D05">
            <w:pPr>
              <w:jc w:val="center"/>
              <w:rPr>
                <w:i/>
                <w:sz w:val="20"/>
                <w:szCs w:val="20"/>
                <w:u w:val="single"/>
              </w:rPr>
            </w:pPr>
          </w:p>
        </w:tc>
        <w:tc>
          <w:tcPr>
            <w:tcW w:w="2377" w:type="dxa"/>
            <w:vMerge/>
          </w:tcPr>
          <w:p w:rsidR="00CA6D05" w:rsidRPr="00205302" w:rsidRDefault="00CA6D05" w:rsidP="00CA6D05">
            <w:pPr>
              <w:jc w:val="center"/>
              <w:rPr>
                <w:sz w:val="20"/>
                <w:szCs w:val="20"/>
                <w:u w:val="single"/>
              </w:rPr>
            </w:pPr>
          </w:p>
        </w:tc>
        <w:tc>
          <w:tcPr>
            <w:tcW w:w="2309" w:type="dxa"/>
            <w:tcBorders>
              <w:top w:val="single" w:sz="4" w:space="0" w:color="auto"/>
              <w:right w:val="single" w:sz="4" w:space="0" w:color="auto"/>
            </w:tcBorders>
          </w:tcPr>
          <w:p w:rsidR="00CA6D05" w:rsidRPr="00983F67" w:rsidRDefault="00CA6D05" w:rsidP="00CA6D05">
            <w:pPr>
              <w:jc w:val="center"/>
              <w:rPr>
                <w:b/>
                <w:sz w:val="20"/>
                <w:lang w:eastAsia="en-US"/>
              </w:rPr>
            </w:pPr>
            <w:r w:rsidRPr="00983F67">
              <w:rPr>
                <w:b/>
                <w:sz w:val="20"/>
                <w:lang w:eastAsia="en-US"/>
              </w:rPr>
              <w:t>Показатели, значения которых не могут и</w:t>
            </w:r>
            <w:r w:rsidRPr="00983F67">
              <w:rPr>
                <w:b/>
                <w:sz w:val="20"/>
                <w:lang w:eastAsia="en-US"/>
              </w:rPr>
              <w:t>з</w:t>
            </w:r>
            <w:r w:rsidRPr="00983F67">
              <w:rPr>
                <w:b/>
                <w:sz w:val="20"/>
                <w:lang w:eastAsia="en-US"/>
              </w:rPr>
              <w:t>меняться</w:t>
            </w:r>
          </w:p>
          <w:p w:rsidR="00CA6D05" w:rsidRPr="00336830" w:rsidRDefault="00CA6D05" w:rsidP="00CA6D05">
            <w:pPr>
              <w:jc w:val="center"/>
            </w:pPr>
            <w:r w:rsidRPr="00983F67">
              <w:rPr>
                <w:b/>
                <w:color w:val="FF0000"/>
                <w:sz w:val="20"/>
              </w:rPr>
              <w:t>(!!! Участником ук</w:t>
            </w:r>
            <w:r w:rsidRPr="00983F67">
              <w:rPr>
                <w:b/>
                <w:color w:val="FF0000"/>
                <w:sz w:val="20"/>
              </w:rPr>
              <w:t>а</w:t>
            </w:r>
            <w:r w:rsidRPr="00983F67">
              <w:rPr>
                <w:b/>
                <w:color w:val="FF0000"/>
                <w:sz w:val="20"/>
              </w:rPr>
              <w:t>зываются показатели в неизменном виде)</w:t>
            </w:r>
          </w:p>
        </w:tc>
        <w:tc>
          <w:tcPr>
            <w:tcW w:w="2423" w:type="dxa"/>
            <w:tcBorders>
              <w:top w:val="single" w:sz="4" w:space="0" w:color="auto"/>
              <w:left w:val="single" w:sz="4" w:space="0" w:color="auto"/>
            </w:tcBorders>
          </w:tcPr>
          <w:p w:rsidR="00CA6D05" w:rsidRPr="00983F67" w:rsidRDefault="00CA6D05" w:rsidP="00CA6D05">
            <w:pPr>
              <w:jc w:val="center"/>
              <w:rPr>
                <w:b/>
                <w:sz w:val="20"/>
              </w:rPr>
            </w:pPr>
            <w:r w:rsidRPr="00983F67">
              <w:rPr>
                <w:b/>
                <w:sz w:val="20"/>
              </w:rPr>
              <w:t>Изменяемые значения показателей (Мин</w:t>
            </w:r>
            <w:r w:rsidRPr="00983F67">
              <w:rPr>
                <w:b/>
                <w:sz w:val="20"/>
              </w:rPr>
              <w:t>и</w:t>
            </w:r>
            <w:r w:rsidRPr="00983F67">
              <w:rPr>
                <w:b/>
                <w:sz w:val="20"/>
              </w:rPr>
              <w:t>мальные и (или) ма</w:t>
            </w:r>
            <w:r w:rsidRPr="00983F67">
              <w:rPr>
                <w:b/>
                <w:sz w:val="20"/>
              </w:rPr>
              <w:t>к</w:t>
            </w:r>
            <w:r w:rsidRPr="00983F67">
              <w:rPr>
                <w:b/>
                <w:sz w:val="20"/>
              </w:rPr>
              <w:t>симальные значения показателей)</w:t>
            </w:r>
          </w:p>
          <w:p w:rsidR="00CA6D05" w:rsidRPr="00336830" w:rsidRDefault="00CA6D05" w:rsidP="00CA6D05">
            <w:pPr>
              <w:jc w:val="center"/>
            </w:pPr>
            <w:r w:rsidRPr="00983F67">
              <w:rPr>
                <w:b/>
                <w:color w:val="FF0000"/>
                <w:sz w:val="20"/>
              </w:rPr>
              <w:t>(!!! Указываются уч</w:t>
            </w:r>
            <w:r w:rsidRPr="00983F67">
              <w:rPr>
                <w:b/>
                <w:color w:val="FF0000"/>
                <w:sz w:val="20"/>
              </w:rPr>
              <w:t>а</w:t>
            </w:r>
            <w:r w:rsidRPr="00983F67">
              <w:rPr>
                <w:b/>
                <w:color w:val="FF0000"/>
                <w:sz w:val="20"/>
              </w:rPr>
              <w:t xml:space="preserve">стником в соответствии с инструкцией в п. 18 Раздела </w:t>
            </w:r>
            <w:r w:rsidRPr="00983F67">
              <w:rPr>
                <w:b/>
                <w:color w:val="FF0000"/>
                <w:sz w:val="20"/>
                <w:lang w:val="en-US"/>
              </w:rPr>
              <w:t>I</w:t>
            </w:r>
            <w:r w:rsidRPr="00983F67">
              <w:rPr>
                <w:b/>
                <w:color w:val="FF0000"/>
                <w:sz w:val="20"/>
              </w:rPr>
              <w:t xml:space="preserve"> Информац</w:t>
            </w:r>
            <w:r w:rsidRPr="00983F67">
              <w:rPr>
                <w:b/>
                <w:color w:val="FF0000"/>
                <w:sz w:val="20"/>
              </w:rPr>
              <w:t>и</w:t>
            </w:r>
            <w:r w:rsidRPr="00983F67">
              <w:rPr>
                <w:b/>
                <w:color w:val="FF0000"/>
                <w:sz w:val="20"/>
              </w:rPr>
              <w:t>онной карты докуме</w:t>
            </w:r>
            <w:r w:rsidRPr="00983F67">
              <w:rPr>
                <w:b/>
                <w:color w:val="FF0000"/>
                <w:sz w:val="20"/>
              </w:rPr>
              <w:t>н</w:t>
            </w:r>
            <w:r w:rsidRPr="00983F67">
              <w:rPr>
                <w:b/>
                <w:color w:val="FF0000"/>
                <w:sz w:val="20"/>
              </w:rPr>
              <w:t>тации)</w:t>
            </w:r>
          </w:p>
        </w:tc>
        <w:tc>
          <w:tcPr>
            <w:tcW w:w="2126" w:type="dxa"/>
            <w:vMerge/>
          </w:tcPr>
          <w:p w:rsidR="00CA6D05" w:rsidRPr="00205302" w:rsidRDefault="00CA6D05" w:rsidP="00CA6D05">
            <w:pPr>
              <w:jc w:val="center"/>
              <w:rPr>
                <w:sz w:val="20"/>
                <w:szCs w:val="20"/>
                <w:u w:val="single"/>
              </w:rPr>
            </w:pPr>
          </w:p>
        </w:tc>
      </w:tr>
      <w:tr w:rsidR="00CA6D05" w:rsidRPr="008F1654" w:rsidTr="00CA6D05">
        <w:tc>
          <w:tcPr>
            <w:tcW w:w="7763" w:type="dxa"/>
            <w:gridSpan w:val="4"/>
          </w:tcPr>
          <w:p w:rsidR="00CA6D05" w:rsidRPr="008F1654" w:rsidRDefault="00CA6D05" w:rsidP="00CA6D05">
            <w:pPr>
              <w:rPr>
                <w:b/>
                <w:sz w:val="20"/>
                <w:szCs w:val="20"/>
              </w:rPr>
            </w:pPr>
            <w:r w:rsidRPr="00EF3F00">
              <w:rPr>
                <w:b/>
                <w:sz w:val="20"/>
                <w:szCs w:val="20"/>
              </w:rPr>
              <w:lastRenderedPageBreak/>
              <w:t>1.</w:t>
            </w:r>
            <w:r>
              <w:rPr>
                <w:b/>
                <w:sz w:val="20"/>
                <w:szCs w:val="20"/>
              </w:rPr>
              <w:t xml:space="preserve"> Люки армированные</w:t>
            </w:r>
          </w:p>
        </w:tc>
        <w:tc>
          <w:tcPr>
            <w:tcW w:w="2126" w:type="dxa"/>
          </w:tcPr>
          <w:p w:rsidR="00CA6D05" w:rsidRPr="00EF3F00" w:rsidRDefault="00CA6D05" w:rsidP="00CA6D05">
            <w:pPr>
              <w:rPr>
                <w:b/>
                <w:sz w:val="20"/>
                <w:szCs w:val="20"/>
              </w:rPr>
            </w:pPr>
          </w:p>
        </w:tc>
      </w:tr>
      <w:tr w:rsidR="00CA6D05" w:rsidRPr="008F1654" w:rsidTr="00CA6D05">
        <w:tc>
          <w:tcPr>
            <w:tcW w:w="654" w:type="dxa"/>
          </w:tcPr>
          <w:p w:rsidR="00CA6D05" w:rsidRDefault="00CA6D05" w:rsidP="00CA6D05">
            <w:pPr>
              <w:rPr>
                <w:sz w:val="20"/>
                <w:szCs w:val="20"/>
              </w:rPr>
            </w:pPr>
            <w:r>
              <w:rPr>
                <w:sz w:val="20"/>
                <w:szCs w:val="20"/>
              </w:rPr>
              <w:t>1.1</w:t>
            </w:r>
          </w:p>
        </w:tc>
        <w:tc>
          <w:tcPr>
            <w:tcW w:w="2377" w:type="dxa"/>
          </w:tcPr>
          <w:p w:rsidR="00CA6D05" w:rsidRPr="008F1654" w:rsidRDefault="00CA6D05" w:rsidP="00CA6D05">
            <w:pPr>
              <w:rPr>
                <w:sz w:val="20"/>
                <w:szCs w:val="20"/>
              </w:rPr>
            </w:pPr>
            <w:r>
              <w:rPr>
                <w:sz w:val="20"/>
                <w:szCs w:val="20"/>
              </w:rPr>
              <w:t>Назначение</w:t>
            </w:r>
          </w:p>
        </w:tc>
        <w:tc>
          <w:tcPr>
            <w:tcW w:w="2309" w:type="dxa"/>
            <w:tcBorders>
              <w:right w:val="single" w:sz="4" w:space="0" w:color="auto"/>
            </w:tcBorders>
          </w:tcPr>
          <w:p w:rsidR="00CA6D05" w:rsidRPr="00D85F3F" w:rsidRDefault="00CA6D05" w:rsidP="00CA6D05">
            <w:pPr>
              <w:rPr>
                <w:sz w:val="20"/>
                <w:szCs w:val="20"/>
              </w:rPr>
            </w:pPr>
            <w:r w:rsidRPr="00EF3F00">
              <w:rPr>
                <w:sz w:val="20"/>
                <w:szCs w:val="20"/>
              </w:rPr>
              <w:t>Предназначен</w:t>
            </w:r>
            <w:r>
              <w:rPr>
                <w:sz w:val="20"/>
                <w:szCs w:val="20"/>
              </w:rPr>
              <w:t>ы</w:t>
            </w:r>
            <w:r w:rsidRPr="00EF3F00">
              <w:rPr>
                <w:sz w:val="20"/>
                <w:szCs w:val="20"/>
              </w:rPr>
              <w:t xml:space="preserve"> для у</w:t>
            </w:r>
            <w:r w:rsidRPr="00EF3F00">
              <w:rPr>
                <w:sz w:val="20"/>
                <w:szCs w:val="20"/>
              </w:rPr>
              <w:t>с</w:t>
            </w:r>
            <w:r w:rsidRPr="00EF3F00">
              <w:rPr>
                <w:sz w:val="20"/>
                <w:szCs w:val="20"/>
              </w:rPr>
              <w:t>тановки на колодцы кабельной канализации находящихся на троту</w:t>
            </w:r>
            <w:r w:rsidRPr="00EF3F00">
              <w:rPr>
                <w:sz w:val="20"/>
                <w:szCs w:val="20"/>
              </w:rPr>
              <w:t>а</w:t>
            </w:r>
            <w:r w:rsidRPr="00EF3F00">
              <w:rPr>
                <w:sz w:val="20"/>
                <w:szCs w:val="20"/>
              </w:rPr>
              <w:t>рах и газонах</w:t>
            </w:r>
            <w:r>
              <w:rPr>
                <w:rFonts w:ascii="Arial" w:hAnsi="Arial" w:cs="Arial"/>
                <w:color w:val="3D3D3D"/>
                <w:sz w:val="21"/>
                <w:szCs w:val="21"/>
              </w:rPr>
              <w:t>.</w:t>
            </w:r>
          </w:p>
        </w:tc>
        <w:tc>
          <w:tcPr>
            <w:tcW w:w="2423" w:type="dxa"/>
            <w:tcBorders>
              <w:left w:val="single" w:sz="4" w:space="0" w:color="auto"/>
            </w:tcBorders>
          </w:tcPr>
          <w:p w:rsidR="00CA6D05" w:rsidRPr="00C0117E" w:rsidRDefault="00CA6D05" w:rsidP="00CA6D05">
            <w:pPr>
              <w:ind w:firstLine="34"/>
            </w:pPr>
          </w:p>
        </w:tc>
        <w:tc>
          <w:tcPr>
            <w:tcW w:w="2126" w:type="dxa"/>
            <w:tcBorders>
              <w:left w:val="single" w:sz="4" w:space="0" w:color="auto"/>
            </w:tcBorders>
          </w:tcPr>
          <w:p w:rsidR="00CA6D05" w:rsidRPr="00C0117E" w:rsidRDefault="00CA6D05" w:rsidP="00CA6D05">
            <w:pPr>
              <w:ind w:firstLine="34"/>
            </w:pPr>
          </w:p>
        </w:tc>
      </w:tr>
      <w:tr w:rsidR="00CA6D05" w:rsidRPr="008F1654" w:rsidTr="00CA6D05">
        <w:tc>
          <w:tcPr>
            <w:tcW w:w="654" w:type="dxa"/>
          </w:tcPr>
          <w:p w:rsidR="00CA6D05" w:rsidRDefault="00CA6D05" w:rsidP="00CA6D05">
            <w:pPr>
              <w:rPr>
                <w:sz w:val="20"/>
                <w:szCs w:val="20"/>
              </w:rPr>
            </w:pPr>
            <w:r>
              <w:rPr>
                <w:sz w:val="20"/>
                <w:szCs w:val="20"/>
              </w:rPr>
              <w:t>1.2.</w:t>
            </w:r>
          </w:p>
        </w:tc>
        <w:tc>
          <w:tcPr>
            <w:tcW w:w="2377" w:type="dxa"/>
          </w:tcPr>
          <w:p w:rsidR="00CA6D05" w:rsidRDefault="00CA6D05" w:rsidP="00CA6D05">
            <w:pPr>
              <w:rPr>
                <w:sz w:val="20"/>
                <w:szCs w:val="20"/>
              </w:rPr>
            </w:pPr>
            <w:r>
              <w:rPr>
                <w:sz w:val="20"/>
                <w:szCs w:val="20"/>
              </w:rPr>
              <w:t>Тип</w:t>
            </w:r>
          </w:p>
        </w:tc>
        <w:tc>
          <w:tcPr>
            <w:tcW w:w="2309" w:type="dxa"/>
            <w:tcBorders>
              <w:right w:val="single" w:sz="4" w:space="0" w:color="auto"/>
            </w:tcBorders>
          </w:tcPr>
          <w:p w:rsidR="00CA6D05" w:rsidRPr="00EF3F00" w:rsidRDefault="00CA6D05" w:rsidP="00CA6D05">
            <w:pPr>
              <w:rPr>
                <w:sz w:val="20"/>
                <w:szCs w:val="20"/>
              </w:rPr>
            </w:pPr>
            <w:r>
              <w:rPr>
                <w:sz w:val="20"/>
                <w:szCs w:val="20"/>
              </w:rPr>
              <w:t>ППЛ</w:t>
            </w:r>
          </w:p>
        </w:tc>
        <w:tc>
          <w:tcPr>
            <w:tcW w:w="2423" w:type="dxa"/>
            <w:tcBorders>
              <w:left w:val="single" w:sz="4" w:space="0" w:color="auto"/>
            </w:tcBorders>
          </w:tcPr>
          <w:p w:rsidR="00CA6D05" w:rsidRPr="00C0117E" w:rsidRDefault="00CA6D05" w:rsidP="00CA6D05">
            <w:pPr>
              <w:ind w:firstLine="34"/>
            </w:pPr>
          </w:p>
        </w:tc>
        <w:tc>
          <w:tcPr>
            <w:tcW w:w="2126" w:type="dxa"/>
            <w:tcBorders>
              <w:left w:val="single" w:sz="4" w:space="0" w:color="auto"/>
            </w:tcBorders>
          </w:tcPr>
          <w:p w:rsidR="00CA6D05" w:rsidRPr="00C0117E" w:rsidRDefault="00CA6D05" w:rsidP="00CA6D05">
            <w:pPr>
              <w:ind w:firstLine="34"/>
            </w:pPr>
          </w:p>
        </w:tc>
      </w:tr>
      <w:tr w:rsidR="00CA6D05" w:rsidRPr="008F1654" w:rsidTr="00CA6D05">
        <w:trPr>
          <w:trHeight w:val="266"/>
        </w:trPr>
        <w:tc>
          <w:tcPr>
            <w:tcW w:w="654" w:type="dxa"/>
          </w:tcPr>
          <w:p w:rsidR="00CA6D05" w:rsidRDefault="00CA6D05" w:rsidP="00CA6D05">
            <w:pPr>
              <w:rPr>
                <w:sz w:val="20"/>
                <w:szCs w:val="20"/>
              </w:rPr>
            </w:pPr>
            <w:r>
              <w:rPr>
                <w:sz w:val="20"/>
                <w:szCs w:val="20"/>
              </w:rPr>
              <w:t>1.3.</w:t>
            </w:r>
          </w:p>
        </w:tc>
        <w:tc>
          <w:tcPr>
            <w:tcW w:w="2377" w:type="dxa"/>
          </w:tcPr>
          <w:p w:rsidR="00CA6D05" w:rsidRPr="00EF3F00" w:rsidRDefault="00CA6D05" w:rsidP="00CA6D05">
            <w:pPr>
              <w:rPr>
                <w:sz w:val="20"/>
                <w:szCs w:val="20"/>
              </w:rPr>
            </w:pPr>
            <w:r w:rsidRPr="00EF3F00">
              <w:rPr>
                <w:color w:val="333333"/>
                <w:sz w:val="20"/>
                <w:szCs w:val="20"/>
                <w:shd w:val="clear" w:color="auto" w:fill="F8F8F8"/>
              </w:rPr>
              <w:t xml:space="preserve">Макс. нагрузка, </w:t>
            </w:r>
            <w:proofErr w:type="gramStart"/>
            <w:r w:rsidRPr="00EF3F00">
              <w:rPr>
                <w:color w:val="333333"/>
                <w:sz w:val="20"/>
                <w:szCs w:val="20"/>
                <w:shd w:val="clear" w:color="auto" w:fill="F8F8F8"/>
              </w:rPr>
              <w:t>т</w:t>
            </w:r>
            <w:proofErr w:type="gramEnd"/>
          </w:p>
        </w:tc>
        <w:tc>
          <w:tcPr>
            <w:tcW w:w="2309" w:type="dxa"/>
            <w:tcBorders>
              <w:right w:val="single" w:sz="4" w:space="0" w:color="auto"/>
            </w:tcBorders>
          </w:tcPr>
          <w:p w:rsidR="00CA6D05" w:rsidRPr="00EF3F00" w:rsidRDefault="00CA6D05" w:rsidP="00CA6D05">
            <w:pPr>
              <w:rPr>
                <w:sz w:val="20"/>
                <w:szCs w:val="20"/>
              </w:rPr>
            </w:pPr>
            <w:r w:rsidRPr="00EF3F00">
              <w:rPr>
                <w:sz w:val="20"/>
                <w:szCs w:val="20"/>
              </w:rPr>
              <w:t>5</w:t>
            </w:r>
          </w:p>
        </w:tc>
        <w:tc>
          <w:tcPr>
            <w:tcW w:w="2423" w:type="dxa"/>
            <w:tcBorders>
              <w:left w:val="single" w:sz="4" w:space="0" w:color="auto"/>
            </w:tcBorders>
          </w:tcPr>
          <w:p w:rsidR="00CA6D05" w:rsidRPr="00C0117E" w:rsidRDefault="00CA6D05" w:rsidP="00CA6D05">
            <w:pPr>
              <w:ind w:firstLine="34"/>
            </w:pPr>
          </w:p>
        </w:tc>
        <w:tc>
          <w:tcPr>
            <w:tcW w:w="2126" w:type="dxa"/>
            <w:tcBorders>
              <w:left w:val="single" w:sz="4" w:space="0" w:color="auto"/>
            </w:tcBorders>
          </w:tcPr>
          <w:p w:rsidR="00CA6D05" w:rsidRPr="00C0117E" w:rsidRDefault="00CA6D05" w:rsidP="00CA6D05">
            <w:pPr>
              <w:ind w:firstLine="34"/>
            </w:pPr>
          </w:p>
        </w:tc>
      </w:tr>
      <w:tr w:rsidR="00CA6D05" w:rsidRPr="008F1654" w:rsidTr="00CA6D05">
        <w:trPr>
          <w:trHeight w:val="201"/>
        </w:trPr>
        <w:tc>
          <w:tcPr>
            <w:tcW w:w="654" w:type="dxa"/>
          </w:tcPr>
          <w:p w:rsidR="00CA6D05" w:rsidRDefault="00CA6D05" w:rsidP="00CA6D05">
            <w:pPr>
              <w:rPr>
                <w:sz w:val="20"/>
                <w:szCs w:val="20"/>
              </w:rPr>
            </w:pPr>
            <w:r>
              <w:rPr>
                <w:sz w:val="20"/>
                <w:szCs w:val="20"/>
              </w:rPr>
              <w:t>1.4.</w:t>
            </w:r>
          </w:p>
        </w:tc>
        <w:tc>
          <w:tcPr>
            <w:tcW w:w="2377" w:type="dxa"/>
          </w:tcPr>
          <w:p w:rsidR="00CA6D05" w:rsidRPr="00EF3F00" w:rsidRDefault="00CA6D05" w:rsidP="00CA6D05">
            <w:pPr>
              <w:rPr>
                <w:sz w:val="20"/>
                <w:szCs w:val="20"/>
              </w:rPr>
            </w:pPr>
            <w:r w:rsidRPr="00EF3F00">
              <w:rPr>
                <w:color w:val="333333"/>
                <w:sz w:val="20"/>
                <w:szCs w:val="20"/>
                <w:shd w:val="clear" w:color="auto" w:fill="FFFFFF"/>
              </w:rPr>
              <w:t xml:space="preserve">Диаметр корпуса, </w:t>
            </w:r>
            <w:proofErr w:type="gramStart"/>
            <w:r w:rsidRPr="00EF3F00">
              <w:rPr>
                <w:color w:val="333333"/>
                <w:sz w:val="20"/>
                <w:szCs w:val="20"/>
                <w:shd w:val="clear" w:color="auto" w:fill="FFFFFF"/>
              </w:rPr>
              <w:t>мм</w:t>
            </w:r>
            <w:proofErr w:type="gramEnd"/>
          </w:p>
        </w:tc>
        <w:tc>
          <w:tcPr>
            <w:tcW w:w="2309" w:type="dxa"/>
            <w:tcBorders>
              <w:right w:val="single" w:sz="4" w:space="0" w:color="auto"/>
            </w:tcBorders>
          </w:tcPr>
          <w:p w:rsidR="00CA6D05" w:rsidRPr="00EF3F00" w:rsidRDefault="00CA6D05" w:rsidP="00CA6D05">
            <w:pPr>
              <w:rPr>
                <w:sz w:val="20"/>
                <w:szCs w:val="20"/>
              </w:rPr>
            </w:pPr>
          </w:p>
        </w:tc>
        <w:tc>
          <w:tcPr>
            <w:tcW w:w="2423" w:type="dxa"/>
            <w:tcBorders>
              <w:left w:val="single" w:sz="4" w:space="0" w:color="auto"/>
            </w:tcBorders>
          </w:tcPr>
          <w:p w:rsidR="00CA6D05" w:rsidRPr="00C0117E" w:rsidRDefault="00CA6D05" w:rsidP="00CA6D05">
            <w:pPr>
              <w:ind w:firstLine="34"/>
            </w:pPr>
            <w:r w:rsidRPr="001546B4">
              <w:rPr>
                <w:sz w:val="20"/>
                <w:szCs w:val="20"/>
              </w:rPr>
              <w:t>Не менее</w:t>
            </w:r>
            <w:r>
              <w:rPr>
                <w:sz w:val="20"/>
                <w:szCs w:val="20"/>
              </w:rPr>
              <w:t xml:space="preserve"> 824</w:t>
            </w:r>
          </w:p>
        </w:tc>
        <w:tc>
          <w:tcPr>
            <w:tcW w:w="2126" w:type="dxa"/>
            <w:tcBorders>
              <w:left w:val="single" w:sz="4" w:space="0" w:color="auto"/>
            </w:tcBorders>
          </w:tcPr>
          <w:p w:rsidR="00CA6D05" w:rsidRPr="001546B4" w:rsidRDefault="00CA6D05" w:rsidP="00CA6D05">
            <w:pPr>
              <w:ind w:firstLine="34"/>
              <w:rPr>
                <w:sz w:val="20"/>
                <w:szCs w:val="20"/>
              </w:rPr>
            </w:pPr>
          </w:p>
        </w:tc>
      </w:tr>
      <w:tr w:rsidR="00CA6D05" w:rsidRPr="008F1654" w:rsidTr="00CA6D05">
        <w:trPr>
          <w:trHeight w:val="293"/>
        </w:trPr>
        <w:tc>
          <w:tcPr>
            <w:tcW w:w="654" w:type="dxa"/>
          </w:tcPr>
          <w:p w:rsidR="00CA6D05" w:rsidRDefault="00CA6D05" w:rsidP="00CA6D05">
            <w:pPr>
              <w:rPr>
                <w:sz w:val="20"/>
                <w:szCs w:val="20"/>
              </w:rPr>
            </w:pPr>
            <w:r>
              <w:rPr>
                <w:sz w:val="20"/>
                <w:szCs w:val="20"/>
              </w:rPr>
              <w:t>1.5.</w:t>
            </w:r>
          </w:p>
        </w:tc>
        <w:tc>
          <w:tcPr>
            <w:tcW w:w="2377" w:type="dxa"/>
          </w:tcPr>
          <w:p w:rsidR="00CA6D05" w:rsidRPr="00EF3F00" w:rsidRDefault="00CA6D05" w:rsidP="00CA6D05">
            <w:pPr>
              <w:rPr>
                <w:sz w:val="20"/>
                <w:szCs w:val="20"/>
              </w:rPr>
            </w:pPr>
            <w:r w:rsidRPr="00EF3F00">
              <w:rPr>
                <w:color w:val="333333"/>
                <w:sz w:val="20"/>
                <w:szCs w:val="20"/>
                <w:shd w:val="clear" w:color="auto" w:fill="FFFFFF"/>
              </w:rPr>
              <w:t xml:space="preserve">Диаметр крышки, </w:t>
            </w:r>
            <w:proofErr w:type="gramStart"/>
            <w:r w:rsidRPr="00EF3F00">
              <w:rPr>
                <w:color w:val="333333"/>
                <w:sz w:val="20"/>
                <w:szCs w:val="20"/>
                <w:shd w:val="clear" w:color="auto" w:fill="FFFFFF"/>
              </w:rPr>
              <w:t>мм</w:t>
            </w:r>
            <w:proofErr w:type="gramEnd"/>
          </w:p>
        </w:tc>
        <w:tc>
          <w:tcPr>
            <w:tcW w:w="2309" w:type="dxa"/>
            <w:tcBorders>
              <w:right w:val="single" w:sz="4" w:space="0" w:color="auto"/>
            </w:tcBorders>
          </w:tcPr>
          <w:p w:rsidR="00CA6D05" w:rsidRPr="00EF3F00" w:rsidRDefault="00CA6D05" w:rsidP="00CA6D05">
            <w:pPr>
              <w:rPr>
                <w:sz w:val="20"/>
                <w:szCs w:val="20"/>
              </w:rPr>
            </w:pPr>
          </w:p>
        </w:tc>
        <w:tc>
          <w:tcPr>
            <w:tcW w:w="2423" w:type="dxa"/>
            <w:tcBorders>
              <w:left w:val="single" w:sz="4" w:space="0" w:color="auto"/>
            </w:tcBorders>
          </w:tcPr>
          <w:p w:rsidR="00CA6D05" w:rsidRPr="00C0117E" w:rsidRDefault="00CA6D05" w:rsidP="00CA6D05">
            <w:pPr>
              <w:ind w:firstLine="34"/>
            </w:pPr>
            <w:r w:rsidRPr="001546B4">
              <w:rPr>
                <w:sz w:val="20"/>
                <w:szCs w:val="20"/>
              </w:rPr>
              <w:t>Не менее</w:t>
            </w:r>
            <w:r>
              <w:rPr>
                <w:sz w:val="20"/>
                <w:szCs w:val="20"/>
              </w:rPr>
              <w:t xml:space="preserve"> 630</w:t>
            </w:r>
          </w:p>
        </w:tc>
        <w:tc>
          <w:tcPr>
            <w:tcW w:w="2126" w:type="dxa"/>
            <w:tcBorders>
              <w:left w:val="single" w:sz="4" w:space="0" w:color="auto"/>
            </w:tcBorders>
          </w:tcPr>
          <w:p w:rsidR="00CA6D05" w:rsidRPr="001546B4" w:rsidRDefault="00CA6D05" w:rsidP="00CA6D05">
            <w:pPr>
              <w:ind w:firstLine="34"/>
              <w:rPr>
                <w:sz w:val="20"/>
                <w:szCs w:val="20"/>
              </w:rPr>
            </w:pPr>
          </w:p>
        </w:tc>
      </w:tr>
      <w:tr w:rsidR="00CA6D05" w:rsidRPr="008F1654" w:rsidTr="00CA6D05">
        <w:trPr>
          <w:trHeight w:val="258"/>
        </w:trPr>
        <w:tc>
          <w:tcPr>
            <w:tcW w:w="654" w:type="dxa"/>
          </w:tcPr>
          <w:p w:rsidR="00CA6D05" w:rsidRDefault="00CA6D05" w:rsidP="00CA6D05">
            <w:pPr>
              <w:rPr>
                <w:sz w:val="20"/>
                <w:szCs w:val="20"/>
              </w:rPr>
            </w:pPr>
            <w:r>
              <w:rPr>
                <w:sz w:val="20"/>
                <w:szCs w:val="20"/>
              </w:rPr>
              <w:t>1.6.</w:t>
            </w:r>
          </w:p>
        </w:tc>
        <w:tc>
          <w:tcPr>
            <w:tcW w:w="2377" w:type="dxa"/>
          </w:tcPr>
          <w:p w:rsidR="00CA6D05" w:rsidRPr="00EF3F00" w:rsidRDefault="00CA6D05" w:rsidP="00CA6D05">
            <w:pPr>
              <w:rPr>
                <w:sz w:val="20"/>
                <w:szCs w:val="20"/>
              </w:rPr>
            </w:pPr>
            <w:r w:rsidRPr="00EF3F00">
              <w:rPr>
                <w:color w:val="333333"/>
                <w:sz w:val="20"/>
                <w:szCs w:val="20"/>
                <w:shd w:val="clear" w:color="auto" w:fill="F8F8F8"/>
              </w:rPr>
              <w:t xml:space="preserve">Высота люка, </w:t>
            </w:r>
            <w:proofErr w:type="gramStart"/>
            <w:r w:rsidRPr="00EF3F00">
              <w:rPr>
                <w:color w:val="333333"/>
                <w:sz w:val="20"/>
                <w:szCs w:val="20"/>
                <w:shd w:val="clear" w:color="auto" w:fill="F8F8F8"/>
              </w:rPr>
              <w:t>мм</w:t>
            </w:r>
            <w:proofErr w:type="gramEnd"/>
          </w:p>
        </w:tc>
        <w:tc>
          <w:tcPr>
            <w:tcW w:w="2309" w:type="dxa"/>
            <w:tcBorders>
              <w:right w:val="single" w:sz="4" w:space="0" w:color="auto"/>
            </w:tcBorders>
          </w:tcPr>
          <w:p w:rsidR="00CA6D05" w:rsidRPr="00EF3F00" w:rsidRDefault="00CA6D05" w:rsidP="00CA6D05">
            <w:pPr>
              <w:rPr>
                <w:sz w:val="20"/>
                <w:szCs w:val="20"/>
              </w:rPr>
            </w:pPr>
          </w:p>
        </w:tc>
        <w:tc>
          <w:tcPr>
            <w:tcW w:w="2423" w:type="dxa"/>
            <w:tcBorders>
              <w:left w:val="single" w:sz="4" w:space="0" w:color="auto"/>
            </w:tcBorders>
          </w:tcPr>
          <w:p w:rsidR="00CA6D05" w:rsidRPr="00C0117E" w:rsidRDefault="00CA6D05" w:rsidP="00CA6D05">
            <w:pPr>
              <w:ind w:firstLine="34"/>
            </w:pPr>
            <w:r w:rsidRPr="001546B4">
              <w:rPr>
                <w:sz w:val="20"/>
                <w:szCs w:val="20"/>
              </w:rPr>
              <w:t>Не менее</w:t>
            </w:r>
            <w:r>
              <w:rPr>
                <w:sz w:val="20"/>
                <w:szCs w:val="20"/>
              </w:rPr>
              <w:t xml:space="preserve"> 110</w:t>
            </w:r>
          </w:p>
        </w:tc>
        <w:tc>
          <w:tcPr>
            <w:tcW w:w="2126" w:type="dxa"/>
            <w:tcBorders>
              <w:left w:val="single" w:sz="4" w:space="0" w:color="auto"/>
            </w:tcBorders>
          </w:tcPr>
          <w:p w:rsidR="00CA6D05" w:rsidRPr="001546B4" w:rsidRDefault="00CA6D05" w:rsidP="00CA6D05">
            <w:pPr>
              <w:ind w:firstLine="34"/>
              <w:rPr>
                <w:sz w:val="20"/>
                <w:szCs w:val="20"/>
              </w:rPr>
            </w:pPr>
          </w:p>
        </w:tc>
      </w:tr>
      <w:tr w:rsidR="00CA6D05" w:rsidRPr="008F1654" w:rsidTr="00CA6D05">
        <w:trPr>
          <w:trHeight w:val="194"/>
        </w:trPr>
        <w:tc>
          <w:tcPr>
            <w:tcW w:w="654" w:type="dxa"/>
          </w:tcPr>
          <w:p w:rsidR="00CA6D05" w:rsidRDefault="00CA6D05" w:rsidP="00CA6D05">
            <w:pPr>
              <w:rPr>
                <w:sz w:val="20"/>
                <w:szCs w:val="20"/>
              </w:rPr>
            </w:pPr>
          </w:p>
        </w:tc>
        <w:tc>
          <w:tcPr>
            <w:tcW w:w="2377" w:type="dxa"/>
          </w:tcPr>
          <w:p w:rsidR="00CA6D05" w:rsidRPr="00EF3F00" w:rsidRDefault="00CA6D05" w:rsidP="00CA6D05">
            <w:pPr>
              <w:rPr>
                <w:sz w:val="20"/>
                <w:szCs w:val="20"/>
              </w:rPr>
            </w:pPr>
          </w:p>
        </w:tc>
        <w:tc>
          <w:tcPr>
            <w:tcW w:w="2309" w:type="dxa"/>
            <w:tcBorders>
              <w:right w:val="single" w:sz="4" w:space="0" w:color="auto"/>
            </w:tcBorders>
          </w:tcPr>
          <w:p w:rsidR="00CA6D05" w:rsidRPr="00EF3F00" w:rsidRDefault="00CA6D05" w:rsidP="00CA6D05">
            <w:pPr>
              <w:rPr>
                <w:sz w:val="20"/>
                <w:szCs w:val="20"/>
              </w:rPr>
            </w:pPr>
          </w:p>
        </w:tc>
        <w:tc>
          <w:tcPr>
            <w:tcW w:w="2423" w:type="dxa"/>
            <w:tcBorders>
              <w:left w:val="single" w:sz="4" w:space="0" w:color="auto"/>
            </w:tcBorders>
          </w:tcPr>
          <w:p w:rsidR="00CA6D05" w:rsidRPr="00C0117E" w:rsidRDefault="00CA6D05" w:rsidP="00CA6D05">
            <w:pPr>
              <w:ind w:firstLine="34"/>
            </w:pPr>
          </w:p>
        </w:tc>
        <w:tc>
          <w:tcPr>
            <w:tcW w:w="2126" w:type="dxa"/>
            <w:tcBorders>
              <w:left w:val="single" w:sz="4" w:space="0" w:color="auto"/>
            </w:tcBorders>
          </w:tcPr>
          <w:p w:rsidR="00CA6D05" w:rsidRPr="00C0117E" w:rsidRDefault="00CA6D05" w:rsidP="00CA6D05">
            <w:pPr>
              <w:ind w:firstLine="34"/>
            </w:pPr>
          </w:p>
        </w:tc>
      </w:tr>
      <w:tr w:rsidR="00CA6D05" w:rsidRPr="008F1654" w:rsidTr="00CA6D05">
        <w:tc>
          <w:tcPr>
            <w:tcW w:w="7763" w:type="dxa"/>
            <w:gridSpan w:val="4"/>
          </w:tcPr>
          <w:p w:rsidR="00CA6D05" w:rsidRPr="001546B4" w:rsidRDefault="00CA6D05" w:rsidP="00CA6D05">
            <w:pPr>
              <w:ind w:firstLine="34"/>
              <w:rPr>
                <w:b/>
                <w:sz w:val="20"/>
                <w:szCs w:val="20"/>
              </w:rPr>
            </w:pPr>
            <w:r w:rsidRPr="001546B4">
              <w:rPr>
                <w:b/>
                <w:sz w:val="20"/>
                <w:szCs w:val="20"/>
              </w:rPr>
              <w:t>2. Плит</w:t>
            </w:r>
            <w:r>
              <w:rPr>
                <w:b/>
                <w:sz w:val="20"/>
                <w:szCs w:val="20"/>
              </w:rPr>
              <w:t>ы</w:t>
            </w:r>
            <w:r w:rsidRPr="001546B4">
              <w:rPr>
                <w:b/>
                <w:sz w:val="20"/>
                <w:szCs w:val="20"/>
              </w:rPr>
              <w:t xml:space="preserve"> перекрытия</w:t>
            </w:r>
          </w:p>
        </w:tc>
        <w:tc>
          <w:tcPr>
            <w:tcW w:w="2126" w:type="dxa"/>
          </w:tcPr>
          <w:p w:rsidR="00CA6D05" w:rsidRPr="001546B4" w:rsidRDefault="00CA6D05" w:rsidP="00CA6D05">
            <w:pPr>
              <w:ind w:firstLine="34"/>
              <w:rPr>
                <w:b/>
                <w:sz w:val="20"/>
                <w:szCs w:val="20"/>
              </w:rPr>
            </w:pPr>
          </w:p>
        </w:tc>
      </w:tr>
      <w:tr w:rsidR="00CA6D05" w:rsidRPr="008F1654" w:rsidTr="00CA6D05">
        <w:tc>
          <w:tcPr>
            <w:tcW w:w="654" w:type="dxa"/>
          </w:tcPr>
          <w:p w:rsidR="00CA6D05" w:rsidRDefault="00CA6D05" w:rsidP="00CA6D05">
            <w:pPr>
              <w:rPr>
                <w:sz w:val="20"/>
                <w:szCs w:val="20"/>
              </w:rPr>
            </w:pPr>
            <w:r>
              <w:rPr>
                <w:sz w:val="20"/>
                <w:szCs w:val="20"/>
              </w:rPr>
              <w:t>2.1.</w:t>
            </w:r>
          </w:p>
        </w:tc>
        <w:tc>
          <w:tcPr>
            <w:tcW w:w="2377" w:type="dxa"/>
          </w:tcPr>
          <w:p w:rsidR="00CA6D05" w:rsidRPr="001546B4" w:rsidRDefault="00CA6D05" w:rsidP="00CA6D05">
            <w:pPr>
              <w:rPr>
                <w:sz w:val="20"/>
                <w:szCs w:val="20"/>
              </w:rPr>
            </w:pPr>
            <w:r w:rsidRPr="001546B4">
              <w:rPr>
                <w:sz w:val="20"/>
                <w:szCs w:val="20"/>
              </w:rPr>
              <w:t>Серия</w:t>
            </w:r>
          </w:p>
        </w:tc>
        <w:tc>
          <w:tcPr>
            <w:tcW w:w="2309" w:type="dxa"/>
            <w:tcBorders>
              <w:right w:val="single" w:sz="4" w:space="0" w:color="auto"/>
            </w:tcBorders>
          </w:tcPr>
          <w:p w:rsidR="00CA6D05" w:rsidRPr="001546B4" w:rsidRDefault="00CA6D05" w:rsidP="00CA6D05">
            <w:pPr>
              <w:rPr>
                <w:sz w:val="20"/>
                <w:szCs w:val="20"/>
              </w:rPr>
            </w:pPr>
            <w:r w:rsidRPr="001546B4">
              <w:rPr>
                <w:sz w:val="20"/>
                <w:szCs w:val="20"/>
              </w:rPr>
              <w:t>3.900.1-14</w:t>
            </w:r>
          </w:p>
        </w:tc>
        <w:tc>
          <w:tcPr>
            <w:tcW w:w="2423" w:type="dxa"/>
            <w:tcBorders>
              <w:left w:val="single" w:sz="4" w:space="0" w:color="auto"/>
            </w:tcBorders>
          </w:tcPr>
          <w:p w:rsidR="00CA6D05" w:rsidRPr="001546B4" w:rsidRDefault="00CA6D05" w:rsidP="00CA6D05">
            <w:pPr>
              <w:rPr>
                <w:sz w:val="20"/>
                <w:szCs w:val="20"/>
              </w:rPr>
            </w:pPr>
          </w:p>
        </w:tc>
        <w:tc>
          <w:tcPr>
            <w:tcW w:w="2126" w:type="dxa"/>
            <w:tcBorders>
              <w:left w:val="single" w:sz="4" w:space="0" w:color="auto"/>
            </w:tcBorders>
          </w:tcPr>
          <w:p w:rsidR="00CA6D05" w:rsidRPr="001546B4" w:rsidRDefault="00CA6D05" w:rsidP="00CA6D05">
            <w:pPr>
              <w:rPr>
                <w:sz w:val="20"/>
                <w:szCs w:val="20"/>
              </w:rPr>
            </w:pPr>
          </w:p>
        </w:tc>
      </w:tr>
      <w:tr w:rsidR="00CA6D05" w:rsidRPr="008F1654" w:rsidTr="00CA6D05">
        <w:tc>
          <w:tcPr>
            <w:tcW w:w="654" w:type="dxa"/>
          </w:tcPr>
          <w:p w:rsidR="00CA6D05" w:rsidRDefault="00CA6D05" w:rsidP="00CA6D05">
            <w:pPr>
              <w:rPr>
                <w:sz w:val="20"/>
                <w:szCs w:val="20"/>
              </w:rPr>
            </w:pPr>
            <w:r>
              <w:rPr>
                <w:sz w:val="20"/>
                <w:szCs w:val="20"/>
              </w:rPr>
              <w:t>2.2.</w:t>
            </w:r>
          </w:p>
        </w:tc>
        <w:tc>
          <w:tcPr>
            <w:tcW w:w="2377" w:type="dxa"/>
          </w:tcPr>
          <w:p w:rsidR="00CA6D05" w:rsidRPr="001546B4" w:rsidRDefault="00CA6D05" w:rsidP="00CA6D05">
            <w:pPr>
              <w:rPr>
                <w:sz w:val="20"/>
                <w:szCs w:val="20"/>
              </w:rPr>
            </w:pPr>
            <w:r w:rsidRPr="001546B4">
              <w:rPr>
                <w:sz w:val="20"/>
                <w:szCs w:val="20"/>
              </w:rPr>
              <w:t>Назначение</w:t>
            </w:r>
          </w:p>
        </w:tc>
        <w:tc>
          <w:tcPr>
            <w:tcW w:w="2309" w:type="dxa"/>
            <w:tcBorders>
              <w:right w:val="single" w:sz="4" w:space="0" w:color="auto"/>
            </w:tcBorders>
          </w:tcPr>
          <w:p w:rsidR="00CA6D05" w:rsidRPr="001546B4" w:rsidRDefault="00CA6D05" w:rsidP="00CA6D05">
            <w:pPr>
              <w:rPr>
                <w:sz w:val="20"/>
                <w:szCs w:val="20"/>
              </w:rPr>
            </w:pPr>
            <w:r w:rsidRPr="001546B4">
              <w:rPr>
                <w:sz w:val="20"/>
                <w:szCs w:val="20"/>
              </w:rPr>
              <w:t>Защита подземных к</w:t>
            </w:r>
            <w:r w:rsidRPr="001546B4">
              <w:rPr>
                <w:sz w:val="20"/>
                <w:szCs w:val="20"/>
              </w:rPr>
              <w:t>а</w:t>
            </w:r>
            <w:r w:rsidRPr="001546B4">
              <w:rPr>
                <w:sz w:val="20"/>
                <w:szCs w:val="20"/>
              </w:rPr>
              <w:t>налов инженерной ко</w:t>
            </w:r>
            <w:r w:rsidRPr="001546B4">
              <w:rPr>
                <w:sz w:val="20"/>
                <w:szCs w:val="20"/>
              </w:rPr>
              <w:t>м</w:t>
            </w:r>
            <w:r w:rsidRPr="001546B4">
              <w:rPr>
                <w:sz w:val="20"/>
                <w:szCs w:val="20"/>
              </w:rPr>
              <w:t>муникации</w:t>
            </w:r>
          </w:p>
        </w:tc>
        <w:tc>
          <w:tcPr>
            <w:tcW w:w="2423" w:type="dxa"/>
            <w:tcBorders>
              <w:left w:val="single" w:sz="4" w:space="0" w:color="auto"/>
            </w:tcBorders>
          </w:tcPr>
          <w:p w:rsidR="00CA6D05" w:rsidRPr="001546B4" w:rsidRDefault="00CA6D05" w:rsidP="00CA6D05">
            <w:pPr>
              <w:rPr>
                <w:sz w:val="20"/>
                <w:szCs w:val="20"/>
              </w:rPr>
            </w:pPr>
          </w:p>
        </w:tc>
        <w:tc>
          <w:tcPr>
            <w:tcW w:w="2126" w:type="dxa"/>
            <w:tcBorders>
              <w:left w:val="single" w:sz="4" w:space="0" w:color="auto"/>
            </w:tcBorders>
          </w:tcPr>
          <w:p w:rsidR="00CA6D05" w:rsidRPr="001546B4" w:rsidRDefault="00CA6D05" w:rsidP="00CA6D05">
            <w:pPr>
              <w:rPr>
                <w:sz w:val="20"/>
                <w:szCs w:val="20"/>
              </w:rPr>
            </w:pPr>
          </w:p>
        </w:tc>
      </w:tr>
      <w:tr w:rsidR="00CA6D05" w:rsidRPr="008F1654" w:rsidTr="00CA6D05">
        <w:tc>
          <w:tcPr>
            <w:tcW w:w="654" w:type="dxa"/>
          </w:tcPr>
          <w:p w:rsidR="00CA6D05" w:rsidRDefault="00CA6D05" w:rsidP="00CA6D05">
            <w:pPr>
              <w:rPr>
                <w:sz w:val="20"/>
                <w:szCs w:val="20"/>
              </w:rPr>
            </w:pPr>
            <w:r>
              <w:rPr>
                <w:sz w:val="20"/>
                <w:szCs w:val="20"/>
              </w:rPr>
              <w:t>2.3.</w:t>
            </w:r>
          </w:p>
        </w:tc>
        <w:tc>
          <w:tcPr>
            <w:tcW w:w="2377" w:type="dxa"/>
          </w:tcPr>
          <w:p w:rsidR="00CA6D05" w:rsidRPr="001546B4" w:rsidRDefault="00CA6D05" w:rsidP="00CA6D05">
            <w:pPr>
              <w:rPr>
                <w:sz w:val="20"/>
                <w:szCs w:val="20"/>
              </w:rPr>
            </w:pPr>
            <w:r w:rsidRPr="001546B4">
              <w:rPr>
                <w:sz w:val="20"/>
                <w:szCs w:val="20"/>
              </w:rPr>
              <w:t>Класс бетона</w:t>
            </w:r>
          </w:p>
        </w:tc>
        <w:tc>
          <w:tcPr>
            <w:tcW w:w="2309" w:type="dxa"/>
            <w:tcBorders>
              <w:right w:val="single" w:sz="4" w:space="0" w:color="auto"/>
            </w:tcBorders>
          </w:tcPr>
          <w:p w:rsidR="00CA6D05" w:rsidRPr="001546B4" w:rsidRDefault="00CA6D05" w:rsidP="00CA6D05">
            <w:pPr>
              <w:rPr>
                <w:sz w:val="20"/>
                <w:szCs w:val="20"/>
              </w:rPr>
            </w:pPr>
            <w:r w:rsidRPr="001546B4">
              <w:rPr>
                <w:sz w:val="20"/>
                <w:szCs w:val="20"/>
              </w:rPr>
              <w:t>В15</w:t>
            </w:r>
          </w:p>
        </w:tc>
        <w:tc>
          <w:tcPr>
            <w:tcW w:w="2423" w:type="dxa"/>
            <w:tcBorders>
              <w:left w:val="single" w:sz="4" w:space="0" w:color="auto"/>
            </w:tcBorders>
          </w:tcPr>
          <w:p w:rsidR="00CA6D05" w:rsidRPr="001546B4" w:rsidRDefault="00CA6D05" w:rsidP="00CA6D05">
            <w:pPr>
              <w:rPr>
                <w:sz w:val="20"/>
                <w:szCs w:val="20"/>
              </w:rPr>
            </w:pPr>
          </w:p>
        </w:tc>
        <w:tc>
          <w:tcPr>
            <w:tcW w:w="2126" w:type="dxa"/>
            <w:tcBorders>
              <w:left w:val="single" w:sz="4" w:space="0" w:color="auto"/>
            </w:tcBorders>
          </w:tcPr>
          <w:p w:rsidR="00CA6D05" w:rsidRPr="001546B4" w:rsidRDefault="00CA6D05" w:rsidP="00CA6D05">
            <w:pPr>
              <w:rPr>
                <w:sz w:val="20"/>
                <w:szCs w:val="20"/>
              </w:rPr>
            </w:pPr>
          </w:p>
        </w:tc>
      </w:tr>
      <w:tr w:rsidR="00CA6D05" w:rsidRPr="008F1654" w:rsidTr="00CA6D05">
        <w:tc>
          <w:tcPr>
            <w:tcW w:w="654" w:type="dxa"/>
          </w:tcPr>
          <w:p w:rsidR="00CA6D05" w:rsidRDefault="00CA6D05" w:rsidP="00CA6D05">
            <w:pPr>
              <w:rPr>
                <w:sz w:val="20"/>
                <w:szCs w:val="20"/>
              </w:rPr>
            </w:pPr>
            <w:r>
              <w:rPr>
                <w:sz w:val="20"/>
                <w:szCs w:val="20"/>
              </w:rPr>
              <w:t>2.4.</w:t>
            </w:r>
          </w:p>
        </w:tc>
        <w:tc>
          <w:tcPr>
            <w:tcW w:w="2377" w:type="dxa"/>
          </w:tcPr>
          <w:p w:rsidR="00CA6D05" w:rsidRPr="001546B4" w:rsidRDefault="00CA6D05" w:rsidP="00CA6D05">
            <w:pPr>
              <w:shd w:val="clear" w:color="auto" w:fill="FFFFFF"/>
              <w:spacing w:before="75" w:after="75"/>
              <w:ind w:left="-108" w:right="450" w:firstLine="108"/>
              <w:jc w:val="both"/>
              <w:rPr>
                <w:sz w:val="20"/>
                <w:szCs w:val="20"/>
              </w:rPr>
            </w:pPr>
            <w:r>
              <w:rPr>
                <w:color w:val="000000"/>
                <w:sz w:val="20"/>
                <w:szCs w:val="20"/>
              </w:rPr>
              <w:t>Внутренний ди</w:t>
            </w:r>
            <w:r>
              <w:rPr>
                <w:color w:val="000000"/>
                <w:sz w:val="20"/>
                <w:szCs w:val="20"/>
              </w:rPr>
              <w:t>а</w:t>
            </w:r>
            <w:r>
              <w:rPr>
                <w:color w:val="000000"/>
                <w:sz w:val="20"/>
                <w:szCs w:val="20"/>
              </w:rPr>
              <w:t>метр</w:t>
            </w:r>
            <w:r w:rsidRPr="001546B4">
              <w:rPr>
                <w:color w:val="000000"/>
                <w:sz w:val="20"/>
                <w:szCs w:val="20"/>
              </w:rPr>
              <w:t xml:space="preserve"> (</w:t>
            </w:r>
            <w:proofErr w:type="gramStart"/>
            <w:r w:rsidRPr="001546B4">
              <w:rPr>
                <w:color w:val="000000"/>
                <w:sz w:val="20"/>
                <w:szCs w:val="20"/>
              </w:rPr>
              <w:t>мм</w:t>
            </w:r>
            <w:proofErr w:type="gramEnd"/>
            <w:r w:rsidRPr="001546B4">
              <w:rPr>
                <w:color w:val="000000"/>
                <w:sz w:val="20"/>
                <w:szCs w:val="20"/>
              </w:rPr>
              <w:t>)</w:t>
            </w:r>
          </w:p>
        </w:tc>
        <w:tc>
          <w:tcPr>
            <w:tcW w:w="2309" w:type="dxa"/>
            <w:tcBorders>
              <w:right w:val="single" w:sz="4" w:space="0" w:color="auto"/>
            </w:tcBorders>
          </w:tcPr>
          <w:p w:rsidR="00CA6D05" w:rsidRPr="001546B4" w:rsidRDefault="00CA6D05" w:rsidP="00CA6D05">
            <w:pPr>
              <w:rPr>
                <w:sz w:val="20"/>
                <w:szCs w:val="20"/>
              </w:rPr>
            </w:pPr>
          </w:p>
        </w:tc>
        <w:tc>
          <w:tcPr>
            <w:tcW w:w="2423" w:type="dxa"/>
            <w:tcBorders>
              <w:left w:val="single" w:sz="4" w:space="0" w:color="auto"/>
            </w:tcBorders>
          </w:tcPr>
          <w:p w:rsidR="00CA6D05" w:rsidRPr="001546B4" w:rsidRDefault="00CA6D05" w:rsidP="00CA6D05">
            <w:pPr>
              <w:rPr>
                <w:sz w:val="20"/>
                <w:szCs w:val="20"/>
              </w:rPr>
            </w:pPr>
            <w:r w:rsidRPr="001546B4">
              <w:rPr>
                <w:sz w:val="20"/>
                <w:szCs w:val="20"/>
              </w:rPr>
              <w:t xml:space="preserve">Не менее </w:t>
            </w:r>
            <w:r>
              <w:rPr>
                <w:sz w:val="20"/>
                <w:szCs w:val="20"/>
              </w:rPr>
              <w:t>1160</w:t>
            </w:r>
          </w:p>
        </w:tc>
        <w:tc>
          <w:tcPr>
            <w:tcW w:w="2126" w:type="dxa"/>
            <w:tcBorders>
              <w:left w:val="single" w:sz="4" w:space="0" w:color="auto"/>
            </w:tcBorders>
          </w:tcPr>
          <w:p w:rsidR="00CA6D05" w:rsidRPr="001546B4" w:rsidRDefault="00CA6D05" w:rsidP="00CA6D05">
            <w:pPr>
              <w:rPr>
                <w:sz w:val="20"/>
                <w:szCs w:val="20"/>
              </w:rPr>
            </w:pPr>
          </w:p>
        </w:tc>
      </w:tr>
      <w:tr w:rsidR="00CA6D05" w:rsidRPr="008F1654" w:rsidTr="00CA6D05">
        <w:tc>
          <w:tcPr>
            <w:tcW w:w="654" w:type="dxa"/>
          </w:tcPr>
          <w:p w:rsidR="00CA6D05" w:rsidRDefault="00CA6D05" w:rsidP="00CA6D05">
            <w:pPr>
              <w:rPr>
                <w:sz w:val="20"/>
                <w:szCs w:val="20"/>
              </w:rPr>
            </w:pPr>
            <w:r>
              <w:rPr>
                <w:sz w:val="20"/>
                <w:szCs w:val="20"/>
              </w:rPr>
              <w:t>2.5.</w:t>
            </w:r>
          </w:p>
        </w:tc>
        <w:tc>
          <w:tcPr>
            <w:tcW w:w="2377" w:type="dxa"/>
          </w:tcPr>
          <w:p w:rsidR="00CA6D05" w:rsidRPr="001546B4" w:rsidRDefault="00CA6D05" w:rsidP="00CA6D05">
            <w:pPr>
              <w:shd w:val="clear" w:color="auto" w:fill="FFFFFF"/>
              <w:spacing w:before="75" w:after="75"/>
              <w:ind w:left="-108" w:right="450" w:firstLine="108"/>
              <w:jc w:val="both"/>
              <w:rPr>
                <w:color w:val="000000"/>
                <w:sz w:val="20"/>
                <w:szCs w:val="20"/>
              </w:rPr>
            </w:pPr>
          </w:p>
        </w:tc>
        <w:tc>
          <w:tcPr>
            <w:tcW w:w="2309" w:type="dxa"/>
            <w:tcBorders>
              <w:right w:val="single" w:sz="4" w:space="0" w:color="auto"/>
            </w:tcBorders>
          </w:tcPr>
          <w:p w:rsidR="00CA6D05" w:rsidRPr="001546B4" w:rsidRDefault="00CA6D05" w:rsidP="00CA6D05">
            <w:pPr>
              <w:rPr>
                <w:sz w:val="20"/>
                <w:szCs w:val="20"/>
              </w:rPr>
            </w:pPr>
          </w:p>
        </w:tc>
        <w:tc>
          <w:tcPr>
            <w:tcW w:w="2423" w:type="dxa"/>
            <w:tcBorders>
              <w:left w:val="single" w:sz="4" w:space="0" w:color="auto"/>
            </w:tcBorders>
          </w:tcPr>
          <w:p w:rsidR="00CA6D05" w:rsidRPr="001546B4" w:rsidRDefault="00CA6D05" w:rsidP="00CA6D05">
            <w:pPr>
              <w:rPr>
                <w:sz w:val="20"/>
                <w:szCs w:val="20"/>
              </w:rPr>
            </w:pPr>
          </w:p>
        </w:tc>
        <w:tc>
          <w:tcPr>
            <w:tcW w:w="2126" w:type="dxa"/>
            <w:tcBorders>
              <w:left w:val="single" w:sz="4" w:space="0" w:color="auto"/>
            </w:tcBorders>
          </w:tcPr>
          <w:p w:rsidR="00CA6D05" w:rsidRPr="001546B4" w:rsidRDefault="00CA6D05" w:rsidP="00CA6D05">
            <w:pPr>
              <w:rPr>
                <w:sz w:val="20"/>
                <w:szCs w:val="20"/>
              </w:rPr>
            </w:pPr>
          </w:p>
        </w:tc>
      </w:tr>
      <w:tr w:rsidR="00CA6D05" w:rsidRPr="008F1654" w:rsidTr="00CA6D05">
        <w:tc>
          <w:tcPr>
            <w:tcW w:w="654" w:type="dxa"/>
          </w:tcPr>
          <w:p w:rsidR="00CA6D05" w:rsidRDefault="00CA6D05" w:rsidP="00CA6D05">
            <w:pPr>
              <w:rPr>
                <w:sz w:val="20"/>
                <w:szCs w:val="20"/>
              </w:rPr>
            </w:pPr>
            <w:r>
              <w:rPr>
                <w:sz w:val="20"/>
                <w:szCs w:val="20"/>
              </w:rPr>
              <w:t>2.6.</w:t>
            </w:r>
          </w:p>
        </w:tc>
        <w:tc>
          <w:tcPr>
            <w:tcW w:w="2377" w:type="dxa"/>
          </w:tcPr>
          <w:p w:rsidR="00CA6D05" w:rsidRPr="001546B4" w:rsidRDefault="00CA6D05" w:rsidP="00CA6D05">
            <w:pPr>
              <w:shd w:val="clear" w:color="auto" w:fill="FFFFFF"/>
              <w:spacing w:before="75" w:after="75"/>
              <w:ind w:left="-108" w:right="450" w:firstLine="108"/>
              <w:jc w:val="both"/>
              <w:rPr>
                <w:color w:val="000000"/>
                <w:sz w:val="20"/>
                <w:szCs w:val="20"/>
              </w:rPr>
            </w:pPr>
            <w:r>
              <w:rPr>
                <w:color w:val="000000"/>
                <w:sz w:val="20"/>
                <w:szCs w:val="20"/>
              </w:rPr>
              <w:t>В</w:t>
            </w:r>
            <w:r w:rsidRPr="001546B4">
              <w:rPr>
                <w:color w:val="000000"/>
                <w:sz w:val="20"/>
                <w:szCs w:val="20"/>
              </w:rPr>
              <w:t>ысота (</w:t>
            </w:r>
            <w:proofErr w:type="gramStart"/>
            <w:r w:rsidRPr="001546B4">
              <w:rPr>
                <w:color w:val="000000"/>
                <w:sz w:val="20"/>
                <w:szCs w:val="20"/>
              </w:rPr>
              <w:t>мм</w:t>
            </w:r>
            <w:proofErr w:type="gramEnd"/>
            <w:r w:rsidRPr="001546B4">
              <w:rPr>
                <w:color w:val="000000"/>
                <w:sz w:val="20"/>
                <w:szCs w:val="20"/>
              </w:rPr>
              <w:t>)</w:t>
            </w:r>
          </w:p>
        </w:tc>
        <w:tc>
          <w:tcPr>
            <w:tcW w:w="2309" w:type="dxa"/>
            <w:tcBorders>
              <w:right w:val="single" w:sz="4" w:space="0" w:color="auto"/>
            </w:tcBorders>
          </w:tcPr>
          <w:p w:rsidR="00CA6D05" w:rsidRPr="001546B4" w:rsidRDefault="00CA6D05" w:rsidP="00CA6D05">
            <w:pPr>
              <w:rPr>
                <w:sz w:val="20"/>
                <w:szCs w:val="20"/>
              </w:rPr>
            </w:pPr>
          </w:p>
        </w:tc>
        <w:tc>
          <w:tcPr>
            <w:tcW w:w="2423" w:type="dxa"/>
            <w:tcBorders>
              <w:left w:val="single" w:sz="4" w:space="0" w:color="auto"/>
            </w:tcBorders>
          </w:tcPr>
          <w:p w:rsidR="00CA6D05" w:rsidRPr="001546B4" w:rsidRDefault="00CA6D05" w:rsidP="00CA6D05">
            <w:pPr>
              <w:rPr>
                <w:sz w:val="20"/>
                <w:szCs w:val="20"/>
              </w:rPr>
            </w:pPr>
            <w:r w:rsidRPr="001546B4">
              <w:rPr>
                <w:sz w:val="20"/>
                <w:szCs w:val="20"/>
              </w:rPr>
              <w:t xml:space="preserve">Не менее </w:t>
            </w:r>
            <w:r>
              <w:rPr>
                <w:sz w:val="20"/>
                <w:szCs w:val="20"/>
              </w:rPr>
              <w:t>150</w:t>
            </w:r>
          </w:p>
        </w:tc>
        <w:tc>
          <w:tcPr>
            <w:tcW w:w="2126" w:type="dxa"/>
            <w:tcBorders>
              <w:left w:val="single" w:sz="4" w:space="0" w:color="auto"/>
            </w:tcBorders>
          </w:tcPr>
          <w:p w:rsidR="00CA6D05" w:rsidRPr="001546B4" w:rsidRDefault="00CA6D05" w:rsidP="00CA6D05">
            <w:pPr>
              <w:rPr>
                <w:sz w:val="20"/>
                <w:szCs w:val="20"/>
              </w:rPr>
            </w:pPr>
          </w:p>
        </w:tc>
      </w:tr>
      <w:tr w:rsidR="00CA6D05" w:rsidRPr="008F1654" w:rsidTr="00CA6D05">
        <w:tc>
          <w:tcPr>
            <w:tcW w:w="7763" w:type="dxa"/>
            <w:gridSpan w:val="4"/>
          </w:tcPr>
          <w:p w:rsidR="00CA6D05" w:rsidRPr="00D125F0" w:rsidRDefault="00CA6D05" w:rsidP="00CA6D05">
            <w:pPr>
              <w:rPr>
                <w:b/>
                <w:sz w:val="20"/>
                <w:szCs w:val="20"/>
              </w:rPr>
            </w:pPr>
            <w:r w:rsidRPr="00D125F0">
              <w:rPr>
                <w:b/>
                <w:sz w:val="20"/>
                <w:szCs w:val="20"/>
              </w:rPr>
              <w:t>3. Кольца стеновые смотровых колодцев</w:t>
            </w:r>
          </w:p>
        </w:tc>
        <w:tc>
          <w:tcPr>
            <w:tcW w:w="2126" w:type="dxa"/>
          </w:tcPr>
          <w:p w:rsidR="00CA6D05" w:rsidRPr="00D125F0" w:rsidRDefault="00CA6D05" w:rsidP="00CA6D05">
            <w:pPr>
              <w:rPr>
                <w:b/>
                <w:sz w:val="20"/>
                <w:szCs w:val="20"/>
              </w:rPr>
            </w:pPr>
          </w:p>
        </w:tc>
      </w:tr>
      <w:tr w:rsidR="00CA6D05" w:rsidRPr="008F1654" w:rsidTr="00CA6D05">
        <w:tc>
          <w:tcPr>
            <w:tcW w:w="654" w:type="dxa"/>
          </w:tcPr>
          <w:p w:rsidR="00CA6D05" w:rsidRDefault="00CA6D05" w:rsidP="00CA6D05">
            <w:pPr>
              <w:rPr>
                <w:sz w:val="20"/>
                <w:szCs w:val="20"/>
              </w:rPr>
            </w:pPr>
            <w:r>
              <w:rPr>
                <w:sz w:val="20"/>
                <w:szCs w:val="20"/>
              </w:rPr>
              <w:t>3.1.</w:t>
            </w:r>
          </w:p>
        </w:tc>
        <w:tc>
          <w:tcPr>
            <w:tcW w:w="2377" w:type="dxa"/>
          </w:tcPr>
          <w:p w:rsidR="00CA6D05" w:rsidRPr="00D125F0" w:rsidRDefault="00CA6D05" w:rsidP="00CA6D05">
            <w:pPr>
              <w:rPr>
                <w:sz w:val="20"/>
                <w:szCs w:val="20"/>
              </w:rPr>
            </w:pPr>
            <w:r w:rsidRPr="00D125F0">
              <w:rPr>
                <w:sz w:val="20"/>
                <w:szCs w:val="20"/>
              </w:rPr>
              <w:t>Серия</w:t>
            </w:r>
          </w:p>
        </w:tc>
        <w:tc>
          <w:tcPr>
            <w:tcW w:w="2309" w:type="dxa"/>
            <w:tcBorders>
              <w:right w:val="single" w:sz="4" w:space="0" w:color="auto"/>
            </w:tcBorders>
          </w:tcPr>
          <w:p w:rsidR="00CA6D05" w:rsidRPr="00D125F0" w:rsidRDefault="00CA6D05" w:rsidP="00CA6D05">
            <w:pPr>
              <w:rPr>
                <w:sz w:val="20"/>
                <w:szCs w:val="20"/>
              </w:rPr>
            </w:pPr>
            <w:r w:rsidRPr="00D125F0">
              <w:rPr>
                <w:sz w:val="20"/>
                <w:szCs w:val="20"/>
              </w:rPr>
              <w:t>3.900.1-14</w:t>
            </w:r>
          </w:p>
        </w:tc>
        <w:tc>
          <w:tcPr>
            <w:tcW w:w="2423" w:type="dxa"/>
            <w:tcBorders>
              <w:left w:val="single" w:sz="4" w:space="0" w:color="auto"/>
            </w:tcBorders>
          </w:tcPr>
          <w:p w:rsidR="00CA6D05" w:rsidRPr="00D125F0" w:rsidRDefault="00CA6D05" w:rsidP="00CA6D05">
            <w:pPr>
              <w:rPr>
                <w:sz w:val="20"/>
                <w:szCs w:val="20"/>
              </w:rPr>
            </w:pPr>
          </w:p>
        </w:tc>
        <w:tc>
          <w:tcPr>
            <w:tcW w:w="2126" w:type="dxa"/>
            <w:tcBorders>
              <w:left w:val="single" w:sz="4" w:space="0" w:color="auto"/>
            </w:tcBorders>
          </w:tcPr>
          <w:p w:rsidR="00CA6D05" w:rsidRPr="00D125F0" w:rsidRDefault="00CA6D05" w:rsidP="00CA6D05">
            <w:pPr>
              <w:rPr>
                <w:sz w:val="20"/>
                <w:szCs w:val="20"/>
              </w:rPr>
            </w:pPr>
          </w:p>
        </w:tc>
      </w:tr>
      <w:tr w:rsidR="00CA6D05" w:rsidRPr="008F1654" w:rsidTr="00CA6D05">
        <w:tc>
          <w:tcPr>
            <w:tcW w:w="654" w:type="dxa"/>
          </w:tcPr>
          <w:p w:rsidR="00CA6D05" w:rsidRDefault="00CA6D05" w:rsidP="00CA6D05">
            <w:pPr>
              <w:rPr>
                <w:sz w:val="20"/>
                <w:szCs w:val="20"/>
              </w:rPr>
            </w:pPr>
            <w:r>
              <w:rPr>
                <w:sz w:val="20"/>
                <w:szCs w:val="20"/>
              </w:rPr>
              <w:t>3.2.</w:t>
            </w:r>
          </w:p>
        </w:tc>
        <w:tc>
          <w:tcPr>
            <w:tcW w:w="2377" w:type="dxa"/>
          </w:tcPr>
          <w:p w:rsidR="00CA6D05" w:rsidRPr="00D125F0" w:rsidRDefault="00CA6D05" w:rsidP="00CA6D05">
            <w:pPr>
              <w:rPr>
                <w:sz w:val="20"/>
                <w:szCs w:val="20"/>
              </w:rPr>
            </w:pPr>
            <w:r w:rsidRPr="00D125F0">
              <w:rPr>
                <w:sz w:val="20"/>
                <w:szCs w:val="20"/>
              </w:rPr>
              <w:t>Тип</w:t>
            </w:r>
          </w:p>
        </w:tc>
        <w:tc>
          <w:tcPr>
            <w:tcW w:w="2309" w:type="dxa"/>
            <w:tcBorders>
              <w:right w:val="single" w:sz="4" w:space="0" w:color="auto"/>
            </w:tcBorders>
          </w:tcPr>
          <w:p w:rsidR="00CA6D05" w:rsidRPr="00D125F0" w:rsidRDefault="00CA6D05" w:rsidP="00CA6D05">
            <w:pPr>
              <w:shd w:val="clear" w:color="auto" w:fill="FFFFFF"/>
              <w:spacing w:before="150" w:after="225"/>
              <w:ind w:left="34"/>
              <w:jc w:val="both"/>
              <w:rPr>
                <w:color w:val="000000"/>
                <w:sz w:val="20"/>
                <w:szCs w:val="20"/>
                <w:shd w:val="clear" w:color="auto" w:fill="FFFFFF"/>
              </w:rPr>
            </w:pPr>
            <w:r w:rsidRPr="00D125F0">
              <w:rPr>
                <w:color w:val="000000"/>
                <w:sz w:val="20"/>
                <w:szCs w:val="20"/>
                <w:shd w:val="clear" w:color="auto" w:fill="FFFFFF"/>
              </w:rPr>
              <w:t>КС10.9</w:t>
            </w:r>
          </w:p>
        </w:tc>
        <w:tc>
          <w:tcPr>
            <w:tcW w:w="2423" w:type="dxa"/>
            <w:tcBorders>
              <w:left w:val="single" w:sz="4" w:space="0" w:color="auto"/>
            </w:tcBorders>
          </w:tcPr>
          <w:p w:rsidR="00CA6D05" w:rsidRPr="00D125F0" w:rsidRDefault="00CA6D05" w:rsidP="00CA6D05">
            <w:pPr>
              <w:rPr>
                <w:sz w:val="20"/>
                <w:szCs w:val="20"/>
              </w:rPr>
            </w:pPr>
          </w:p>
        </w:tc>
        <w:tc>
          <w:tcPr>
            <w:tcW w:w="2126" w:type="dxa"/>
            <w:tcBorders>
              <w:left w:val="single" w:sz="4" w:space="0" w:color="auto"/>
            </w:tcBorders>
          </w:tcPr>
          <w:p w:rsidR="00CA6D05" w:rsidRPr="00D125F0" w:rsidRDefault="00CA6D05" w:rsidP="00CA6D05">
            <w:pPr>
              <w:rPr>
                <w:sz w:val="20"/>
                <w:szCs w:val="20"/>
              </w:rPr>
            </w:pPr>
          </w:p>
        </w:tc>
      </w:tr>
      <w:tr w:rsidR="00CA6D05" w:rsidRPr="008F1654" w:rsidTr="00CA6D05">
        <w:tc>
          <w:tcPr>
            <w:tcW w:w="654" w:type="dxa"/>
          </w:tcPr>
          <w:p w:rsidR="00CA6D05" w:rsidRDefault="00CA6D05" w:rsidP="00CA6D05">
            <w:pPr>
              <w:rPr>
                <w:sz w:val="20"/>
                <w:szCs w:val="20"/>
              </w:rPr>
            </w:pPr>
            <w:r>
              <w:rPr>
                <w:sz w:val="20"/>
                <w:szCs w:val="20"/>
              </w:rPr>
              <w:t>3.3.</w:t>
            </w:r>
          </w:p>
        </w:tc>
        <w:tc>
          <w:tcPr>
            <w:tcW w:w="2377" w:type="dxa"/>
          </w:tcPr>
          <w:p w:rsidR="00CA6D05" w:rsidRPr="00D125F0" w:rsidRDefault="00CA6D05" w:rsidP="00CA6D05">
            <w:pPr>
              <w:rPr>
                <w:sz w:val="20"/>
                <w:szCs w:val="20"/>
              </w:rPr>
            </w:pPr>
            <w:r w:rsidRPr="00D125F0">
              <w:rPr>
                <w:sz w:val="20"/>
                <w:szCs w:val="20"/>
              </w:rPr>
              <w:t>Назначение</w:t>
            </w:r>
          </w:p>
        </w:tc>
        <w:tc>
          <w:tcPr>
            <w:tcW w:w="2309" w:type="dxa"/>
            <w:tcBorders>
              <w:right w:val="single" w:sz="4" w:space="0" w:color="auto"/>
            </w:tcBorders>
          </w:tcPr>
          <w:p w:rsidR="00CA6D05" w:rsidRPr="00D125F0" w:rsidRDefault="00CA6D05" w:rsidP="00CA6D05">
            <w:pPr>
              <w:shd w:val="clear" w:color="auto" w:fill="FFFFFF"/>
              <w:spacing w:before="150" w:after="225"/>
              <w:ind w:left="34"/>
              <w:jc w:val="both"/>
              <w:rPr>
                <w:sz w:val="20"/>
                <w:szCs w:val="20"/>
              </w:rPr>
            </w:pPr>
            <w:r w:rsidRPr="00D125F0">
              <w:rPr>
                <w:color w:val="000000"/>
                <w:sz w:val="20"/>
                <w:szCs w:val="20"/>
                <w:shd w:val="clear" w:color="auto" w:fill="FFFFFF"/>
              </w:rPr>
              <w:t>Являются основой при сооружении небольших канализационных и в</w:t>
            </w:r>
            <w:r w:rsidRPr="00D125F0">
              <w:rPr>
                <w:color w:val="000000"/>
                <w:sz w:val="20"/>
                <w:szCs w:val="20"/>
                <w:shd w:val="clear" w:color="auto" w:fill="FFFFFF"/>
              </w:rPr>
              <w:t>о</w:t>
            </w:r>
            <w:r w:rsidRPr="00D125F0">
              <w:rPr>
                <w:color w:val="000000"/>
                <w:sz w:val="20"/>
                <w:szCs w:val="20"/>
                <w:shd w:val="clear" w:color="auto" w:fill="FFFFFF"/>
              </w:rPr>
              <w:t>допроводных, газовых и смотровых колодцев различного назначения.</w:t>
            </w:r>
          </w:p>
        </w:tc>
        <w:tc>
          <w:tcPr>
            <w:tcW w:w="2423" w:type="dxa"/>
            <w:tcBorders>
              <w:left w:val="single" w:sz="4" w:space="0" w:color="auto"/>
            </w:tcBorders>
          </w:tcPr>
          <w:p w:rsidR="00CA6D05" w:rsidRPr="00D125F0" w:rsidRDefault="00CA6D05" w:rsidP="00CA6D05">
            <w:pPr>
              <w:rPr>
                <w:sz w:val="20"/>
                <w:szCs w:val="20"/>
              </w:rPr>
            </w:pPr>
          </w:p>
        </w:tc>
        <w:tc>
          <w:tcPr>
            <w:tcW w:w="2126" w:type="dxa"/>
            <w:tcBorders>
              <w:left w:val="single" w:sz="4" w:space="0" w:color="auto"/>
            </w:tcBorders>
          </w:tcPr>
          <w:p w:rsidR="00CA6D05" w:rsidRPr="00D125F0" w:rsidRDefault="00CA6D05" w:rsidP="00CA6D05">
            <w:pPr>
              <w:rPr>
                <w:sz w:val="20"/>
                <w:szCs w:val="20"/>
              </w:rPr>
            </w:pPr>
          </w:p>
        </w:tc>
      </w:tr>
      <w:tr w:rsidR="00CA6D05" w:rsidRPr="008F1654" w:rsidTr="00CA6D05">
        <w:tc>
          <w:tcPr>
            <w:tcW w:w="654" w:type="dxa"/>
          </w:tcPr>
          <w:p w:rsidR="00CA6D05" w:rsidRDefault="00CA6D05" w:rsidP="00CA6D05">
            <w:pPr>
              <w:rPr>
                <w:sz w:val="20"/>
                <w:szCs w:val="20"/>
              </w:rPr>
            </w:pPr>
            <w:r>
              <w:rPr>
                <w:sz w:val="20"/>
                <w:szCs w:val="20"/>
              </w:rPr>
              <w:t>3.4</w:t>
            </w:r>
          </w:p>
        </w:tc>
        <w:tc>
          <w:tcPr>
            <w:tcW w:w="2377" w:type="dxa"/>
          </w:tcPr>
          <w:p w:rsidR="00CA6D05" w:rsidRPr="00D125F0" w:rsidRDefault="00CA6D05" w:rsidP="00CA6D05">
            <w:pPr>
              <w:rPr>
                <w:sz w:val="20"/>
                <w:szCs w:val="20"/>
              </w:rPr>
            </w:pPr>
            <w:r w:rsidRPr="00D125F0">
              <w:rPr>
                <w:sz w:val="20"/>
                <w:szCs w:val="20"/>
              </w:rPr>
              <w:t xml:space="preserve">Объем </w:t>
            </w:r>
            <w:proofErr w:type="gramStart"/>
            <w:r w:rsidRPr="00D125F0">
              <w:rPr>
                <w:sz w:val="20"/>
                <w:szCs w:val="20"/>
              </w:rPr>
              <w:t>м</w:t>
            </w:r>
            <w:proofErr w:type="gramEnd"/>
            <w:r w:rsidRPr="00D125F0">
              <w:rPr>
                <w:sz w:val="20"/>
                <w:szCs w:val="20"/>
              </w:rPr>
              <w:t>³</w:t>
            </w:r>
          </w:p>
        </w:tc>
        <w:tc>
          <w:tcPr>
            <w:tcW w:w="2309" w:type="dxa"/>
            <w:tcBorders>
              <w:right w:val="single" w:sz="4" w:space="0" w:color="auto"/>
            </w:tcBorders>
          </w:tcPr>
          <w:p w:rsidR="00CA6D05" w:rsidRPr="00D125F0" w:rsidRDefault="00CA6D05" w:rsidP="00CA6D05">
            <w:pPr>
              <w:rPr>
                <w:sz w:val="20"/>
                <w:szCs w:val="20"/>
              </w:rPr>
            </w:pPr>
            <w:r w:rsidRPr="00D125F0">
              <w:rPr>
                <w:sz w:val="20"/>
                <w:szCs w:val="20"/>
              </w:rPr>
              <w:t>0,24</w:t>
            </w:r>
          </w:p>
        </w:tc>
        <w:tc>
          <w:tcPr>
            <w:tcW w:w="2423" w:type="dxa"/>
            <w:tcBorders>
              <w:left w:val="single" w:sz="4" w:space="0" w:color="auto"/>
            </w:tcBorders>
          </w:tcPr>
          <w:p w:rsidR="00CA6D05" w:rsidRPr="00D125F0" w:rsidRDefault="00CA6D05" w:rsidP="00CA6D05">
            <w:pPr>
              <w:rPr>
                <w:sz w:val="20"/>
                <w:szCs w:val="20"/>
              </w:rPr>
            </w:pPr>
          </w:p>
        </w:tc>
        <w:tc>
          <w:tcPr>
            <w:tcW w:w="2126" w:type="dxa"/>
            <w:tcBorders>
              <w:left w:val="single" w:sz="4" w:space="0" w:color="auto"/>
            </w:tcBorders>
          </w:tcPr>
          <w:p w:rsidR="00CA6D05" w:rsidRPr="00D125F0" w:rsidRDefault="00CA6D05" w:rsidP="00CA6D05">
            <w:pPr>
              <w:rPr>
                <w:sz w:val="20"/>
                <w:szCs w:val="20"/>
              </w:rPr>
            </w:pPr>
          </w:p>
        </w:tc>
      </w:tr>
      <w:tr w:rsidR="00CA6D05" w:rsidRPr="008F1654" w:rsidTr="00CA6D05">
        <w:tc>
          <w:tcPr>
            <w:tcW w:w="654" w:type="dxa"/>
          </w:tcPr>
          <w:p w:rsidR="00CA6D05" w:rsidRDefault="00CA6D05" w:rsidP="00CA6D05">
            <w:pPr>
              <w:rPr>
                <w:sz w:val="20"/>
                <w:szCs w:val="20"/>
              </w:rPr>
            </w:pPr>
            <w:r>
              <w:rPr>
                <w:sz w:val="20"/>
                <w:szCs w:val="20"/>
              </w:rPr>
              <w:t>3.5.</w:t>
            </w:r>
          </w:p>
        </w:tc>
        <w:tc>
          <w:tcPr>
            <w:tcW w:w="2377" w:type="dxa"/>
          </w:tcPr>
          <w:p w:rsidR="00CA6D05" w:rsidRPr="00D125F0" w:rsidRDefault="00CA6D05" w:rsidP="00CA6D05">
            <w:pPr>
              <w:shd w:val="clear" w:color="auto" w:fill="FFFFFF"/>
              <w:spacing w:before="75" w:after="75"/>
              <w:ind w:left="-108" w:right="450" w:firstLine="108"/>
              <w:jc w:val="both"/>
              <w:rPr>
                <w:sz w:val="20"/>
                <w:szCs w:val="20"/>
              </w:rPr>
            </w:pPr>
            <w:r w:rsidRPr="00D125F0">
              <w:rPr>
                <w:color w:val="000000"/>
                <w:sz w:val="20"/>
                <w:szCs w:val="20"/>
              </w:rPr>
              <w:t>Внутренний ди</w:t>
            </w:r>
            <w:r w:rsidRPr="00D125F0">
              <w:rPr>
                <w:color w:val="000000"/>
                <w:sz w:val="20"/>
                <w:szCs w:val="20"/>
              </w:rPr>
              <w:t>а</w:t>
            </w:r>
            <w:r w:rsidRPr="00D125F0">
              <w:rPr>
                <w:color w:val="000000"/>
                <w:sz w:val="20"/>
                <w:szCs w:val="20"/>
              </w:rPr>
              <w:t>метр (</w:t>
            </w:r>
            <w:proofErr w:type="gramStart"/>
            <w:r w:rsidRPr="00D125F0">
              <w:rPr>
                <w:color w:val="000000"/>
                <w:sz w:val="20"/>
                <w:szCs w:val="20"/>
              </w:rPr>
              <w:t>мм</w:t>
            </w:r>
            <w:proofErr w:type="gramEnd"/>
            <w:r w:rsidRPr="00D125F0">
              <w:rPr>
                <w:color w:val="000000"/>
                <w:sz w:val="20"/>
                <w:szCs w:val="20"/>
              </w:rPr>
              <w:t>)</w:t>
            </w:r>
          </w:p>
        </w:tc>
        <w:tc>
          <w:tcPr>
            <w:tcW w:w="2309" w:type="dxa"/>
            <w:tcBorders>
              <w:right w:val="single" w:sz="4" w:space="0" w:color="auto"/>
            </w:tcBorders>
          </w:tcPr>
          <w:p w:rsidR="00CA6D05" w:rsidRPr="00D125F0" w:rsidRDefault="00CA6D05" w:rsidP="00CA6D05">
            <w:pPr>
              <w:rPr>
                <w:sz w:val="20"/>
                <w:szCs w:val="20"/>
              </w:rPr>
            </w:pPr>
          </w:p>
        </w:tc>
        <w:tc>
          <w:tcPr>
            <w:tcW w:w="2423" w:type="dxa"/>
            <w:tcBorders>
              <w:left w:val="single" w:sz="4" w:space="0" w:color="auto"/>
            </w:tcBorders>
          </w:tcPr>
          <w:p w:rsidR="00CA6D05" w:rsidRPr="00D125F0" w:rsidRDefault="00CA6D05" w:rsidP="00CA6D05">
            <w:pPr>
              <w:rPr>
                <w:sz w:val="20"/>
                <w:szCs w:val="20"/>
              </w:rPr>
            </w:pPr>
            <w:r w:rsidRPr="00D125F0">
              <w:rPr>
                <w:sz w:val="20"/>
                <w:szCs w:val="20"/>
              </w:rPr>
              <w:t>Не менее 1160</w:t>
            </w:r>
          </w:p>
        </w:tc>
        <w:tc>
          <w:tcPr>
            <w:tcW w:w="2126" w:type="dxa"/>
            <w:tcBorders>
              <w:left w:val="single" w:sz="4" w:space="0" w:color="auto"/>
            </w:tcBorders>
          </w:tcPr>
          <w:p w:rsidR="00CA6D05" w:rsidRPr="00D125F0" w:rsidRDefault="00CA6D05" w:rsidP="00CA6D05">
            <w:pPr>
              <w:rPr>
                <w:sz w:val="20"/>
                <w:szCs w:val="20"/>
              </w:rPr>
            </w:pPr>
          </w:p>
        </w:tc>
      </w:tr>
      <w:tr w:rsidR="00CA6D05" w:rsidRPr="008F1654" w:rsidTr="00CA6D05">
        <w:tc>
          <w:tcPr>
            <w:tcW w:w="654" w:type="dxa"/>
          </w:tcPr>
          <w:p w:rsidR="00CA6D05" w:rsidRDefault="00CA6D05" w:rsidP="00CA6D05">
            <w:pPr>
              <w:rPr>
                <w:sz w:val="20"/>
                <w:szCs w:val="20"/>
              </w:rPr>
            </w:pPr>
            <w:r>
              <w:rPr>
                <w:sz w:val="20"/>
                <w:szCs w:val="20"/>
              </w:rPr>
              <w:t>3.6.</w:t>
            </w:r>
          </w:p>
        </w:tc>
        <w:tc>
          <w:tcPr>
            <w:tcW w:w="2377" w:type="dxa"/>
          </w:tcPr>
          <w:p w:rsidR="00CA6D05" w:rsidRPr="00D125F0" w:rsidRDefault="00CA6D05" w:rsidP="00CA6D05">
            <w:pPr>
              <w:shd w:val="clear" w:color="auto" w:fill="FFFFFF"/>
              <w:spacing w:before="75" w:after="75"/>
              <w:ind w:left="-108" w:right="450" w:firstLine="108"/>
              <w:jc w:val="both"/>
              <w:rPr>
                <w:color w:val="000000"/>
                <w:sz w:val="20"/>
                <w:szCs w:val="20"/>
              </w:rPr>
            </w:pPr>
            <w:r w:rsidRPr="00D125F0">
              <w:rPr>
                <w:color w:val="000000"/>
                <w:sz w:val="20"/>
                <w:szCs w:val="20"/>
              </w:rPr>
              <w:t>Толщина стенки (</w:t>
            </w:r>
            <w:proofErr w:type="gramStart"/>
            <w:r w:rsidRPr="00D125F0">
              <w:rPr>
                <w:color w:val="000000"/>
                <w:sz w:val="20"/>
                <w:szCs w:val="20"/>
              </w:rPr>
              <w:t>мм</w:t>
            </w:r>
            <w:proofErr w:type="gramEnd"/>
            <w:r w:rsidRPr="00D125F0">
              <w:rPr>
                <w:color w:val="000000"/>
                <w:sz w:val="20"/>
                <w:szCs w:val="20"/>
              </w:rPr>
              <w:t>)</w:t>
            </w:r>
          </w:p>
        </w:tc>
        <w:tc>
          <w:tcPr>
            <w:tcW w:w="2309" w:type="dxa"/>
            <w:tcBorders>
              <w:right w:val="single" w:sz="4" w:space="0" w:color="auto"/>
            </w:tcBorders>
          </w:tcPr>
          <w:p w:rsidR="00CA6D05" w:rsidRPr="00D125F0" w:rsidRDefault="00CA6D05" w:rsidP="00CA6D05">
            <w:pPr>
              <w:rPr>
                <w:sz w:val="20"/>
                <w:szCs w:val="20"/>
              </w:rPr>
            </w:pPr>
          </w:p>
        </w:tc>
        <w:tc>
          <w:tcPr>
            <w:tcW w:w="2423" w:type="dxa"/>
            <w:tcBorders>
              <w:left w:val="single" w:sz="4" w:space="0" w:color="auto"/>
            </w:tcBorders>
          </w:tcPr>
          <w:p w:rsidR="00CA6D05" w:rsidRPr="00D125F0" w:rsidRDefault="00CA6D05" w:rsidP="00CA6D05">
            <w:pPr>
              <w:rPr>
                <w:sz w:val="20"/>
                <w:szCs w:val="20"/>
              </w:rPr>
            </w:pPr>
            <w:r w:rsidRPr="00D125F0">
              <w:rPr>
                <w:sz w:val="20"/>
                <w:szCs w:val="20"/>
              </w:rPr>
              <w:t>Не менее 0,25</w:t>
            </w:r>
          </w:p>
        </w:tc>
        <w:tc>
          <w:tcPr>
            <w:tcW w:w="2126" w:type="dxa"/>
            <w:tcBorders>
              <w:left w:val="single" w:sz="4" w:space="0" w:color="auto"/>
            </w:tcBorders>
          </w:tcPr>
          <w:p w:rsidR="00CA6D05" w:rsidRPr="00D125F0" w:rsidRDefault="00CA6D05" w:rsidP="00CA6D05">
            <w:pPr>
              <w:rPr>
                <w:sz w:val="20"/>
                <w:szCs w:val="20"/>
              </w:rPr>
            </w:pPr>
          </w:p>
        </w:tc>
      </w:tr>
      <w:tr w:rsidR="00CA6D05" w:rsidRPr="008F1654" w:rsidTr="00CA6D05">
        <w:tc>
          <w:tcPr>
            <w:tcW w:w="654" w:type="dxa"/>
          </w:tcPr>
          <w:p w:rsidR="00CA6D05" w:rsidRDefault="00CA6D05" w:rsidP="00CA6D05">
            <w:pPr>
              <w:rPr>
                <w:sz w:val="20"/>
                <w:szCs w:val="20"/>
              </w:rPr>
            </w:pPr>
            <w:r>
              <w:rPr>
                <w:sz w:val="20"/>
                <w:szCs w:val="20"/>
              </w:rPr>
              <w:t>3.7.</w:t>
            </w:r>
          </w:p>
        </w:tc>
        <w:tc>
          <w:tcPr>
            <w:tcW w:w="2377" w:type="dxa"/>
          </w:tcPr>
          <w:p w:rsidR="00CA6D05" w:rsidRPr="00D125F0" w:rsidRDefault="00CA6D05" w:rsidP="00CA6D05">
            <w:pPr>
              <w:shd w:val="clear" w:color="auto" w:fill="FFFFFF"/>
              <w:spacing w:before="75" w:after="75"/>
              <w:ind w:left="-108" w:right="450" w:firstLine="108"/>
              <w:jc w:val="both"/>
              <w:rPr>
                <w:color w:val="000000"/>
                <w:sz w:val="20"/>
                <w:szCs w:val="20"/>
              </w:rPr>
            </w:pPr>
            <w:r w:rsidRPr="00D125F0">
              <w:rPr>
                <w:color w:val="000000"/>
                <w:sz w:val="20"/>
                <w:szCs w:val="20"/>
              </w:rPr>
              <w:t>Высота (</w:t>
            </w:r>
            <w:proofErr w:type="gramStart"/>
            <w:r w:rsidRPr="00D125F0">
              <w:rPr>
                <w:color w:val="000000"/>
                <w:sz w:val="20"/>
                <w:szCs w:val="20"/>
              </w:rPr>
              <w:t>мм</w:t>
            </w:r>
            <w:proofErr w:type="gramEnd"/>
            <w:r w:rsidRPr="00D125F0">
              <w:rPr>
                <w:color w:val="000000"/>
                <w:sz w:val="20"/>
                <w:szCs w:val="20"/>
              </w:rPr>
              <w:t>)</w:t>
            </w:r>
          </w:p>
        </w:tc>
        <w:tc>
          <w:tcPr>
            <w:tcW w:w="2309" w:type="dxa"/>
            <w:tcBorders>
              <w:right w:val="single" w:sz="4" w:space="0" w:color="auto"/>
            </w:tcBorders>
          </w:tcPr>
          <w:p w:rsidR="00CA6D05" w:rsidRPr="00D125F0" w:rsidRDefault="00CA6D05" w:rsidP="00CA6D05">
            <w:pPr>
              <w:rPr>
                <w:sz w:val="20"/>
                <w:szCs w:val="20"/>
              </w:rPr>
            </w:pPr>
          </w:p>
        </w:tc>
        <w:tc>
          <w:tcPr>
            <w:tcW w:w="2423" w:type="dxa"/>
            <w:tcBorders>
              <w:left w:val="single" w:sz="4" w:space="0" w:color="auto"/>
            </w:tcBorders>
          </w:tcPr>
          <w:p w:rsidR="00CA6D05" w:rsidRPr="00D125F0" w:rsidRDefault="00CA6D05" w:rsidP="00CA6D05">
            <w:pPr>
              <w:rPr>
                <w:sz w:val="20"/>
                <w:szCs w:val="20"/>
              </w:rPr>
            </w:pPr>
            <w:r w:rsidRPr="00D125F0">
              <w:rPr>
                <w:sz w:val="20"/>
                <w:szCs w:val="20"/>
              </w:rPr>
              <w:t>Не менее 150</w:t>
            </w:r>
          </w:p>
        </w:tc>
        <w:tc>
          <w:tcPr>
            <w:tcW w:w="2126" w:type="dxa"/>
            <w:tcBorders>
              <w:left w:val="single" w:sz="4" w:space="0" w:color="auto"/>
            </w:tcBorders>
          </w:tcPr>
          <w:p w:rsidR="00CA6D05" w:rsidRPr="00D125F0" w:rsidRDefault="00CA6D05" w:rsidP="00CA6D05">
            <w:pPr>
              <w:rPr>
                <w:sz w:val="20"/>
                <w:szCs w:val="20"/>
              </w:rPr>
            </w:pPr>
          </w:p>
        </w:tc>
      </w:tr>
      <w:tr w:rsidR="00CA6D05" w:rsidRPr="008F1654" w:rsidTr="00CA6D05">
        <w:tc>
          <w:tcPr>
            <w:tcW w:w="7763" w:type="dxa"/>
            <w:gridSpan w:val="4"/>
          </w:tcPr>
          <w:p w:rsidR="00CA6D05" w:rsidRPr="00C0117E" w:rsidRDefault="00CA6D05" w:rsidP="00CA6D05">
            <w:pPr>
              <w:ind w:firstLine="34"/>
            </w:pPr>
            <w:r w:rsidRPr="00D125F0">
              <w:rPr>
                <w:b/>
                <w:sz w:val="20"/>
                <w:szCs w:val="20"/>
              </w:rPr>
              <w:t xml:space="preserve">4.Трубы стальные электросварные </w:t>
            </w:r>
            <w:proofErr w:type="spellStart"/>
            <w:r w:rsidRPr="00D125F0">
              <w:rPr>
                <w:b/>
                <w:sz w:val="20"/>
                <w:szCs w:val="20"/>
              </w:rPr>
              <w:t>прямошовные</w:t>
            </w:r>
            <w:proofErr w:type="spellEnd"/>
          </w:p>
        </w:tc>
        <w:tc>
          <w:tcPr>
            <w:tcW w:w="2126" w:type="dxa"/>
          </w:tcPr>
          <w:p w:rsidR="00CA6D05" w:rsidRPr="00D125F0" w:rsidRDefault="00CA6D05" w:rsidP="00CA6D05">
            <w:pPr>
              <w:ind w:firstLine="34"/>
              <w:rPr>
                <w:b/>
                <w:sz w:val="20"/>
                <w:szCs w:val="20"/>
              </w:rPr>
            </w:pPr>
          </w:p>
        </w:tc>
      </w:tr>
      <w:tr w:rsidR="00CA6D05" w:rsidRPr="008F1654" w:rsidTr="00CA6D05">
        <w:tc>
          <w:tcPr>
            <w:tcW w:w="654" w:type="dxa"/>
          </w:tcPr>
          <w:p w:rsidR="00CA6D05" w:rsidRPr="00C0117E" w:rsidRDefault="00CA6D05" w:rsidP="00CA6D05">
            <w:pPr>
              <w:rPr>
                <w:sz w:val="20"/>
                <w:szCs w:val="20"/>
              </w:rPr>
            </w:pPr>
            <w:r>
              <w:rPr>
                <w:sz w:val="20"/>
                <w:szCs w:val="20"/>
              </w:rPr>
              <w:t>4.1.</w:t>
            </w:r>
          </w:p>
        </w:tc>
        <w:tc>
          <w:tcPr>
            <w:tcW w:w="2377" w:type="dxa"/>
          </w:tcPr>
          <w:p w:rsidR="00CA6D05" w:rsidRPr="00C0117E" w:rsidRDefault="00CA6D05" w:rsidP="00CA6D05">
            <w:r w:rsidRPr="008F1654">
              <w:rPr>
                <w:sz w:val="20"/>
                <w:szCs w:val="20"/>
              </w:rPr>
              <w:t>Соответствие ГОСТ</w:t>
            </w:r>
          </w:p>
        </w:tc>
        <w:tc>
          <w:tcPr>
            <w:tcW w:w="2309" w:type="dxa"/>
            <w:tcBorders>
              <w:right w:val="single" w:sz="4" w:space="0" w:color="auto"/>
            </w:tcBorders>
          </w:tcPr>
          <w:p w:rsidR="00CA6D05" w:rsidRPr="00D85F3F" w:rsidRDefault="00CA6D05" w:rsidP="00CA6D05">
            <w:pPr>
              <w:rPr>
                <w:sz w:val="20"/>
                <w:szCs w:val="20"/>
              </w:rPr>
            </w:pPr>
            <w:r w:rsidRPr="00D85F3F">
              <w:rPr>
                <w:sz w:val="20"/>
                <w:szCs w:val="20"/>
              </w:rPr>
              <w:t>1070</w:t>
            </w:r>
            <w:r>
              <w:rPr>
                <w:sz w:val="20"/>
                <w:szCs w:val="20"/>
              </w:rPr>
              <w:t>5</w:t>
            </w:r>
            <w:r w:rsidRPr="00D85F3F">
              <w:rPr>
                <w:sz w:val="20"/>
                <w:szCs w:val="20"/>
              </w:rPr>
              <w:t>-91</w:t>
            </w:r>
          </w:p>
        </w:tc>
        <w:tc>
          <w:tcPr>
            <w:tcW w:w="2423" w:type="dxa"/>
            <w:tcBorders>
              <w:left w:val="single" w:sz="4" w:space="0" w:color="auto"/>
            </w:tcBorders>
          </w:tcPr>
          <w:p w:rsidR="00CA6D05" w:rsidRPr="00C0117E" w:rsidRDefault="00CA6D05" w:rsidP="00CA6D05">
            <w:pPr>
              <w:ind w:firstLine="34"/>
            </w:pPr>
          </w:p>
        </w:tc>
        <w:tc>
          <w:tcPr>
            <w:tcW w:w="2126" w:type="dxa"/>
            <w:tcBorders>
              <w:left w:val="single" w:sz="4" w:space="0" w:color="auto"/>
            </w:tcBorders>
          </w:tcPr>
          <w:p w:rsidR="00CA6D05" w:rsidRPr="00C0117E" w:rsidRDefault="00CA6D05" w:rsidP="00CA6D05">
            <w:pPr>
              <w:ind w:firstLine="34"/>
            </w:pPr>
          </w:p>
        </w:tc>
      </w:tr>
      <w:tr w:rsidR="00CA6D05" w:rsidRPr="008F1654" w:rsidTr="00CA6D05">
        <w:tc>
          <w:tcPr>
            <w:tcW w:w="654" w:type="dxa"/>
          </w:tcPr>
          <w:p w:rsidR="00CA6D05" w:rsidRPr="00C0117E" w:rsidRDefault="00CA6D05" w:rsidP="00CA6D05">
            <w:pPr>
              <w:rPr>
                <w:sz w:val="20"/>
                <w:szCs w:val="20"/>
              </w:rPr>
            </w:pPr>
            <w:r>
              <w:rPr>
                <w:sz w:val="20"/>
                <w:szCs w:val="20"/>
              </w:rPr>
              <w:t>4.2.</w:t>
            </w:r>
          </w:p>
        </w:tc>
        <w:tc>
          <w:tcPr>
            <w:tcW w:w="2377" w:type="dxa"/>
          </w:tcPr>
          <w:p w:rsidR="00CA6D05" w:rsidRPr="00C0117E" w:rsidRDefault="00CA6D05" w:rsidP="00CA6D05">
            <w:pPr>
              <w:rPr>
                <w:sz w:val="20"/>
                <w:szCs w:val="20"/>
              </w:rPr>
            </w:pPr>
            <w:r w:rsidRPr="00C0117E">
              <w:rPr>
                <w:sz w:val="20"/>
                <w:szCs w:val="20"/>
              </w:rPr>
              <w:t xml:space="preserve">Марка </w:t>
            </w:r>
            <w:r>
              <w:rPr>
                <w:sz w:val="20"/>
                <w:szCs w:val="20"/>
              </w:rPr>
              <w:t>стали</w:t>
            </w:r>
          </w:p>
        </w:tc>
        <w:tc>
          <w:tcPr>
            <w:tcW w:w="2309" w:type="dxa"/>
            <w:tcBorders>
              <w:right w:val="single" w:sz="4" w:space="0" w:color="auto"/>
            </w:tcBorders>
          </w:tcPr>
          <w:p w:rsidR="00CA6D05" w:rsidRPr="00C0117E" w:rsidRDefault="00CA6D05" w:rsidP="00CA6D05">
            <w:pPr>
              <w:rPr>
                <w:sz w:val="20"/>
                <w:szCs w:val="20"/>
              </w:rPr>
            </w:pPr>
          </w:p>
        </w:tc>
        <w:tc>
          <w:tcPr>
            <w:tcW w:w="2423" w:type="dxa"/>
            <w:tcBorders>
              <w:left w:val="single" w:sz="4" w:space="0" w:color="auto"/>
            </w:tcBorders>
          </w:tcPr>
          <w:p w:rsidR="00CA6D05" w:rsidRPr="00C0117E" w:rsidRDefault="00CA6D05" w:rsidP="00CA6D05">
            <w:pPr>
              <w:ind w:firstLine="34"/>
              <w:rPr>
                <w:sz w:val="20"/>
                <w:szCs w:val="20"/>
              </w:rPr>
            </w:pPr>
            <w:r w:rsidRPr="00C0117E">
              <w:rPr>
                <w:sz w:val="20"/>
                <w:szCs w:val="20"/>
              </w:rPr>
              <w:t xml:space="preserve">БСт2кл-БСт4кп; </w:t>
            </w:r>
          </w:p>
          <w:p w:rsidR="00CA6D05" w:rsidRPr="00C0117E" w:rsidRDefault="00CA6D05" w:rsidP="00CA6D05">
            <w:pPr>
              <w:rPr>
                <w:sz w:val="20"/>
                <w:szCs w:val="20"/>
                <w:u w:val="single"/>
              </w:rPr>
            </w:pPr>
            <w:r w:rsidRPr="00C0117E">
              <w:rPr>
                <w:sz w:val="20"/>
                <w:szCs w:val="20"/>
              </w:rPr>
              <w:t>БСт2пс-БСт4пс</w:t>
            </w:r>
            <w:proofErr w:type="gramStart"/>
            <w:r w:rsidRPr="00CA6D05">
              <w:rPr>
                <w:sz w:val="20"/>
                <w:szCs w:val="20"/>
                <w:highlight w:val="yellow"/>
              </w:rPr>
              <w:t>;(</w:t>
            </w:r>
            <w:proofErr w:type="gramEnd"/>
            <w:r w:rsidRPr="00CA6D05">
              <w:rPr>
                <w:sz w:val="20"/>
                <w:szCs w:val="20"/>
                <w:highlight w:val="yellow"/>
              </w:rPr>
              <w:t>указать одно конкретное знач</w:t>
            </w:r>
            <w:r w:rsidRPr="00CA6D05">
              <w:rPr>
                <w:sz w:val="20"/>
                <w:szCs w:val="20"/>
                <w:highlight w:val="yellow"/>
              </w:rPr>
              <w:t>е</w:t>
            </w:r>
            <w:r w:rsidRPr="00CA6D05">
              <w:rPr>
                <w:sz w:val="20"/>
                <w:szCs w:val="20"/>
                <w:highlight w:val="yellow"/>
              </w:rPr>
              <w:t>ние)</w:t>
            </w:r>
          </w:p>
        </w:tc>
        <w:tc>
          <w:tcPr>
            <w:tcW w:w="2126" w:type="dxa"/>
            <w:tcBorders>
              <w:left w:val="single" w:sz="4" w:space="0" w:color="auto"/>
            </w:tcBorders>
          </w:tcPr>
          <w:p w:rsidR="00CA6D05" w:rsidRPr="00C0117E" w:rsidRDefault="00CA6D05" w:rsidP="00CA6D05">
            <w:pPr>
              <w:ind w:firstLine="34"/>
              <w:rPr>
                <w:sz w:val="20"/>
                <w:szCs w:val="20"/>
              </w:rPr>
            </w:pPr>
          </w:p>
        </w:tc>
      </w:tr>
      <w:tr w:rsidR="00CA6D05" w:rsidRPr="008F1654" w:rsidTr="00CA6D05">
        <w:tc>
          <w:tcPr>
            <w:tcW w:w="654" w:type="dxa"/>
          </w:tcPr>
          <w:p w:rsidR="00CA6D05" w:rsidRPr="00C0117E" w:rsidRDefault="00CA6D05" w:rsidP="00CA6D05">
            <w:pPr>
              <w:rPr>
                <w:sz w:val="20"/>
                <w:szCs w:val="20"/>
              </w:rPr>
            </w:pPr>
            <w:r>
              <w:rPr>
                <w:sz w:val="20"/>
                <w:szCs w:val="20"/>
              </w:rPr>
              <w:lastRenderedPageBreak/>
              <w:t>4.3.</w:t>
            </w:r>
          </w:p>
        </w:tc>
        <w:tc>
          <w:tcPr>
            <w:tcW w:w="2377" w:type="dxa"/>
          </w:tcPr>
          <w:p w:rsidR="00CA6D05" w:rsidRPr="00C0117E" w:rsidRDefault="00CA6D05" w:rsidP="00CA6D05">
            <w:pPr>
              <w:rPr>
                <w:sz w:val="20"/>
                <w:szCs w:val="20"/>
              </w:rPr>
            </w:pPr>
            <w:r w:rsidRPr="00C0117E">
              <w:rPr>
                <w:sz w:val="20"/>
                <w:szCs w:val="20"/>
              </w:rPr>
              <w:t>Наружный диаметр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CA6D05" w:rsidRPr="00C0117E" w:rsidRDefault="00CA6D05" w:rsidP="00CA6D05">
            <w:pPr>
              <w:rPr>
                <w:sz w:val="20"/>
                <w:szCs w:val="20"/>
              </w:rPr>
            </w:pPr>
            <w:r>
              <w:rPr>
                <w:sz w:val="20"/>
                <w:szCs w:val="20"/>
              </w:rPr>
              <w:t>57</w:t>
            </w:r>
          </w:p>
        </w:tc>
        <w:tc>
          <w:tcPr>
            <w:tcW w:w="2423" w:type="dxa"/>
            <w:tcBorders>
              <w:left w:val="single" w:sz="4" w:space="0" w:color="auto"/>
            </w:tcBorders>
          </w:tcPr>
          <w:p w:rsidR="00CA6D05" w:rsidRPr="00C0117E" w:rsidRDefault="00CA6D05" w:rsidP="00CA6D05">
            <w:pPr>
              <w:rPr>
                <w:sz w:val="20"/>
                <w:szCs w:val="20"/>
              </w:rPr>
            </w:pP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c>
          <w:tcPr>
            <w:tcW w:w="654" w:type="dxa"/>
          </w:tcPr>
          <w:p w:rsidR="00CA6D05" w:rsidRPr="00C0117E" w:rsidRDefault="00CA6D05" w:rsidP="00CA6D05">
            <w:pPr>
              <w:rPr>
                <w:sz w:val="20"/>
                <w:szCs w:val="20"/>
              </w:rPr>
            </w:pPr>
            <w:r>
              <w:rPr>
                <w:sz w:val="20"/>
                <w:szCs w:val="20"/>
              </w:rPr>
              <w:t>4.4.</w:t>
            </w:r>
          </w:p>
        </w:tc>
        <w:tc>
          <w:tcPr>
            <w:tcW w:w="2377" w:type="dxa"/>
          </w:tcPr>
          <w:p w:rsidR="00CA6D05" w:rsidRPr="00C0117E" w:rsidRDefault="00CA6D05" w:rsidP="00CA6D05">
            <w:pPr>
              <w:rPr>
                <w:sz w:val="20"/>
                <w:szCs w:val="20"/>
              </w:rPr>
            </w:pPr>
            <w:r w:rsidRPr="00C0117E">
              <w:rPr>
                <w:sz w:val="20"/>
                <w:szCs w:val="20"/>
              </w:rPr>
              <w:t>Толщина стенки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CA6D05" w:rsidRPr="00C0117E" w:rsidRDefault="00CA6D05" w:rsidP="00CA6D05">
            <w:pPr>
              <w:rPr>
                <w:sz w:val="20"/>
                <w:szCs w:val="20"/>
              </w:rPr>
            </w:pPr>
          </w:p>
        </w:tc>
        <w:tc>
          <w:tcPr>
            <w:tcW w:w="2423" w:type="dxa"/>
            <w:tcBorders>
              <w:left w:val="single" w:sz="4" w:space="0" w:color="auto"/>
            </w:tcBorders>
          </w:tcPr>
          <w:p w:rsidR="00CA6D05" w:rsidRPr="00C0117E" w:rsidRDefault="00CA6D05" w:rsidP="00CA6D05">
            <w:pPr>
              <w:rPr>
                <w:sz w:val="20"/>
                <w:szCs w:val="20"/>
              </w:rPr>
            </w:pPr>
            <w:r w:rsidRPr="00C0117E">
              <w:rPr>
                <w:sz w:val="20"/>
                <w:szCs w:val="20"/>
              </w:rPr>
              <w:t xml:space="preserve">не менее </w:t>
            </w:r>
            <w:r>
              <w:rPr>
                <w:sz w:val="20"/>
                <w:szCs w:val="20"/>
              </w:rPr>
              <w:t xml:space="preserve">4 </w:t>
            </w: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852"/>
        </w:trPr>
        <w:tc>
          <w:tcPr>
            <w:tcW w:w="654" w:type="dxa"/>
          </w:tcPr>
          <w:p w:rsidR="00CA6D05" w:rsidRDefault="00CA6D05" w:rsidP="00CA6D05">
            <w:pPr>
              <w:rPr>
                <w:sz w:val="20"/>
                <w:szCs w:val="20"/>
              </w:rPr>
            </w:pPr>
            <w:r>
              <w:rPr>
                <w:sz w:val="20"/>
                <w:szCs w:val="20"/>
              </w:rPr>
              <w:t>4.5.</w:t>
            </w:r>
          </w:p>
        </w:tc>
        <w:tc>
          <w:tcPr>
            <w:tcW w:w="2377" w:type="dxa"/>
          </w:tcPr>
          <w:p w:rsidR="00CA6D05" w:rsidRPr="008F1654" w:rsidRDefault="00CA6D05" w:rsidP="00CA6D05">
            <w:pPr>
              <w:rPr>
                <w:sz w:val="20"/>
                <w:szCs w:val="20"/>
              </w:rPr>
            </w:pPr>
            <w:r>
              <w:rPr>
                <w:sz w:val="20"/>
                <w:szCs w:val="20"/>
              </w:rPr>
              <w:t>Назначение</w:t>
            </w:r>
          </w:p>
        </w:tc>
        <w:tc>
          <w:tcPr>
            <w:tcW w:w="2309" w:type="dxa"/>
            <w:tcBorders>
              <w:right w:val="single" w:sz="4" w:space="0" w:color="auto"/>
            </w:tcBorders>
          </w:tcPr>
          <w:p w:rsidR="00CA6D05" w:rsidRPr="00CA6D05" w:rsidRDefault="00CA6D05" w:rsidP="00CA6D05">
            <w:pPr>
              <w:shd w:val="clear" w:color="auto" w:fill="FFFFFF"/>
              <w:spacing w:before="150" w:after="225"/>
              <w:ind w:left="34"/>
              <w:rPr>
                <w:sz w:val="20"/>
                <w:szCs w:val="20"/>
              </w:rPr>
            </w:pPr>
            <w:r w:rsidRPr="00CA6D05">
              <w:rPr>
                <w:sz w:val="20"/>
                <w:szCs w:val="20"/>
              </w:rPr>
              <w:t xml:space="preserve">Для подачи холодной и горячей воды. </w:t>
            </w:r>
          </w:p>
        </w:tc>
        <w:tc>
          <w:tcPr>
            <w:tcW w:w="2423" w:type="dxa"/>
            <w:tcBorders>
              <w:left w:val="single" w:sz="4" w:space="0" w:color="auto"/>
            </w:tcBorders>
          </w:tcPr>
          <w:p w:rsidR="00CA6D05" w:rsidRPr="00C0117E" w:rsidRDefault="00CA6D05" w:rsidP="00CA6D05">
            <w:pPr>
              <w:rPr>
                <w:sz w:val="20"/>
                <w:szCs w:val="20"/>
              </w:rPr>
            </w:pP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451"/>
        </w:trPr>
        <w:tc>
          <w:tcPr>
            <w:tcW w:w="7763" w:type="dxa"/>
            <w:gridSpan w:val="4"/>
          </w:tcPr>
          <w:p w:rsidR="00CA6D05" w:rsidRPr="008F1654" w:rsidRDefault="00CA6D05" w:rsidP="00CA6D05">
            <w:pPr>
              <w:rPr>
                <w:b/>
                <w:sz w:val="20"/>
                <w:szCs w:val="20"/>
              </w:rPr>
            </w:pPr>
            <w:r w:rsidRPr="0076552A">
              <w:rPr>
                <w:b/>
                <w:sz w:val="20"/>
                <w:szCs w:val="20"/>
              </w:rPr>
              <w:t xml:space="preserve">5.Трубы стальные электросварные </w:t>
            </w:r>
            <w:proofErr w:type="spellStart"/>
            <w:r w:rsidRPr="0076552A">
              <w:rPr>
                <w:b/>
                <w:sz w:val="20"/>
                <w:szCs w:val="20"/>
              </w:rPr>
              <w:t>прямошовные</w:t>
            </w:r>
            <w:proofErr w:type="spellEnd"/>
          </w:p>
        </w:tc>
        <w:tc>
          <w:tcPr>
            <w:tcW w:w="2126" w:type="dxa"/>
          </w:tcPr>
          <w:p w:rsidR="00CA6D05" w:rsidRPr="0076552A" w:rsidRDefault="00CA6D05" w:rsidP="00CA6D05">
            <w:pPr>
              <w:rPr>
                <w:b/>
                <w:sz w:val="20"/>
                <w:szCs w:val="20"/>
              </w:rPr>
            </w:pPr>
          </w:p>
        </w:tc>
      </w:tr>
      <w:tr w:rsidR="00CA6D05" w:rsidRPr="008F1654" w:rsidTr="00CA6D05">
        <w:trPr>
          <w:trHeight w:val="415"/>
        </w:trPr>
        <w:tc>
          <w:tcPr>
            <w:tcW w:w="654" w:type="dxa"/>
          </w:tcPr>
          <w:p w:rsidR="00CA6D05" w:rsidRPr="00C0117E" w:rsidRDefault="00CA6D05" w:rsidP="00CA6D05">
            <w:pPr>
              <w:rPr>
                <w:sz w:val="20"/>
                <w:szCs w:val="20"/>
              </w:rPr>
            </w:pPr>
            <w:r>
              <w:rPr>
                <w:sz w:val="20"/>
                <w:szCs w:val="20"/>
              </w:rPr>
              <w:t>5.1.</w:t>
            </w:r>
          </w:p>
        </w:tc>
        <w:tc>
          <w:tcPr>
            <w:tcW w:w="2377" w:type="dxa"/>
          </w:tcPr>
          <w:p w:rsidR="00CA6D05" w:rsidRPr="00C0117E" w:rsidRDefault="00CA6D05" w:rsidP="00CA6D05">
            <w:r w:rsidRPr="008F1654">
              <w:rPr>
                <w:sz w:val="20"/>
                <w:szCs w:val="20"/>
              </w:rPr>
              <w:t>Соответствие ГОСТ</w:t>
            </w:r>
          </w:p>
        </w:tc>
        <w:tc>
          <w:tcPr>
            <w:tcW w:w="2309" w:type="dxa"/>
            <w:tcBorders>
              <w:right w:val="single" w:sz="4" w:space="0" w:color="auto"/>
            </w:tcBorders>
          </w:tcPr>
          <w:p w:rsidR="00CA6D05" w:rsidRPr="00D85F3F" w:rsidRDefault="00CA6D05" w:rsidP="00CA6D05">
            <w:pPr>
              <w:rPr>
                <w:sz w:val="20"/>
                <w:szCs w:val="20"/>
              </w:rPr>
            </w:pPr>
            <w:r w:rsidRPr="00D85F3F">
              <w:rPr>
                <w:sz w:val="20"/>
                <w:szCs w:val="20"/>
              </w:rPr>
              <w:t>1070</w:t>
            </w:r>
            <w:r>
              <w:rPr>
                <w:sz w:val="20"/>
                <w:szCs w:val="20"/>
              </w:rPr>
              <w:t>5</w:t>
            </w:r>
            <w:r w:rsidRPr="00D85F3F">
              <w:rPr>
                <w:sz w:val="20"/>
                <w:szCs w:val="20"/>
              </w:rPr>
              <w:t>-91</w:t>
            </w:r>
          </w:p>
        </w:tc>
        <w:tc>
          <w:tcPr>
            <w:tcW w:w="2423" w:type="dxa"/>
            <w:tcBorders>
              <w:left w:val="single" w:sz="4" w:space="0" w:color="auto"/>
            </w:tcBorders>
          </w:tcPr>
          <w:p w:rsidR="00CA6D05" w:rsidRPr="00C0117E" w:rsidRDefault="00CA6D05" w:rsidP="00CA6D05">
            <w:pPr>
              <w:ind w:firstLine="34"/>
            </w:pPr>
          </w:p>
        </w:tc>
        <w:tc>
          <w:tcPr>
            <w:tcW w:w="2126" w:type="dxa"/>
            <w:tcBorders>
              <w:left w:val="single" w:sz="4" w:space="0" w:color="auto"/>
            </w:tcBorders>
          </w:tcPr>
          <w:p w:rsidR="00CA6D05" w:rsidRPr="00C0117E" w:rsidRDefault="00CA6D05" w:rsidP="00CA6D05">
            <w:pPr>
              <w:ind w:firstLine="34"/>
            </w:pPr>
          </w:p>
        </w:tc>
      </w:tr>
      <w:tr w:rsidR="00CA6D05" w:rsidRPr="008F1654" w:rsidTr="00CA6D05">
        <w:trPr>
          <w:trHeight w:val="567"/>
        </w:trPr>
        <w:tc>
          <w:tcPr>
            <w:tcW w:w="654" w:type="dxa"/>
          </w:tcPr>
          <w:p w:rsidR="00CA6D05" w:rsidRPr="00C0117E" w:rsidRDefault="00CA6D05" w:rsidP="00CA6D05">
            <w:pPr>
              <w:rPr>
                <w:sz w:val="20"/>
                <w:szCs w:val="20"/>
              </w:rPr>
            </w:pPr>
            <w:r>
              <w:rPr>
                <w:sz w:val="20"/>
                <w:szCs w:val="20"/>
              </w:rPr>
              <w:t>5.2.</w:t>
            </w:r>
          </w:p>
        </w:tc>
        <w:tc>
          <w:tcPr>
            <w:tcW w:w="2377" w:type="dxa"/>
          </w:tcPr>
          <w:p w:rsidR="00CA6D05" w:rsidRPr="00C0117E" w:rsidRDefault="00CA6D05" w:rsidP="00CA6D05">
            <w:pPr>
              <w:rPr>
                <w:sz w:val="20"/>
                <w:szCs w:val="20"/>
              </w:rPr>
            </w:pPr>
            <w:r w:rsidRPr="00C0117E">
              <w:rPr>
                <w:sz w:val="20"/>
                <w:szCs w:val="20"/>
              </w:rPr>
              <w:t xml:space="preserve">Марка </w:t>
            </w:r>
            <w:r>
              <w:rPr>
                <w:sz w:val="20"/>
                <w:szCs w:val="20"/>
              </w:rPr>
              <w:t>стали</w:t>
            </w:r>
          </w:p>
        </w:tc>
        <w:tc>
          <w:tcPr>
            <w:tcW w:w="2309" w:type="dxa"/>
            <w:tcBorders>
              <w:right w:val="single" w:sz="4" w:space="0" w:color="auto"/>
            </w:tcBorders>
          </w:tcPr>
          <w:p w:rsidR="00CA6D05" w:rsidRPr="00C0117E" w:rsidRDefault="00CA6D05" w:rsidP="00CA6D05">
            <w:pPr>
              <w:rPr>
                <w:sz w:val="20"/>
                <w:szCs w:val="20"/>
              </w:rPr>
            </w:pPr>
          </w:p>
        </w:tc>
        <w:tc>
          <w:tcPr>
            <w:tcW w:w="2423" w:type="dxa"/>
            <w:tcBorders>
              <w:left w:val="single" w:sz="4" w:space="0" w:color="auto"/>
            </w:tcBorders>
          </w:tcPr>
          <w:p w:rsidR="00CA6D05" w:rsidRPr="00C0117E" w:rsidRDefault="00CA6D05" w:rsidP="00CA6D05">
            <w:pPr>
              <w:ind w:firstLine="34"/>
              <w:rPr>
                <w:sz w:val="20"/>
                <w:szCs w:val="20"/>
              </w:rPr>
            </w:pPr>
            <w:r w:rsidRPr="00C0117E">
              <w:rPr>
                <w:sz w:val="20"/>
                <w:szCs w:val="20"/>
              </w:rPr>
              <w:t xml:space="preserve">БСт2кл-БСт4кп; </w:t>
            </w:r>
          </w:p>
          <w:p w:rsidR="00CA6D05" w:rsidRPr="00C0117E" w:rsidRDefault="00CA6D05" w:rsidP="00CA6D05">
            <w:pPr>
              <w:rPr>
                <w:sz w:val="20"/>
                <w:szCs w:val="20"/>
                <w:u w:val="single"/>
              </w:rPr>
            </w:pPr>
            <w:r w:rsidRPr="00C0117E">
              <w:rPr>
                <w:sz w:val="20"/>
                <w:szCs w:val="20"/>
              </w:rPr>
              <w:t>БСт2пс-БСт4пс</w:t>
            </w:r>
            <w:proofErr w:type="gramStart"/>
            <w:r w:rsidRPr="00C0117E">
              <w:rPr>
                <w:sz w:val="20"/>
                <w:szCs w:val="20"/>
              </w:rPr>
              <w:t>;</w:t>
            </w:r>
            <w:r w:rsidRPr="00CA6D05">
              <w:rPr>
                <w:sz w:val="20"/>
                <w:szCs w:val="20"/>
                <w:highlight w:val="yellow"/>
              </w:rPr>
              <w:t>(</w:t>
            </w:r>
            <w:proofErr w:type="gramEnd"/>
            <w:r w:rsidRPr="00CA6D05">
              <w:rPr>
                <w:sz w:val="20"/>
                <w:szCs w:val="20"/>
                <w:highlight w:val="yellow"/>
              </w:rPr>
              <w:t>указать одно конкретное знач</w:t>
            </w:r>
            <w:r w:rsidRPr="00CA6D05">
              <w:rPr>
                <w:sz w:val="20"/>
                <w:szCs w:val="20"/>
                <w:highlight w:val="yellow"/>
              </w:rPr>
              <w:t>е</w:t>
            </w:r>
            <w:r w:rsidRPr="00CA6D05">
              <w:rPr>
                <w:sz w:val="20"/>
                <w:szCs w:val="20"/>
                <w:highlight w:val="yellow"/>
              </w:rPr>
              <w:t>ние)</w:t>
            </w:r>
          </w:p>
        </w:tc>
        <w:tc>
          <w:tcPr>
            <w:tcW w:w="2126" w:type="dxa"/>
            <w:tcBorders>
              <w:left w:val="single" w:sz="4" w:space="0" w:color="auto"/>
            </w:tcBorders>
          </w:tcPr>
          <w:p w:rsidR="00CA6D05" w:rsidRPr="00C0117E" w:rsidRDefault="00CA6D05" w:rsidP="00CA6D05">
            <w:pPr>
              <w:ind w:firstLine="34"/>
              <w:rPr>
                <w:sz w:val="20"/>
                <w:szCs w:val="20"/>
              </w:rPr>
            </w:pPr>
          </w:p>
        </w:tc>
      </w:tr>
      <w:tr w:rsidR="00CA6D05" w:rsidRPr="008F1654" w:rsidTr="00CA6D05">
        <w:trPr>
          <w:trHeight w:val="491"/>
        </w:trPr>
        <w:tc>
          <w:tcPr>
            <w:tcW w:w="654" w:type="dxa"/>
          </w:tcPr>
          <w:p w:rsidR="00CA6D05" w:rsidRPr="00C0117E" w:rsidRDefault="00CA6D05" w:rsidP="00CA6D05">
            <w:pPr>
              <w:rPr>
                <w:sz w:val="20"/>
                <w:szCs w:val="20"/>
              </w:rPr>
            </w:pPr>
            <w:r>
              <w:rPr>
                <w:sz w:val="20"/>
                <w:szCs w:val="20"/>
              </w:rPr>
              <w:t>5.3.</w:t>
            </w:r>
          </w:p>
        </w:tc>
        <w:tc>
          <w:tcPr>
            <w:tcW w:w="2377" w:type="dxa"/>
          </w:tcPr>
          <w:p w:rsidR="00CA6D05" w:rsidRPr="00C0117E" w:rsidRDefault="00CA6D05" w:rsidP="00CA6D05">
            <w:pPr>
              <w:rPr>
                <w:sz w:val="20"/>
                <w:szCs w:val="20"/>
              </w:rPr>
            </w:pPr>
            <w:r w:rsidRPr="00C0117E">
              <w:rPr>
                <w:sz w:val="20"/>
                <w:szCs w:val="20"/>
              </w:rPr>
              <w:t>Наружный диаметр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CA6D05" w:rsidRPr="00C0117E" w:rsidRDefault="00CA6D05" w:rsidP="00CA6D05">
            <w:pPr>
              <w:rPr>
                <w:sz w:val="20"/>
                <w:szCs w:val="20"/>
              </w:rPr>
            </w:pPr>
            <w:r>
              <w:rPr>
                <w:sz w:val="20"/>
                <w:szCs w:val="20"/>
              </w:rPr>
              <w:t>108</w:t>
            </w:r>
          </w:p>
        </w:tc>
        <w:tc>
          <w:tcPr>
            <w:tcW w:w="2423" w:type="dxa"/>
            <w:tcBorders>
              <w:left w:val="single" w:sz="4" w:space="0" w:color="auto"/>
            </w:tcBorders>
          </w:tcPr>
          <w:p w:rsidR="00CA6D05" w:rsidRPr="00C0117E" w:rsidRDefault="00CA6D05" w:rsidP="00CA6D05">
            <w:pPr>
              <w:rPr>
                <w:sz w:val="20"/>
                <w:szCs w:val="20"/>
              </w:rPr>
            </w:pP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422"/>
        </w:trPr>
        <w:tc>
          <w:tcPr>
            <w:tcW w:w="654" w:type="dxa"/>
          </w:tcPr>
          <w:p w:rsidR="00CA6D05" w:rsidRPr="00C0117E" w:rsidRDefault="00CA6D05" w:rsidP="00CA6D05">
            <w:pPr>
              <w:rPr>
                <w:sz w:val="20"/>
                <w:szCs w:val="20"/>
              </w:rPr>
            </w:pPr>
            <w:r>
              <w:rPr>
                <w:sz w:val="20"/>
                <w:szCs w:val="20"/>
              </w:rPr>
              <w:t>5.4.</w:t>
            </w:r>
          </w:p>
        </w:tc>
        <w:tc>
          <w:tcPr>
            <w:tcW w:w="2377" w:type="dxa"/>
          </w:tcPr>
          <w:p w:rsidR="00CA6D05" w:rsidRPr="00C0117E" w:rsidRDefault="00CA6D05" w:rsidP="00CA6D05">
            <w:pPr>
              <w:rPr>
                <w:sz w:val="20"/>
                <w:szCs w:val="20"/>
              </w:rPr>
            </w:pPr>
            <w:r w:rsidRPr="00C0117E">
              <w:rPr>
                <w:sz w:val="20"/>
                <w:szCs w:val="20"/>
              </w:rPr>
              <w:t>Толщина стенки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CA6D05" w:rsidRPr="00C0117E" w:rsidRDefault="00CA6D05" w:rsidP="00CA6D05">
            <w:pPr>
              <w:rPr>
                <w:sz w:val="20"/>
                <w:szCs w:val="20"/>
              </w:rPr>
            </w:pPr>
          </w:p>
        </w:tc>
        <w:tc>
          <w:tcPr>
            <w:tcW w:w="2423" w:type="dxa"/>
            <w:tcBorders>
              <w:left w:val="single" w:sz="4" w:space="0" w:color="auto"/>
            </w:tcBorders>
          </w:tcPr>
          <w:p w:rsidR="00CA6D05" w:rsidRPr="00C0117E" w:rsidRDefault="00CA6D05" w:rsidP="00CA6D05">
            <w:pPr>
              <w:rPr>
                <w:sz w:val="20"/>
                <w:szCs w:val="20"/>
              </w:rPr>
            </w:pPr>
            <w:r w:rsidRPr="00C0117E">
              <w:rPr>
                <w:sz w:val="20"/>
                <w:szCs w:val="20"/>
              </w:rPr>
              <w:t xml:space="preserve">не менее </w:t>
            </w:r>
            <w:r>
              <w:rPr>
                <w:sz w:val="20"/>
                <w:szCs w:val="20"/>
              </w:rPr>
              <w:t xml:space="preserve">4 </w:t>
            </w: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852"/>
        </w:trPr>
        <w:tc>
          <w:tcPr>
            <w:tcW w:w="654" w:type="dxa"/>
          </w:tcPr>
          <w:p w:rsidR="00CA6D05" w:rsidRDefault="00CA6D05" w:rsidP="00CA6D05">
            <w:pPr>
              <w:rPr>
                <w:sz w:val="20"/>
                <w:szCs w:val="20"/>
              </w:rPr>
            </w:pPr>
            <w:r>
              <w:rPr>
                <w:sz w:val="20"/>
                <w:szCs w:val="20"/>
              </w:rPr>
              <w:t>5.5.</w:t>
            </w:r>
          </w:p>
        </w:tc>
        <w:tc>
          <w:tcPr>
            <w:tcW w:w="2377" w:type="dxa"/>
          </w:tcPr>
          <w:p w:rsidR="00CA6D05" w:rsidRPr="008F1654" w:rsidRDefault="00CA6D05" w:rsidP="00CA6D05">
            <w:pPr>
              <w:rPr>
                <w:sz w:val="20"/>
                <w:szCs w:val="20"/>
              </w:rPr>
            </w:pPr>
            <w:r>
              <w:rPr>
                <w:sz w:val="20"/>
                <w:szCs w:val="20"/>
              </w:rPr>
              <w:t>Назначение</w:t>
            </w:r>
          </w:p>
        </w:tc>
        <w:tc>
          <w:tcPr>
            <w:tcW w:w="2309" w:type="dxa"/>
            <w:tcBorders>
              <w:right w:val="single" w:sz="4" w:space="0" w:color="auto"/>
            </w:tcBorders>
          </w:tcPr>
          <w:p w:rsidR="00CA6D05" w:rsidRPr="00D85F3F" w:rsidRDefault="00CA6D05" w:rsidP="00CA6D05">
            <w:pPr>
              <w:shd w:val="clear" w:color="auto" w:fill="FFFFFF"/>
              <w:spacing w:before="150" w:after="225"/>
              <w:ind w:left="34"/>
              <w:rPr>
                <w:sz w:val="20"/>
                <w:szCs w:val="20"/>
              </w:rPr>
            </w:pPr>
            <w:r>
              <w:rPr>
                <w:color w:val="333333"/>
                <w:sz w:val="20"/>
                <w:szCs w:val="20"/>
              </w:rPr>
              <w:t xml:space="preserve">Для подачи </w:t>
            </w:r>
            <w:r w:rsidRPr="0066390C">
              <w:rPr>
                <w:color w:val="333333"/>
                <w:sz w:val="20"/>
                <w:szCs w:val="20"/>
              </w:rPr>
              <w:t>холодной и горячей воды</w:t>
            </w:r>
            <w:r>
              <w:rPr>
                <w:color w:val="333333"/>
                <w:sz w:val="20"/>
                <w:szCs w:val="20"/>
              </w:rPr>
              <w:t>.</w:t>
            </w:r>
            <w:r w:rsidRPr="0066390C">
              <w:rPr>
                <w:sz w:val="20"/>
                <w:szCs w:val="20"/>
              </w:rPr>
              <w:t xml:space="preserve"> </w:t>
            </w:r>
          </w:p>
        </w:tc>
        <w:tc>
          <w:tcPr>
            <w:tcW w:w="2423" w:type="dxa"/>
            <w:tcBorders>
              <w:left w:val="single" w:sz="4" w:space="0" w:color="auto"/>
            </w:tcBorders>
          </w:tcPr>
          <w:p w:rsidR="00CA6D05" w:rsidRPr="00C0117E" w:rsidRDefault="00CA6D05" w:rsidP="00CA6D05">
            <w:pPr>
              <w:rPr>
                <w:sz w:val="20"/>
                <w:szCs w:val="20"/>
              </w:rPr>
            </w:pP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463"/>
        </w:trPr>
        <w:tc>
          <w:tcPr>
            <w:tcW w:w="7763" w:type="dxa"/>
            <w:gridSpan w:val="4"/>
          </w:tcPr>
          <w:p w:rsidR="00CA6D05" w:rsidRPr="00980A9F" w:rsidRDefault="00CA6D05" w:rsidP="00CA6D05">
            <w:pPr>
              <w:rPr>
                <w:b/>
                <w:sz w:val="20"/>
                <w:szCs w:val="20"/>
                <w:highlight w:val="yellow"/>
              </w:rPr>
            </w:pPr>
            <w:r w:rsidRPr="0076552A">
              <w:rPr>
                <w:b/>
                <w:sz w:val="20"/>
                <w:szCs w:val="20"/>
              </w:rPr>
              <w:t xml:space="preserve">6.Трубы стальные электросварные </w:t>
            </w:r>
            <w:proofErr w:type="spellStart"/>
            <w:r w:rsidRPr="0076552A">
              <w:rPr>
                <w:b/>
                <w:sz w:val="20"/>
                <w:szCs w:val="20"/>
              </w:rPr>
              <w:t>прямошовные</w:t>
            </w:r>
            <w:proofErr w:type="spellEnd"/>
          </w:p>
        </w:tc>
        <w:tc>
          <w:tcPr>
            <w:tcW w:w="2126" w:type="dxa"/>
          </w:tcPr>
          <w:p w:rsidR="00CA6D05" w:rsidRPr="0076552A" w:rsidRDefault="00CA6D05" w:rsidP="00CA6D05">
            <w:pPr>
              <w:rPr>
                <w:b/>
                <w:sz w:val="20"/>
                <w:szCs w:val="20"/>
              </w:rPr>
            </w:pPr>
          </w:p>
        </w:tc>
      </w:tr>
      <w:tr w:rsidR="00CA6D05" w:rsidRPr="008F1654" w:rsidTr="00CA6D05">
        <w:trPr>
          <w:trHeight w:val="215"/>
        </w:trPr>
        <w:tc>
          <w:tcPr>
            <w:tcW w:w="654" w:type="dxa"/>
          </w:tcPr>
          <w:p w:rsidR="00CA6D05" w:rsidRPr="00C0117E" w:rsidRDefault="00CA6D05" w:rsidP="00CA6D05">
            <w:pPr>
              <w:rPr>
                <w:sz w:val="20"/>
                <w:szCs w:val="20"/>
              </w:rPr>
            </w:pPr>
            <w:r>
              <w:rPr>
                <w:sz w:val="20"/>
                <w:szCs w:val="20"/>
              </w:rPr>
              <w:t>6.1.</w:t>
            </w:r>
          </w:p>
        </w:tc>
        <w:tc>
          <w:tcPr>
            <w:tcW w:w="2377" w:type="dxa"/>
          </w:tcPr>
          <w:p w:rsidR="00CA6D05" w:rsidRPr="00C0117E" w:rsidRDefault="00CA6D05" w:rsidP="00CA6D05">
            <w:r w:rsidRPr="008F1654">
              <w:rPr>
                <w:sz w:val="20"/>
                <w:szCs w:val="20"/>
              </w:rPr>
              <w:t>Соответствие ГОСТ</w:t>
            </w:r>
          </w:p>
        </w:tc>
        <w:tc>
          <w:tcPr>
            <w:tcW w:w="2309" w:type="dxa"/>
            <w:tcBorders>
              <w:right w:val="single" w:sz="4" w:space="0" w:color="auto"/>
            </w:tcBorders>
          </w:tcPr>
          <w:p w:rsidR="00CA6D05" w:rsidRPr="00D85F3F" w:rsidRDefault="00CA6D05" w:rsidP="00CA6D05">
            <w:pPr>
              <w:rPr>
                <w:sz w:val="20"/>
                <w:szCs w:val="20"/>
              </w:rPr>
            </w:pPr>
            <w:r w:rsidRPr="00D85F3F">
              <w:rPr>
                <w:sz w:val="20"/>
                <w:szCs w:val="20"/>
              </w:rPr>
              <w:t>1070</w:t>
            </w:r>
            <w:r>
              <w:rPr>
                <w:sz w:val="20"/>
                <w:szCs w:val="20"/>
              </w:rPr>
              <w:t>5</w:t>
            </w:r>
            <w:r w:rsidRPr="00D85F3F">
              <w:rPr>
                <w:sz w:val="20"/>
                <w:szCs w:val="20"/>
              </w:rPr>
              <w:t>-91</w:t>
            </w:r>
          </w:p>
        </w:tc>
        <w:tc>
          <w:tcPr>
            <w:tcW w:w="2423" w:type="dxa"/>
            <w:tcBorders>
              <w:left w:val="single" w:sz="4" w:space="0" w:color="auto"/>
            </w:tcBorders>
          </w:tcPr>
          <w:p w:rsidR="00CA6D05" w:rsidRPr="00C0117E" w:rsidRDefault="00CA6D05" w:rsidP="00CA6D05">
            <w:pPr>
              <w:ind w:firstLine="34"/>
            </w:pPr>
          </w:p>
        </w:tc>
        <w:tc>
          <w:tcPr>
            <w:tcW w:w="2126" w:type="dxa"/>
            <w:tcBorders>
              <w:left w:val="single" w:sz="4" w:space="0" w:color="auto"/>
            </w:tcBorders>
          </w:tcPr>
          <w:p w:rsidR="00CA6D05" w:rsidRPr="00C0117E" w:rsidRDefault="00CA6D05" w:rsidP="00CA6D05">
            <w:pPr>
              <w:ind w:firstLine="34"/>
            </w:pPr>
          </w:p>
        </w:tc>
      </w:tr>
      <w:tr w:rsidR="00CA6D05" w:rsidRPr="008F1654" w:rsidTr="00CA6D05">
        <w:trPr>
          <w:trHeight w:val="497"/>
        </w:trPr>
        <w:tc>
          <w:tcPr>
            <w:tcW w:w="654" w:type="dxa"/>
          </w:tcPr>
          <w:p w:rsidR="00CA6D05" w:rsidRPr="00C0117E" w:rsidRDefault="00CA6D05" w:rsidP="00CA6D05">
            <w:pPr>
              <w:rPr>
                <w:sz w:val="20"/>
                <w:szCs w:val="20"/>
              </w:rPr>
            </w:pPr>
            <w:r>
              <w:rPr>
                <w:sz w:val="20"/>
                <w:szCs w:val="20"/>
              </w:rPr>
              <w:t>6.2.</w:t>
            </w:r>
          </w:p>
        </w:tc>
        <w:tc>
          <w:tcPr>
            <w:tcW w:w="2377" w:type="dxa"/>
          </w:tcPr>
          <w:p w:rsidR="00CA6D05" w:rsidRPr="00C0117E" w:rsidRDefault="00CA6D05" w:rsidP="00CA6D05">
            <w:pPr>
              <w:rPr>
                <w:sz w:val="20"/>
                <w:szCs w:val="20"/>
              </w:rPr>
            </w:pPr>
            <w:r w:rsidRPr="00C0117E">
              <w:rPr>
                <w:sz w:val="20"/>
                <w:szCs w:val="20"/>
              </w:rPr>
              <w:t xml:space="preserve">Марка </w:t>
            </w:r>
            <w:r>
              <w:rPr>
                <w:sz w:val="20"/>
                <w:szCs w:val="20"/>
              </w:rPr>
              <w:t>стали</w:t>
            </w:r>
          </w:p>
        </w:tc>
        <w:tc>
          <w:tcPr>
            <w:tcW w:w="2309" w:type="dxa"/>
            <w:tcBorders>
              <w:right w:val="single" w:sz="4" w:space="0" w:color="auto"/>
            </w:tcBorders>
          </w:tcPr>
          <w:p w:rsidR="00CA6D05" w:rsidRPr="00C0117E" w:rsidRDefault="00CA6D05" w:rsidP="00CA6D05">
            <w:pPr>
              <w:rPr>
                <w:sz w:val="20"/>
                <w:szCs w:val="20"/>
              </w:rPr>
            </w:pPr>
          </w:p>
        </w:tc>
        <w:tc>
          <w:tcPr>
            <w:tcW w:w="2423" w:type="dxa"/>
            <w:tcBorders>
              <w:left w:val="single" w:sz="4" w:space="0" w:color="auto"/>
            </w:tcBorders>
          </w:tcPr>
          <w:p w:rsidR="00CA6D05" w:rsidRPr="00C0117E" w:rsidRDefault="00CA6D05" w:rsidP="00CA6D05">
            <w:pPr>
              <w:ind w:firstLine="34"/>
              <w:rPr>
                <w:sz w:val="20"/>
                <w:szCs w:val="20"/>
              </w:rPr>
            </w:pPr>
            <w:r w:rsidRPr="00C0117E">
              <w:rPr>
                <w:sz w:val="20"/>
                <w:szCs w:val="20"/>
              </w:rPr>
              <w:t xml:space="preserve">БСт2кл-БСт4кп; </w:t>
            </w:r>
          </w:p>
          <w:p w:rsidR="00CA6D05" w:rsidRPr="00C0117E" w:rsidRDefault="00CA6D05" w:rsidP="00CA6D05">
            <w:pPr>
              <w:rPr>
                <w:sz w:val="20"/>
                <w:szCs w:val="20"/>
                <w:u w:val="single"/>
              </w:rPr>
            </w:pPr>
            <w:r w:rsidRPr="00C0117E">
              <w:rPr>
                <w:sz w:val="20"/>
                <w:szCs w:val="20"/>
              </w:rPr>
              <w:t>БСт2пс-БСт4пс</w:t>
            </w:r>
            <w:r>
              <w:rPr>
                <w:sz w:val="20"/>
                <w:szCs w:val="20"/>
              </w:rPr>
              <w:t xml:space="preserve">  </w:t>
            </w:r>
            <w:proofErr w:type="gramStart"/>
            <w:r w:rsidRPr="00CA6D05">
              <w:rPr>
                <w:sz w:val="20"/>
                <w:szCs w:val="20"/>
                <w:highlight w:val="yellow"/>
              </w:rPr>
              <w:t>;(</w:t>
            </w:r>
            <w:proofErr w:type="gramEnd"/>
            <w:r w:rsidRPr="00CA6D05">
              <w:rPr>
                <w:sz w:val="20"/>
                <w:szCs w:val="20"/>
                <w:highlight w:val="yellow"/>
              </w:rPr>
              <w:t>указать одно конкретное знач</w:t>
            </w:r>
            <w:r w:rsidRPr="00CA6D05">
              <w:rPr>
                <w:sz w:val="20"/>
                <w:szCs w:val="20"/>
                <w:highlight w:val="yellow"/>
              </w:rPr>
              <w:t>е</w:t>
            </w:r>
            <w:r w:rsidRPr="00CA6D05">
              <w:rPr>
                <w:sz w:val="20"/>
                <w:szCs w:val="20"/>
                <w:highlight w:val="yellow"/>
              </w:rPr>
              <w:t>ние)</w:t>
            </w:r>
          </w:p>
        </w:tc>
        <w:tc>
          <w:tcPr>
            <w:tcW w:w="2126" w:type="dxa"/>
            <w:tcBorders>
              <w:left w:val="single" w:sz="4" w:space="0" w:color="auto"/>
            </w:tcBorders>
          </w:tcPr>
          <w:p w:rsidR="00CA6D05" w:rsidRPr="00C0117E" w:rsidRDefault="00CA6D05" w:rsidP="00CA6D05">
            <w:pPr>
              <w:ind w:firstLine="34"/>
              <w:rPr>
                <w:sz w:val="20"/>
                <w:szCs w:val="20"/>
              </w:rPr>
            </w:pPr>
          </w:p>
        </w:tc>
      </w:tr>
      <w:tr w:rsidR="00CA6D05" w:rsidRPr="008F1654" w:rsidTr="00CA6D05">
        <w:trPr>
          <w:trHeight w:val="353"/>
        </w:trPr>
        <w:tc>
          <w:tcPr>
            <w:tcW w:w="654" w:type="dxa"/>
          </w:tcPr>
          <w:p w:rsidR="00CA6D05" w:rsidRPr="00C0117E" w:rsidRDefault="00CA6D05" w:rsidP="00CA6D05">
            <w:pPr>
              <w:rPr>
                <w:sz w:val="20"/>
                <w:szCs w:val="20"/>
              </w:rPr>
            </w:pPr>
            <w:r>
              <w:rPr>
                <w:sz w:val="20"/>
                <w:szCs w:val="20"/>
              </w:rPr>
              <w:t>6.3.</w:t>
            </w:r>
          </w:p>
        </w:tc>
        <w:tc>
          <w:tcPr>
            <w:tcW w:w="2377" w:type="dxa"/>
          </w:tcPr>
          <w:p w:rsidR="00CA6D05" w:rsidRPr="00C0117E" w:rsidRDefault="00CA6D05" w:rsidP="00CA6D05">
            <w:pPr>
              <w:rPr>
                <w:sz w:val="20"/>
                <w:szCs w:val="20"/>
              </w:rPr>
            </w:pPr>
            <w:r w:rsidRPr="00C0117E">
              <w:rPr>
                <w:sz w:val="20"/>
                <w:szCs w:val="20"/>
              </w:rPr>
              <w:t>Наружный диаметр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CA6D05" w:rsidRPr="00C0117E" w:rsidRDefault="00CA6D05" w:rsidP="00CA6D05">
            <w:pPr>
              <w:rPr>
                <w:sz w:val="20"/>
                <w:szCs w:val="20"/>
              </w:rPr>
            </w:pPr>
            <w:r>
              <w:rPr>
                <w:sz w:val="20"/>
                <w:szCs w:val="20"/>
              </w:rPr>
              <w:t>159</w:t>
            </w:r>
          </w:p>
        </w:tc>
        <w:tc>
          <w:tcPr>
            <w:tcW w:w="2423" w:type="dxa"/>
            <w:tcBorders>
              <w:left w:val="single" w:sz="4" w:space="0" w:color="auto"/>
            </w:tcBorders>
          </w:tcPr>
          <w:p w:rsidR="00CA6D05" w:rsidRPr="00C0117E" w:rsidRDefault="00CA6D05" w:rsidP="00CA6D05">
            <w:pPr>
              <w:rPr>
                <w:sz w:val="20"/>
                <w:szCs w:val="20"/>
              </w:rPr>
            </w:pP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324"/>
        </w:trPr>
        <w:tc>
          <w:tcPr>
            <w:tcW w:w="654" w:type="dxa"/>
          </w:tcPr>
          <w:p w:rsidR="00CA6D05" w:rsidRPr="00C0117E" w:rsidRDefault="00CA6D05" w:rsidP="00CA6D05">
            <w:pPr>
              <w:rPr>
                <w:sz w:val="20"/>
                <w:szCs w:val="20"/>
              </w:rPr>
            </w:pPr>
            <w:r>
              <w:rPr>
                <w:sz w:val="20"/>
                <w:szCs w:val="20"/>
              </w:rPr>
              <w:t>6.4.</w:t>
            </w:r>
          </w:p>
        </w:tc>
        <w:tc>
          <w:tcPr>
            <w:tcW w:w="2377" w:type="dxa"/>
          </w:tcPr>
          <w:p w:rsidR="00CA6D05" w:rsidRPr="00C0117E" w:rsidRDefault="00CA6D05" w:rsidP="00CA6D05">
            <w:pPr>
              <w:rPr>
                <w:sz w:val="20"/>
                <w:szCs w:val="20"/>
              </w:rPr>
            </w:pPr>
            <w:r w:rsidRPr="00C0117E">
              <w:rPr>
                <w:sz w:val="20"/>
                <w:szCs w:val="20"/>
              </w:rPr>
              <w:t>Толщина стенки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CA6D05" w:rsidRPr="00C0117E" w:rsidRDefault="00CA6D05" w:rsidP="00CA6D05">
            <w:pPr>
              <w:rPr>
                <w:sz w:val="20"/>
                <w:szCs w:val="20"/>
              </w:rPr>
            </w:pPr>
          </w:p>
        </w:tc>
        <w:tc>
          <w:tcPr>
            <w:tcW w:w="2423" w:type="dxa"/>
            <w:tcBorders>
              <w:left w:val="single" w:sz="4" w:space="0" w:color="auto"/>
            </w:tcBorders>
          </w:tcPr>
          <w:p w:rsidR="00CA6D05" w:rsidRPr="00C0117E" w:rsidRDefault="00CA6D05" w:rsidP="00CA6D05">
            <w:pPr>
              <w:rPr>
                <w:sz w:val="20"/>
                <w:szCs w:val="20"/>
              </w:rPr>
            </w:pPr>
            <w:r w:rsidRPr="00C0117E">
              <w:rPr>
                <w:sz w:val="20"/>
                <w:szCs w:val="20"/>
              </w:rPr>
              <w:t xml:space="preserve">не менее </w:t>
            </w:r>
            <w:r>
              <w:rPr>
                <w:sz w:val="20"/>
                <w:szCs w:val="20"/>
              </w:rPr>
              <w:t>4</w:t>
            </w: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852"/>
        </w:trPr>
        <w:tc>
          <w:tcPr>
            <w:tcW w:w="654" w:type="dxa"/>
          </w:tcPr>
          <w:p w:rsidR="00CA6D05" w:rsidRDefault="00CA6D05" w:rsidP="00CA6D05">
            <w:pPr>
              <w:rPr>
                <w:sz w:val="20"/>
                <w:szCs w:val="20"/>
              </w:rPr>
            </w:pPr>
            <w:r>
              <w:rPr>
                <w:sz w:val="20"/>
                <w:szCs w:val="20"/>
              </w:rPr>
              <w:t>6.5.</w:t>
            </w:r>
          </w:p>
        </w:tc>
        <w:tc>
          <w:tcPr>
            <w:tcW w:w="2377" w:type="dxa"/>
          </w:tcPr>
          <w:p w:rsidR="00CA6D05" w:rsidRPr="008F1654" w:rsidRDefault="00CA6D05" w:rsidP="00CA6D05">
            <w:pPr>
              <w:rPr>
                <w:sz w:val="20"/>
                <w:szCs w:val="20"/>
              </w:rPr>
            </w:pPr>
            <w:r>
              <w:rPr>
                <w:sz w:val="20"/>
                <w:szCs w:val="20"/>
              </w:rPr>
              <w:t>Назначение</w:t>
            </w:r>
          </w:p>
        </w:tc>
        <w:tc>
          <w:tcPr>
            <w:tcW w:w="2309" w:type="dxa"/>
            <w:tcBorders>
              <w:right w:val="single" w:sz="4" w:space="0" w:color="auto"/>
            </w:tcBorders>
          </w:tcPr>
          <w:p w:rsidR="00CA6D05" w:rsidRPr="00D85F3F" w:rsidRDefault="00CA6D05" w:rsidP="00CA6D05">
            <w:pPr>
              <w:shd w:val="clear" w:color="auto" w:fill="FFFFFF"/>
              <w:spacing w:before="150" w:after="225"/>
              <w:ind w:left="34"/>
              <w:rPr>
                <w:sz w:val="20"/>
                <w:szCs w:val="20"/>
              </w:rPr>
            </w:pPr>
            <w:r>
              <w:rPr>
                <w:color w:val="333333"/>
                <w:sz w:val="20"/>
                <w:szCs w:val="20"/>
              </w:rPr>
              <w:t xml:space="preserve">Для подачи </w:t>
            </w:r>
            <w:r w:rsidRPr="0066390C">
              <w:rPr>
                <w:color w:val="333333"/>
                <w:sz w:val="20"/>
                <w:szCs w:val="20"/>
              </w:rPr>
              <w:t>холодной и горячей воды</w:t>
            </w:r>
            <w:r>
              <w:rPr>
                <w:color w:val="333333"/>
                <w:sz w:val="20"/>
                <w:szCs w:val="20"/>
              </w:rPr>
              <w:t>.</w:t>
            </w:r>
            <w:r w:rsidRPr="0066390C">
              <w:rPr>
                <w:sz w:val="20"/>
                <w:szCs w:val="20"/>
              </w:rPr>
              <w:t xml:space="preserve"> </w:t>
            </w:r>
          </w:p>
        </w:tc>
        <w:tc>
          <w:tcPr>
            <w:tcW w:w="2423" w:type="dxa"/>
            <w:tcBorders>
              <w:left w:val="single" w:sz="4" w:space="0" w:color="auto"/>
            </w:tcBorders>
          </w:tcPr>
          <w:p w:rsidR="00CA6D05" w:rsidRPr="00C0117E" w:rsidRDefault="00CA6D05" w:rsidP="00CA6D05">
            <w:pPr>
              <w:rPr>
                <w:sz w:val="20"/>
                <w:szCs w:val="20"/>
              </w:rPr>
            </w:pP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448"/>
        </w:trPr>
        <w:tc>
          <w:tcPr>
            <w:tcW w:w="7763" w:type="dxa"/>
            <w:gridSpan w:val="4"/>
          </w:tcPr>
          <w:p w:rsidR="00CA6D05" w:rsidRPr="00C0117E" w:rsidRDefault="00CA6D05" w:rsidP="00CA6D05">
            <w:pPr>
              <w:rPr>
                <w:sz w:val="20"/>
                <w:szCs w:val="20"/>
              </w:rPr>
            </w:pPr>
            <w:r w:rsidRPr="0076552A">
              <w:rPr>
                <w:b/>
                <w:sz w:val="20"/>
                <w:szCs w:val="20"/>
              </w:rPr>
              <w:t>7.Трубы  напорные  из полиэтилена</w:t>
            </w:r>
          </w:p>
        </w:tc>
        <w:tc>
          <w:tcPr>
            <w:tcW w:w="2126" w:type="dxa"/>
          </w:tcPr>
          <w:p w:rsidR="00CA6D05" w:rsidRPr="0076552A" w:rsidRDefault="00CA6D05" w:rsidP="00CA6D05">
            <w:pPr>
              <w:rPr>
                <w:b/>
                <w:sz w:val="20"/>
                <w:szCs w:val="20"/>
              </w:rPr>
            </w:pPr>
          </w:p>
        </w:tc>
      </w:tr>
      <w:tr w:rsidR="00CA6D05" w:rsidRPr="008F1654" w:rsidTr="00CA6D05">
        <w:trPr>
          <w:trHeight w:val="397"/>
        </w:trPr>
        <w:tc>
          <w:tcPr>
            <w:tcW w:w="654" w:type="dxa"/>
          </w:tcPr>
          <w:p w:rsidR="00CA6D05" w:rsidRDefault="00CA6D05" w:rsidP="00CA6D05">
            <w:pPr>
              <w:rPr>
                <w:sz w:val="20"/>
                <w:szCs w:val="20"/>
              </w:rPr>
            </w:pPr>
            <w:r>
              <w:rPr>
                <w:sz w:val="20"/>
                <w:szCs w:val="20"/>
              </w:rPr>
              <w:t>7.1.</w:t>
            </w:r>
          </w:p>
        </w:tc>
        <w:tc>
          <w:tcPr>
            <w:tcW w:w="2377" w:type="dxa"/>
          </w:tcPr>
          <w:p w:rsidR="00CA6D05" w:rsidRPr="00C0117E" w:rsidRDefault="00CA6D05" w:rsidP="00CA6D05">
            <w:r w:rsidRPr="008F1654">
              <w:rPr>
                <w:sz w:val="20"/>
                <w:szCs w:val="20"/>
              </w:rPr>
              <w:t>Соответствие ГОСТ</w:t>
            </w:r>
          </w:p>
        </w:tc>
        <w:tc>
          <w:tcPr>
            <w:tcW w:w="2309" w:type="dxa"/>
            <w:tcBorders>
              <w:right w:val="single" w:sz="4" w:space="0" w:color="auto"/>
            </w:tcBorders>
          </w:tcPr>
          <w:p w:rsidR="00CA6D05" w:rsidRPr="00D85F3F" w:rsidRDefault="00CA6D05" w:rsidP="00CA6D05">
            <w:pPr>
              <w:rPr>
                <w:sz w:val="20"/>
                <w:szCs w:val="20"/>
              </w:rPr>
            </w:pPr>
            <w:r>
              <w:rPr>
                <w:sz w:val="20"/>
                <w:szCs w:val="20"/>
              </w:rPr>
              <w:t>18599-2001</w:t>
            </w:r>
          </w:p>
        </w:tc>
        <w:tc>
          <w:tcPr>
            <w:tcW w:w="2423" w:type="dxa"/>
            <w:tcBorders>
              <w:left w:val="single" w:sz="4" w:space="0" w:color="auto"/>
            </w:tcBorders>
          </w:tcPr>
          <w:p w:rsidR="00CA6D05" w:rsidRPr="00C0117E" w:rsidRDefault="00CA6D05" w:rsidP="00CA6D05">
            <w:pPr>
              <w:rPr>
                <w:sz w:val="20"/>
                <w:szCs w:val="20"/>
              </w:rPr>
            </w:pP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418"/>
        </w:trPr>
        <w:tc>
          <w:tcPr>
            <w:tcW w:w="654" w:type="dxa"/>
          </w:tcPr>
          <w:p w:rsidR="00CA6D05" w:rsidRDefault="00CA6D05" w:rsidP="00CA6D05">
            <w:pPr>
              <w:rPr>
                <w:sz w:val="20"/>
                <w:szCs w:val="20"/>
              </w:rPr>
            </w:pPr>
            <w:r>
              <w:rPr>
                <w:sz w:val="20"/>
                <w:szCs w:val="20"/>
              </w:rPr>
              <w:t>7.2.</w:t>
            </w:r>
          </w:p>
        </w:tc>
        <w:tc>
          <w:tcPr>
            <w:tcW w:w="2377" w:type="dxa"/>
          </w:tcPr>
          <w:p w:rsidR="00CA6D05" w:rsidRPr="00C0117E" w:rsidRDefault="00CA6D05" w:rsidP="00CA6D05">
            <w:pPr>
              <w:rPr>
                <w:sz w:val="20"/>
                <w:szCs w:val="20"/>
              </w:rPr>
            </w:pPr>
            <w:r w:rsidRPr="00C0117E">
              <w:rPr>
                <w:sz w:val="20"/>
                <w:szCs w:val="20"/>
              </w:rPr>
              <w:t>Наружный диаметр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CA6D05" w:rsidRPr="00C0117E" w:rsidRDefault="00CA6D05" w:rsidP="00CA6D05">
            <w:pPr>
              <w:rPr>
                <w:sz w:val="20"/>
                <w:szCs w:val="20"/>
              </w:rPr>
            </w:pPr>
            <w:r>
              <w:rPr>
                <w:sz w:val="20"/>
                <w:szCs w:val="20"/>
              </w:rPr>
              <w:t>50</w:t>
            </w:r>
          </w:p>
        </w:tc>
        <w:tc>
          <w:tcPr>
            <w:tcW w:w="2423" w:type="dxa"/>
            <w:tcBorders>
              <w:left w:val="single" w:sz="4" w:space="0" w:color="auto"/>
            </w:tcBorders>
          </w:tcPr>
          <w:p w:rsidR="00CA6D05" w:rsidRPr="00C0117E" w:rsidRDefault="00CA6D05" w:rsidP="00CA6D05">
            <w:pPr>
              <w:rPr>
                <w:sz w:val="20"/>
                <w:szCs w:val="20"/>
              </w:rPr>
            </w:pP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281"/>
        </w:trPr>
        <w:tc>
          <w:tcPr>
            <w:tcW w:w="654" w:type="dxa"/>
          </w:tcPr>
          <w:p w:rsidR="00CA6D05" w:rsidRDefault="00CA6D05" w:rsidP="00CA6D05">
            <w:pPr>
              <w:rPr>
                <w:sz w:val="20"/>
                <w:szCs w:val="20"/>
              </w:rPr>
            </w:pPr>
            <w:r>
              <w:rPr>
                <w:sz w:val="20"/>
                <w:szCs w:val="20"/>
              </w:rPr>
              <w:t>7.3.</w:t>
            </w:r>
          </w:p>
        </w:tc>
        <w:tc>
          <w:tcPr>
            <w:tcW w:w="2377" w:type="dxa"/>
          </w:tcPr>
          <w:p w:rsidR="00CA6D05" w:rsidRPr="00C0117E" w:rsidRDefault="00CA6D05" w:rsidP="00CA6D05">
            <w:pPr>
              <w:rPr>
                <w:sz w:val="20"/>
                <w:szCs w:val="20"/>
              </w:rPr>
            </w:pPr>
            <w:r w:rsidRPr="00C0117E">
              <w:rPr>
                <w:sz w:val="20"/>
                <w:szCs w:val="20"/>
              </w:rPr>
              <w:t>Толщина стенки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CA6D05" w:rsidRPr="00C0117E" w:rsidRDefault="00CA6D05" w:rsidP="00CA6D05">
            <w:pPr>
              <w:rPr>
                <w:sz w:val="20"/>
                <w:szCs w:val="20"/>
              </w:rPr>
            </w:pPr>
          </w:p>
        </w:tc>
        <w:tc>
          <w:tcPr>
            <w:tcW w:w="2423" w:type="dxa"/>
            <w:tcBorders>
              <w:left w:val="single" w:sz="4" w:space="0" w:color="auto"/>
            </w:tcBorders>
          </w:tcPr>
          <w:p w:rsidR="00CA6D05" w:rsidRPr="00C0117E" w:rsidRDefault="00CA6D05" w:rsidP="00CA6D05">
            <w:pPr>
              <w:rPr>
                <w:sz w:val="20"/>
                <w:szCs w:val="20"/>
              </w:rPr>
            </w:pPr>
            <w:r w:rsidRPr="00C0117E">
              <w:rPr>
                <w:sz w:val="20"/>
                <w:szCs w:val="20"/>
              </w:rPr>
              <w:t xml:space="preserve">не менее </w:t>
            </w:r>
            <w:r>
              <w:rPr>
                <w:sz w:val="20"/>
                <w:szCs w:val="20"/>
              </w:rPr>
              <w:t xml:space="preserve">3 </w:t>
            </w: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852"/>
        </w:trPr>
        <w:tc>
          <w:tcPr>
            <w:tcW w:w="654" w:type="dxa"/>
          </w:tcPr>
          <w:p w:rsidR="00CA6D05" w:rsidRDefault="00CA6D05" w:rsidP="00CA6D05">
            <w:pPr>
              <w:rPr>
                <w:sz w:val="20"/>
                <w:szCs w:val="20"/>
              </w:rPr>
            </w:pPr>
            <w:r>
              <w:rPr>
                <w:sz w:val="20"/>
                <w:szCs w:val="20"/>
              </w:rPr>
              <w:t>7.4.</w:t>
            </w:r>
          </w:p>
        </w:tc>
        <w:tc>
          <w:tcPr>
            <w:tcW w:w="2377" w:type="dxa"/>
          </w:tcPr>
          <w:p w:rsidR="00CA6D05" w:rsidRPr="00C0117E" w:rsidRDefault="00CA6D05" w:rsidP="00CA6D05">
            <w:pPr>
              <w:rPr>
                <w:sz w:val="20"/>
                <w:szCs w:val="20"/>
              </w:rPr>
            </w:pPr>
            <w:r>
              <w:rPr>
                <w:sz w:val="20"/>
                <w:szCs w:val="20"/>
              </w:rPr>
              <w:t>Назначение</w:t>
            </w:r>
          </w:p>
        </w:tc>
        <w:tc>
          <w:tcPr>
            <w:tcW w:w="2309" w:type="dxa"/>
            <w:tcBorders>
              <w:right w:val="single" w:sz="4" w:space="0" w:color="auto"/>
            </w:tcBorders>
          </w:tcPr>
          <w:p w:rsidR="00CA6D05" w:rsidRPr="0036509C" w:rsidRDefault="00CA6D05" w:rsidP="00CA6D05">
            <w:pPr>
              <w:rPr>
                <w:sz w:val="20"/>
                <w:szCs w:val="20"/>
              </w:rPr>
            </w:pPr>
            <w:r>
              <w:rPr>
                <w:color w:val="000000"/>
                <w:sz w:val="20"/>
                <w:szCs w:val="20"/>
              </w:rPr>
              <w:t>Д</w:t>
            </w:r>
            <w:r w:rsidRPr="0036509C">
              <w:rPr>
                <w:color w:val="000000"/>
                <w:sz w:val="20"/>
                <w:szCs w:val="20"/>
              </w:rPr>
              <w:t>ля трубопроводов, транспортирующих в</w:t>
            </w:r>
            <w:r w:rsidRPr="0036509C">
              <w:rPr>
                <w:color w:val="000000"/>
                <w:sz w:val="20"/>
                <w:szCs w:val="20"/>
              </w:rPr>
              <w:t>о</w:t>
            </w:r>
            <w:r w:rsidRPr="0036509C">
              <w:rPr>
                <w:color w:val="000000"/>
                <w:sz w:val="20"/>
                <w:szCs w:val="20"/>
              </w:rPr>
              <w:t>ду, в том числе для х</w:t>
            </w:r>
            <w:r w:rsidRPr="0036509C">
              <w:rPr>
                <w:color w:val="000000"/>
                <w:sz w:val="20"/>
                <w:szCs w:val="20"/>
              </w:rPr>
              <w:t>о</w:t>
            </w:r>
            <w:r w:rsidRPr="0036509C">
              <w:rPr>
                <w:color w:val="000000"/>
                <w:sz w:val="20"/>
                <w:szCs w:val="20"/>
              </w:rPr>
              <w:t>зяйственно-питьевого водоснабжения</w:t>
            </w:r>
            <w:r>
              <w:rPr>
                <w:color w:val="000000"/>
                <w:sz w:val="20"/>
                <w:szCs w:val="20"/>
              </w:rPr>
              <w:t>.</w:t>
            </w:r>
          </w:p>
        </w:tc>
        <w:tc>
          <w:tcPr>
            <w:tcW w:w="2423" w:type="dxa"/>
            <w:tcBorders>
              <w:left w:val="single" w:sz="4" w:space="0" w:color="auto"/>
            </w:tcBorders>
          </w:tcPr>
          <w:p w:rsidR="00CA6D05" w:rsidRPr="00C0117E" w:rsidRDefault="00CA6D05" w:rsidP="00CA6D05">
            <w:pPr>
              <w:rPr>
                <w:sz w:val="20"/>
                <w:szCs w:val="20"/>
              </w:rPr>
            </w:pP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523"/>
        </w:trPr>
        <w:tc>
          <w:tcPr>
            <w:tcW w:w="7763" w:type="dxa"/>
            <w:gridSpan w:val="4"/>
          </w:tcPr>
          <w:p w:rsidR="00CA6D05" w:rsidRPr="0076552A" w:rsidRDefault="00CA6D05" w:rsidP="00CA6D05">
            <w:pPr>
              <w:rPr>
                <w:b/>
                <w:sz w:val="20"/>
                <w:szCs w:val="20"/>
              </w:rPr>
            </w:pPr>
            <w:r w:rsidRPr="0076552A">
              <w:rPr>
                <w:b/>
                <w:sz w:val="20"/>
                <w:szCs w:val="20"/>
              </w:rPr>
              <w:t>8.Трубы полипропиленовые</w:t>
            </w:r>
          </w:p>
        </w:tc>
        <w:tc>
          <w:tcPr>
            <w:tcW w:w="2126" w:type="dxa"/>
          </w:tcPr>
          <w:p w:rsidR="00CA6D05" w:rsidRPr="0076552A" w:rsidRDefault="00CA6D05" w:rsidP="00CA6D05">
            <w:pPr>
              <w:rPr>
                <w:b/>
                <w:sz w:val="20"/>
                <w:szCs w:val="20"/>
              </w:rPr>
            </w:pPr>
          </w:p>
        </w:tc>
      </w:tr>
      <w:tr w:rsidR="00CA6D05" w:rsidRPr="008F1654" w:rsidTr="00CA6D05">
        <w:trPr>
          <w:trHeight w:val="422"/>
        </w:trPr>
        <w:tc>
          <w:tcPr>
            <w:tcW w:w="654" w:type="dxa"/>
          </w:tcPr>
          <w:p w:rsidR="00CA6D05" w:rsidRDefault="00CA6D05" w:rsidP="00CA6D05">
            <w:pPr>
              <w:rPr>
                <w:sz w:val="20"/>
                <w:szCs w:val="20"/>
              </w:rPr>
            </w:pPr>
            <w:r>
              <w:rPr>
                <w:sz w:val="20"/>
                <w:szCs w:val="20"/>
              </w:rPr>
              <w:t>8.1.</w:t>
            </w:r>
          </w:p>
        </w:tc>
        <w:tc>
          <w:tcPr>
            <w:tcW w:w="2377" w:type="dxa"/>
          </w:tcPr>
          <w:p w:rsidR="00CA6D05" w:rsidRPr="00C0117E" w:rsidRDefault="00CA6D05" w:rsidP="00CA6D05">
            <w:r w:rsidRPr="008F1654">
              <w:rPr>
                <w:sz w:val="20"/>
                <w:szCs w:val="20"/>
              </w:rPr>
              <w:t>Соответствие ГОСТ</w:t>
            </w:r>
            <w:r>
              <w:rPr>
                <w:sz w:val="20"/>
                <w:szCs w:val="20"/>
              </w:rPr>
              <w:t xml:space="preserve"> </w:t>
            </w:r>
            <w:proofErr w:type="gramStart"/>
            <w:r>
              <w:rPr>
                <w:sz w:val="20"/>
                <w:szCs w:val="20"/>
              </w:rPr>
              <w:t>Р</w:t>
            </w:r>
            <w:proofErr w:type="gramEnd"/>
          </w:p>
        </w:tc>
        <w:tc>
          <w:tcPr>
            <w:tcW w:w="2309" w:type="dxa"/>
            <w:tcBorders>
              <w:right w:val="single" w:sz="4" w:space="0" w:color="auto"/>
            </w:tcBorders>
          </w:tcPr>
          <w:p w:rsidR="00CA6D05" w:rsidRPr="00D85F3F" w:rsidRDefault="00CA6D05" w:rsidP="00CA6D05">
            <w:pPr>
              <w:rPr>
                <w:sz w:val="20"/>
                <w:szCs w:val="20"/>
              </w:rPr>
            </w:pPr>
            <w:r>
              <w:rPr>
                <w:sz w:val="20"/>
                <w:szCs w:val="20"/>
              </w:rPr>
              <w:t>52134-2003</w:t>
            </w:r>
          </w:p>
        </w:tc>
        <w:tc>
          <w:tcPr>
            <w:tcW w:w="2423" w:type="dxa"/>
            <w:tcBorders>
              <w:left w:val="single" w:sz="4" w:space="0" w:color="auto"/>
            </w:tcBorders>
          </w:tcPr>
          <w:p w:rsidR="00CA6D05" w:rsidRPr="00C0117E" w:rsidRDefault="00CA6D05" w:rsidP="00CA6D05">
            <w:pPr>
              <w:rPr>
                <w:sz w:val="20"/>
                <w:szCs w:val="20"/>
              </w:rPr>
            </w:pP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264"/>
        </w:trPr>
        <w:tc>
          <w:tcPr>
            <w:tcW w:w="654" w:type="dxa"/>
          </w:tcPr>
          <w:p w:rsidR="00CA6D05" w:rsidRDefault="00CA6D05" w:rsidP="00CA6D05">
            <w:pPr>
              <w:rPr>
                <w:sz w:val="20"/>
                <w:szCs w:val="20"/>
              </w:rPr>
            </w:pPr>
            <w:r>
              <w:rPr>
                <w:sz w:val="20"/>
                <w:szCs w:val="20"/>
              </w:rPr>
              <w:t>8.2.</w:t>
            </w:r>
          </w:p>
        </w:tc>
        <w:tc>
          <w:tcPr>
            <w:tcW w:w="2377" w:type="dxa"/>
          </w:tcPr>
          <w:p w:rsidR="00CA6D05" w:rsidRPr="008F1654" w:rsidRDefault="00CA6D05" w:rsidP="00CA6D05">
            <w:pPr>
              <w:rPr>
                <w:sz w:val="20"/>
                <w:szCs w:val="20"/>
              </w:rPr>
            </w:pPr>
            <w:r>
              <w:rPr>
                <w:sz w:val="20"/>
                <w:szCs w:val="20"/>
              </w:rPr>
              <w:t>Тип</w:t>
            </w:r>
          </w:p>
        </w:tc>
        <w:tc>
          <w:tcPr>
            <w:tcW w:w="2309" w:type="dxa"/>
            <w:tcBorders>
              <w:right w:val="single" w:sz="4" w:space="0" w:color="auto"/>
            </w:tcBorders>
          </w:tcPr>
          <w:p w:rsidR="00CA6D05" w:rsidRPr="006D295C" w:rsidRDefault="00CA6D05" w:rsidP="00CA6D05">
            <w:pPr>
              <w:rPr>
                <w:sz w:val="20"/>
                <w:szCs w:val="20"/>
                <w:lang w:val="en-US"/>
              </w:rPr>
            </w:pPr>
            <w:r>
              <w:rPr>
                <w:sz w:val="20"/>
                <w:szCs w:val="20"/>
                <w:lang w:val="en-US"/>
              </w:rPr>
              <w:t>PN 20/32</w:t>
            </w:r>
          </w:p>
        </w:tc>
        <w:tc>
          <w:tcPr>
            <w:tcW w:w="2423" w:type="dxa"/>
            <w:tcBorders>
              <w:left w:val="single" w:sz="4" w:space="0" w:color="auto"/>
            </w:tcBorders>
          </w:tcPr>
          <w:p w:rsidR="00CA6D05" w:rsidRPr="00C0117E" w:rsidRDefault="00CA6D05" w:rsidP="00CA6D05">
            <w:pPr>
              <w:rPr>
                <w:sz w:val="20"/>
                <w:szCs w:val="20"/>
              </w:rPr>
            </w:pP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403"/>
        </w:trPr>
        <w:tc>
          <w:tcPr>
            <w:tcW w:w="654" w:type="dxa"/>
          </w:tcPr>
          <w:p w:rsidR="00CA6D05" w:rsidRPr="006D295C" w:rsidRDefault="00CA6D05" w:rsidP="00CA6D05">
            <w:pPr>
              <w:rPr>
                <w:sz w:val="20"/>
                <w:szCs w:val="20"/>
              </w:rPr>
            </w:pPr>
            <w:r>
              <w:rPr>
                <w:sz w:val="20"/>
                <w:szCs w:val="20"/>
              </w:rPr>
              <w:t>8.</w:t>
            </w:r>
            <w:r>
              <w:rPr>
                <w:sz w:val="20"/>
                <w:szCs w:val="20"/>
                <w:lang w:val="en-US"/>
              </w:rPr>
              <w:t>3</w:t>
            </w:r>
            <w:r>
              <w:rPr>
                <w:sz w:val="20"/>
                <w:szCs w:val="20"/>
              </w:rPr>
              <w:t>.</w:t>
            </w:r>
          </w:p>
        </w:tc>
        <w:tc>
          <w:tcPr>
            <w:tcW w:w="2377" w:type="dxa"/>
          </w:tcPr>
          <w:p w:rsidR="00CA6D05" w:rsidRPr="00C0117E" w:rsidRDefault="00CA6D05" w:rsidP="00CA6D05">
            <w:pPr>
              <w:rPr>
                <w:sz w:val="20"/>
                <w:szCs w:val="20"/>
              </w:rPr>
            </w:pPr>
            <w:r w:rsidRPr="00C0117E">
              <w:rPr>
                <w:sz w:val="20"/>
                <w:szCs w:val="20"/>
              </w:rPr>
              <w:t>Наружный диаметр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CA6D05" w:rsidRPr="006D295C" w:rsidRDefault="00CA6D05" w:rsidP="00CA6D05">
            <w:pPr>
              <w:rPr>
                <w:sz w:val="20"/>
                <w:szCs w:val="20"/>
                <w:lang w:val="en-US"/>
              </w:rPr>
            </w:pPr>
            <w:r>
              <w:rPr>
                <w:sz w:val="20"/>
                <w:szCs w:val="20"/>
                <w:lang w:val="en-US"/>
              </w:rPr>
              <w:t>32</w:t>
            </w:r>
          </w:p>
        </w:tc>
        <w:tc>
          <w:tcPr>
            <w:tcW w:w="2423" w:type="dxa"/>
            <w:tcBorders>
              <w:left w:val="single" w:sz="4" w:space="0" w:color="auto"/>
            </w:tcBorders>
          </w:tcPr>
          <w:p w:rsidR="00CA6D05" w:rsidRPr="00C0117E" w:rsidRDefault="00CA6D05" w:rsidP="00CA6D05">
            <w:pPr>
              <w:rPr>
                <w:sz w:val="20"/>
                <w:szCs w:val="20"/>
              </w:rPr>
            </w:pP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409"/>
        </w:trPr>
        <w:tc>
          <w:tcPr>
            <w:tcW w:w="654" w:type="dxa"/>
          </w:tcPr>
          <w:p w:rsidR="00CA6D05" w:rsidRDefault="00CA6D05" w:rsidP="00CA6D05">
            <w:pPr>
              <w:rPr>
                <w:sz w:val="20"/>
                <w:szCs w:val="20"/>
              </w:rPr>
            </w:pPr>
            <w:r>
              <w:rPr>
                <w:sz w:val="20"/>
                <w:szCs w:val="20"/>
              </w:rPr>
              <w:t>8.4.</w:t>
            </w:r>
          </w:p>
        </w:tc>
        <w:tc>
          <w:tcPr>
            <w:tcW w:w="2377" w:type="dxa"/>
          </w:tcPr>
          <w:p w:rsidR="00CA6D05" w:rsidRPr="00C0117E" w:rsidRDefault="00CA6D05" w:rsidP="00CA6D05">
            <w:pPr>
              <w:rPr>
                <w:sz w:val="20"/>
                <w:szCs w:val="20"/>
              </w:rPr>
            </w:pPr>
            <w:r w:rsidRPr="00C0117E">
              <w:rPr>
                <w:sz w:val="20"/>
                <w:szCs w:val="20"/>
              </w:rPr>
              <w:t>Толщина стенки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CA6D05" w:rsidRPr="00C0117E" w:rsidRDefault="00CA6D05" w:rsidP="00CA6D05">
            <w:pPr>
              <w:rPr>
                <w:sz w:val="20"/>
                <w:szCs w:val="20"/>
              </w:rPr>
            </w:pPr>
          </w:p>
        </w:tc>
        <w:tc>
          <w:tcPr>
            <w:tcW w:w="2423" w:type="dxa"/>
            <w:tcBorders>
              <w:left w:val="single" w:sz="4" w:space="0" w:color="auto"/>
            </w:tcBorders>
          </w:tcPr>
          <w:p w:rsidR="00CA6D05" w:rsidRPr="00C0117E" w:rsidRDefault="00CA6D05" w:rsidP="00CA6D05">
            <w:pPr>
              <w:rPr>
                <w:sz w:val="20"/>
                <w:szCs w:val="20"/>
              </w:rPr>
            </w:pPr>
            <w:r w:rsidRPr="00C0117E">
              <w:rPr>
                <w:sz w:val="20"/>
                <w:szCs w:val="20"/>
              </w:rPr>
              <w:t xml:space="preserve">не менее </w:t>
            </w:r>
            <w:r>
              <w:rPr>
                <w:sz w:val="20"/>
                <w:szCs w:val="20"/>
                <w:lang w:val="en-US"/>
              </w:rPr>
              <w:t>4</w:t>
            </w:r>
            <w:r>
              <w:rPr>
                <w:sz w:val="20"/>
                <w:szCs w:val="20"/>
              </w:rPr>
              <w:t xml:space="preserve"> </w:t>
            </w: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535"/>
        </w:trPr>
        <w:tc>
          <w:tcPr>
            <w:tcW w:w="654" w:type="dxa"/>
          </w:tcPr>
          <w:p w:rsidR="00CA6D05" w:rsidRDefault="00CA6D05" w:rsidP="00CA6D05">
            <w:pPr>
              <w:rPr>
                <w:sz w:val="20"/>
                <w:szCs w:val="20"/>
              </w:rPr>
            </w:pPr>
            <w:r>
              <w:rPr>
                <w:sz w:val="20"/>
                <w:szCs w:val="20"/>
              </w:rPr>
              <w:t>8.5.</w:t>
            </w:r>
          </w:p>
        </w:tc>
        <w:tc>
          <w:tcPr>
            <w:tcW w:w="2377" w:type="dxa"/>
          </w:tcPr>
          <w:p w:rsidR="00CA6D05" w:rsidRPr="00C0117E" w:rsidRDefault="00CA6D05" w:rsidP="00CA6D05">
            <w:pPr>
              <w:rPr>
                <w:sz w:val="20"/>
                <w:szCs w:val="20"/>
              </w:rPr>
            </w:pPr>
            <w:r>
              <w:rPr>
                <w:sz w:val="20"/>
                <w:szCs w:val="20"/>
              </w:rPr>
              <w:t>Назначение</w:t>
            </w:r>
          </w:p>
        </w:tc>
        <w:tc>
          <w:tcPr>
            <w:tcW w:w="2309" w:type="dxa"/>
            <w:tcBorders>
              <w:right w:val="single" w:sz="4" w:space="0" w:color="auto"/>
            </w:tcBorders>
          </w:tcPr>
          <w:p w:rsidR="00CA6D05" w:rsidRPr="0036509C" w:rsidRDefault="00CA6D05" w:rsidP="00CA6D05">
            <w:pPr>
              <w:shd w:val="clear" w:color="auto" w:fill="FFFFFF"/>
              <w:spacing w:before="100" w:beforeAutospacing="1" w:after="100" w:afterAutospacing="1"/>
              <w:ind w:left="34" w:hanging="34"/>
              <w:rPr>
                <w:sz w:val="20"/>
                <w:szCs w:val="20"/>
              </w:rPr>
            </w:pPr>
            <w:r w:rsidRPr="00B72BD0">
              <w:rPr>
                <w:color w:val="000000"/>
                <w:sz w:val="20"/>
                <w:szCs w:val="20"/>
              </w:rPr>
              <w:t xml:space="preserve">Для </w:t>
            </w:r>
            <w:r w:rsidRPr="00B72BD0">
              <w:rPr>
                <w:color w:val="333333"/>
                <w:sz w:val="20"/>
                <w:szCs w:val="20"/>
              </w:rPr>
              <w:t>системы подачи холодной и горячей воды</w:t>
            </w:r>
            <w:r>
              <w:rPr>
                <w:color w:val="333333"/>
                <w:sz w:val="20"/>
                <w:szCs w:val="20"/>
              </w:rPr>
              <w:t>.</w:t>
            </w:r>
          </w:p>
        </w:tc>
        <w:tc>
          <w:tcPr>
            <w:tcW w:w="2423" w:type="dxa"/>
            <w:tcBorders>
              <w:left w:val="single" w:sz="4" w:space="0" w:color="auto"/>
            </w:tcBorders>
          </w:tcPr>
          <w:p w:rsidR="00CA6D05" w:rsidRPr="00C0117E" w:rsidRDefault="00CA6D05" w:rsidP="00CA6D05">
            <w:pPr>
              <w:rPr>
                <w:sz w:val="20"/>
                <w:szCs w:val="20"/>
              </w:rPr>
            </w:pP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369"/>
        </w:trPr>
        <w:tc>
          <w:tcPr>
            <w:tcW w:w="654" w:type="dxa"/>
          </w:tcPr>
          <w:p w:rsidR="00CA6D05" w:rsidRDefault="00CA6D05" w:rsidP="00CA6D05">
            <w:pPr>
              <w:rPr>
                <w:sz w:val="20"/>
                <w:szCs w:val="20"/>
              </w:rPr>
            </w:pPr>
            <w:r>
              <w:rPr>
                <w:sz w:val="20"/>
                <w:szCs w:val="20"/>
              </w:rPr>
              <w:t>8.6.</w:t>
            </w:r>
          </w:p>
        </w:tc>
        <w:tc>
          <w:tcPr>
            <w:tcW w:w="2377" w:type="dxa"/>
          </w:tcPr>
          <w:p w:rsidR="00CA6D05" w:rsidRPr="00FF554A" w:rsidRDefault="00CA6D05" w:rsidP="00CA6D05">
            <w:pPr>
              <w:rPr>
                <w:sz w:val="20"/>
                <w:szCs w:val="20"/>
              </w:rPr>
            </w:pPr>
            <w:r w:rsidRPr="00FF554A">
              <w:rPr>
                <w:sz w:val="20"/>
                <w:szCs w:val="20"/>
              </w:rPr>
              <w:t>Рабочее давление (</w:t>
            </w:r>
            <w:proofErr w:type="spellStart"/>
            <w:proofErr w:type="gramStart"/>
            <w:r w:rsidRPr="00FF554A">
              <w:rPr>
                <w:sz w:val="20"/>
                <w:szCs w:val="20"/>
              </w:rPr>
              <w:t>атм</w:t>
            </w:r>
            <w:proofErr w:type="spellEnd"/>
            <w:proofErr w:type="gramEnd"/>
            <w:r w:rsidRPr="00FF554A">
              <w:rPr>
                <w:sz w:val="20"/>
                <w:szCs w:val="20"/>
              </w:rPr>
              <w:t>)</w:t>
            </w:r>
          </w:p>
        </w:tc>
        <w:tc>
          <w:tcPr>
            <w:tcW w:w="2309" w:type="dxa"/>
            <w:tcBorders>
              <w:right w:val="single" w:sz="4" w:space="0" w:color="auto"/>
            </w:tcBorders>
          </w:tcPr>
          <w:p w:rsidR="00CA6D05" w:rsidRPr="00D85F3F" w:rsidRDefault="00CA6D05" w:rsidP="00CA6D05">
            <w:pPr>
              <w:rPr>
                <w:sz w:val="20"/>
                <w:szCs w:val="20"/>
              </w:rPr>
            </w:pPr>
          </w:p>
        </w:tc>
        <w:tc>
          <w:tcPr>
            <w:tcW w:w="2423" w:type="dxa"/>
            <w:tcBorders>
              <w:left w:val="single" w:sz="4" w:space="0" w:color="auto"/>
            </w:tcBorders>
          </w:tcPr>
          <w:p w:rsidR="00CA6D05" w:rsidRPr="00C0117E" w:rsidRDefault="00CA6D05" w:rsidP="00CA6D05">
            <w:pPr>
              <w:rPr>
                <w:sz w:val="20"/>
                <w:szCs w:val="20"/>
              </w:rPr>
            </w:pPr>
            <w:r>
              <w:rPr>
                <w:sz w:val="20"/>
                <w:szCs w:val="20"/>
              </w:rPr>
              <w:t>Не менее 20</w:t>
            </w:r>
          </w:p>
        </w:tc>
        <w:tc>
          <w:tcPr>
            <w:tcW w:w="2126" w:type="dxa"/>
            <w:tcBorders>
              <w:left w:val="single" w:sz="4" w:space="0" w:color="auto"/>
            </w:tcBorders>
          </w:tcPr>
          <w:p w:rsidR="00CA6D05" w:rsidRDefault="00CA6D05" w:rsidP="00CA6D05">
            <w:pPr>
              <w:rPr>
                <w:sz w:val="20"/>
                <w:szCs w:val="20"/>
              </w:rPr>
            </w:pPr>
          </w:p>
        </w:tc>
      </w:tr>
      <w:tr w:rsidR="00CA6D05" w:rsidRPr="008F1654" w:rsidTr="00CA6D05">
        <w:trPr>
          <w:trHeight w:val="353"/>
        </w:trPr>
        <w:tc>
          <w:tcPr>
            <w:tcW w:w="7763" w:type="dxa"/>
            <w:gridSpan w:val="4"/>
          </w:tcPr>
          <w:p w:rsidR="00CA6D05" w:rsidRDefault="00CA6D05" w:rsidP="00CA6D05">
            <w:pPr>
              <w:rPr>
                <w:sz w:val="20"/>
                <w:szCs w:val="20"/>
              </w:rPr>
            </w:pPr>
            <w:r>
              <w:rPr>
                <w:b/>
                <w:sz w:val="20"/>
                <w:szCs w:val="20"/>
              </w:rPr>
              <w:t>9</w:t>
            </w:r>
            <w:r w:rsidRPr="0076552A">
              <w:rPr>
                <w:b/>
                <w:sz w:val="20"/>
                <w:szCs w:val="20"/>
              </w:rPr>
              <w:t>.Трубы полипропиленовые</w:t>
            </w:r>
          </w:p>
        </w:tc>
        <w:tc>
          <w:tcPr>
            <w:tcW w:w="2126" w:type="dxa"/>
          </w:tcPr>
          <w:p w:rsidR="00CA6D05" w:rsidRDefault="00CA6D05" w:rsidP="00CA6D05">
            <w:pPr>
              <w:rPr>
                <w:b/>
                <w:sz w:val="20"/>
                <w:szCs w:val="20"/>
              </w:rPr>
            </w:pPr>
          </w:p>
        </w:tc>
      </w:tr>
      <w:tr w:rsidR="00CA6D05" w:rsidRPr="008F1654" w:rsidTr="00CA6D05">
        <w:trPr>
          <w:trHeight w:val="351"/>
        </w:trPr>
        <w:tc>
          <w:tcPr>
            <w:tcW w:w="654" w:type="dxa"/>
          </w:tcPr>
          <w:p w:rsidR="00CA6D05" w:rsidRDefault="00CA6D05" w:rsidP="00CA6D05">
            <w:pPr>
              <w:rPr>
                <w:sz w:val="20"/>
                <w:szCs w:val="20"/>
              </w:rPr>
            </w:pPr>
            <w:r>
              <w:rPr>
                <w:sz w:val="20"/>
                <w:szCs w:val="20"/>
              </w:rPr>
              <w:lastRenderedPageBreak/>
              <w:t>9.1.</w:t>
            </w:r>
          </w:p>
        </w:tc>
        <w:tc>
          <w:tcPr>
            <w:tcW w:w="2377" w:type="dxa"/>
          </w:tcPr>
          <w:p w:rsidR="00CA6D05" w:rsidRPr="00C0117E" w:rsidRDefault="00CA6D05" w:rsidP="00CA6D05">
            <w:r w:rsidRPr="008F1654">
              <w:rPr>
                <w:sz w:val="20"/>
                <w:szCs w:val="20"/>
              </w:rPr>
              <w:t>Соответствие ГОСТ</w:t>
            </w:r>
          </w:p>
        </w:tc>
        <w:tc>
          <w:tcPr>
            <w:tcW w:w="2309" w:type="dxa"/>
            <w:tcBorders>
              <w:right w:val="single" w:sz="4" w:space="0" w:color="auto"/>
            </w:tcBorders>
          </w:tcPr>
          <w:p w:rsidR="00CA6D05" w:rsidRPr="00D85F3F" w:rsidRDefault="00CA6D05" w:rsidP="00CA6D05">
            <w:pPr>
              <w:rPr>
                <w:sz w:val="20"/>
                <w:szCs w:val="20"/>
              </w:rPr>
            </w:pPr>
            <w:r>
              <w:rPr>
                <w:sz w:val="20"/>
                <w:szCs w:val="20"/>
              </w:rPr>
              <w:t>32415-2013</w:t>
            </w:r>
          </w:p>
        </w:tc>
        <w:tc>
          <w:tcPr>
            <w:tcW w:w="2423" w:type="dxa"/>
            <w:tcBorders>
              <w:left w:val="single" w:sz="4" w:space="0" w:color="auto"/>
            </w:tcBorders>
          </w:tcPr>
          <w:p w:rsidR="00CA6D05" w:rsidRPr="00C0117E" w:rsidRDefault="00CA6D05" w:rsidP="00CA6D05">
            <w:pPr>
              <w:rPr>
                <w:sz w:val="20"/>
                <w:szCs w:val="20"/>
              </w:rPr>
            </w:pP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351"/>
        </w:trPr>
        <w:tc>
          <w:tcPr>
            <w:tcW w:w="654" w:type="dxa"/>
          </w:tcPr>
          <w:p w:rsidR="00CA6D05" w:rsidRDefault="00CA6D05" w:rsidP="00CA6D05">
            <w:pPr>
              <w:rPr>
                <w:sz w:val="20"/>
                <w:szCs w:val="20"/>
              </w:rPr>
            </w:pPr>
            <w:r>
              <w:rPr>
                <w:sz w:val="20"/>
                <w:szCs w:val="20"/>
              </w:rPr>
              <w:t>9.2.</w:t>
            </w:r>
          </w:p>
        </w:tc>
        <w:tc>
          <w:tcPr>
            <w:tcW w:w="2377" w:type="dxa"/>
          </w:tcPr>
          <w:p w:rsidR="00CA6D05" w:rsidRPr="008F1654" w:rsidRDefault="00CA6D05" w:rsidP="00CA6D05">
            <w:pPr>
              <w:rPr>
                <w:sz w:val="20"/>
                <w:szCs w:val="20"/>
              </w:rPr>
            </w:pPr>
            <w:r>
              <w:rPr>
                <w:sz w:val="20"/>
                <w:szCs w:val="20"/>
              </w:rPr>
              <w:t>Тип</w:t>
            </w:r>
          </w:p>
        </w:tc>
        <w:tc>
          <w:tcPr>
            <w:tcW w:w="2309" w:type="dxa"/>
            <w:tcBorders>
              <w:right w:val="single" w:sz="4" w:space="0" w:color="auto"/>
            </w:tcBorders>
          </w:tcPr>
          <w:p w:rsidR="00CA6D05" w:rsidRPr="006B6C7F" w:rsidRDefault="00CA6D05" w:rsidP="00CA6D05">
            <w:pPr>
              <w:rPr>
                <w:sz w:val="20"/>
                <w:szCs w:val="20"/>
              </w:rPr>
            </w:pPr>
            <w:r>
              <w:rPr>
                <w:sz w:val="20"/>
                <w:szCs w:val="20"/>
                <w:lang w:val="en-US"/>
              </w:rPr>
              <w:t>PN 20/</w:t>
            </w:r>
            <w:r>
              <w:rPr>
                <w:sz w:val="20"/>
                <w:szCs w:val="20"/>
              </w:rPr>
              <w:t>50</w:t>
            </w:r>
          </w:p>
        </w:tc>
        <w:tc>
          <w:tcPr>
            <w:tcW w:w="2423" w:type="dxa"/>
            <w:tcBorders>
              <w:left w:val="single" w:sz="4" w:space="0" w:color="auto"/>
            </w:tcBorders>
          </w:tcPr>
          <w:p w:rsidR="00CA6D05" w:rsidRPr="00C0117E" w:rsidRDefault="00CA6D05" w:rsidP="00CA6D05">
            <w:pPr>
              <w:rPr>
                <w:sz w:val="20"/>
                <w:szCs w:val="20"/>
              </w:rPr>
            </w:pP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351"/>
        </w:trPr>
        <w:tc>
          <w:tcPr>
            <w:tcW w:w="654" w:type="dxa"/>
          </w:tcPr>
          <w:p w:rsidR="00CA6D05" w:rsidRPr="006D295C" w:rsidRDefault="00CA6D05" w:rsidP="00CA6D05">
            <w:pPr>
              <w:rPr>
                <w:sz w:val="20"/>
                <w:szCs w:val="20"/>
              </w:rPr>
            </w:pPr>
            <w:r>
              <w:rPr>
                <w:sz w:val="20"/>
                <w:szCs w:val="20"/>
              </w:rPr>
              <w:t>9.</w:t>
            </w:r>
            <w:r>
              <w:rPr>
                <w:sz w:val="20"/>
                <w:szCs w:val="20"/>
                <w:lang w:val="en-US"/>
              </w:rPr>
              <w:t>3</w:t>
            </w:r>
            <w:r>
              <w:rPr>
                <w:sz w:val="20"/>
                <w:szCs w:val="20"/>
              </w:rPr>
              <w:t>.</w:t>
            </w:r>
          </w:p>
        </w:tc>
        <w:tc>
          <w:tcPr>
            <w:tcW w:w="2377" w:type="dxa"/>
          </w:tcPr>
          <w:p w:rsidR="00CA6D05" w:rsidRPr="00C0117E" w:rsidRDefault="00CA6D05" w:rsidP="00CA6D05">
            <w:pPr>
              <w:rPr>
                <w:sz w:val="20"/>
                <w:szCs w:val="20"/>
              </w:rPr>
            </w:pPr>
            <w:r w:rsidRPr="00C0117E">
              <w:rPr>
                <w:sz w:val="20"/>
                <w:szCs w:val="20"/>
              </w:rPr>
              <w:t>Наружный диаметр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CA6D05" w:rsidRPr="006B6C7F" w:rsidRDefault="00CA6D05" w:rsidP="00CA6D05">
            <w:pPr>
              <w:rPr>
                <w:sz w:val="20"/>
                <w:szCs w:val="20"/>
              </w:rPr>
            </w:pPr>
            <w:r>
              <w:rPr>
                <w:sz w:val="20"/>
                <w:szCs w:val="20"/>
              </w:rPr>
              <w:t>50</w:t>
            </w:r>
          </w:p>
        </w:tc>
        <w:tc>
          <w:tcPr>
            <w:tcW w:w="2423" w:type="dxa"/>
            <w:tcBorders>
              <w:left w:val="single" w:sz="4" w:space="0" w:color="auto"/>
            </w:tcBorders>
          </w:tcPr>
          <w:p w:rsidR="00CA6D05" w:rsidRPr="00C0117E" w:rsidRDefault="00CA6D05" w:rsidP="00CA6D05">
            <w:pPr>
              <w:rPr>
                <w:sz w:val="20"/>
                <w:szCs w:val="20"/>
              </w:rPr>
            </w:pP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351"/>
        </w:trPr>
        <w:tc>
          <w:tcPr>
            <w:tcW w:w="654" w:type="dxa"/>
          </w:tcPr>
          <w:p w:rsidR="00CA6D05" w:rsidRDefault="00CA6D05" w:rsidP="00CA6D05">
            <w:pPr>
              <w:rPr>
                <w:sz w:val="20"/>
                <w:szCs w:val="20"/>
              </w:rPr>
            </w:pPr>
            <w:r>
              <w:rPr>
                <w:sz w:val="20"/>
                <w:szCs w:val="20"/>
              </w:rPr>
              <w:t>9.4.</w:t>
            </w:r>
          </w:p>
        </w:tc>
        <w:tc>
          <w:tcPr>
            <w:tcW w:w="2377" w:type="dxa"/>
          </w:tcPr>
          <w:p w:rsidR="00CA6D05" w:rsidRPr="00C0117E" w:rsidRDefault="00CA6D05" w:rsidP="00CA6D05">
            <w:pPr>
              <w:rPr>
                <w:sz w:val="20"/>
                <w:szCs w:val="20"/>
              </w:rPr>
            </w:pPr>
            <w:r w:rsidRPr="00C0117E">
              <w:rPr>
                <w:sz w:val="20"/>
                <w:szCs w:val="20"/>
              </w:rPr>
              <w:t>Толщина стенки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CA6D05" w:rsidRPr="00C0117E" w:rsidRDefault="00CA6D05" w:rsidP="00CA6D05">
            <w:pPr>
              <w:rPr>
                <w:sz w:val="20"/>
                <w:szCs w:val="20"/>
              </w:rPr>
            </w:pPr>
          </w:p>
        </w:tc>
        <w:tc>
          <w:tcPr>
            <w:tcW w:w="2423" w:type="dxa"/>
            <w:tcBorders>
              <w:left w:val="single" w:sz="4" w:space="0" w:color="auto"/>
            </w:tcBorders>
          </w:tcPr>
          <w:p w:rsidR="00CA6D05" w:rsidRPr="00C0117E" w:rsidRDefault="00CA6D05" w:rsidP="00CA6D05">
            <w:pPr>
              <w:rPr>
                <w:sz w:val="20"/>
                <w:szCs w:val="20"/>
              </w:rPr>
            </w:pPr>
            <w:r w:rsidRPr="00C0117E">
              <w:rPr>
                <w:sz w:val="20"/>
                <w:szCs w:val="20"/>
              </w:rPr>
              <w:t xml:space="preserve">не менее </w:t>
            </w:r>
            <w:r>
              <w:rPr>
                <w:sz w:val="20"/>
                <w:szCs w:val="20"/>
                <w:lang w:val="en-US"/>
              </w:rPr>
              <w:t>4</w:t>
            </w:r>
            <w:r>
              <w:rPr>
                <w:sz w:val="20"/>
                <w:szCs w:val="20"/>
              </w:rPr>
              <w:t xml:space="preserve"> </w:t>
            </w: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571"/>
        </w:trPr>
        <w:tc>
          <w:tcPr>
            <w:tcW w:w="654" w:type="dxa"/>
          </w:tcPr>
          <w:p w:rsidR="00CA6D05" w:rsidRDefault="00CA6D05" w:rsidP="00CA6D05">
            <w:pPr>
              <w:rPr>
                <w:sz w:val="20"/>
                <w:szCs w:val="20"/>
              </w:rPr>
            </w:pPr>
            <w:r>
              <w:rPr>
                <w:sz w:val="20"/>
                <w:szCs w:val="20"/>
              </w:rPr>
              <w:t>9.5.</w:t>
            </w:r>
          </w:p>
        </w:tc>
        <w:tc>
          <w:tcPr>
            <w:tcW w:w="2377" w:type="dxa"/>
          </w:tcPr>
          <w:p w:rsidR="00CA6D05" w:rsidRPr="00C0117E" w:rsidRDefault="00CA6D05" w:rsidP="00CA6D05">
            <w:pPr>
              <w:rPr>
                <w:sz w:val="20"/>
                <w:szCs w:val="20"/>
              </w:rPr>
            </w:pPr>
            <w:r>
              <w:rPr>
                <w:sz w:val="20"/>
                <w:szCs w:val="20"/>
              </w:rPr>
              <w:t>Назначение</w:t>
            </w:r>
          </w:p>
        </w:tc>
        <w:tc>
          <w:tcPr>
            <w:tcW w:w="2309" w:type="dxa"/>
            <w:tcBorders>
              <w:right w:val="single" w:sz="4" w:space="0" w:color="auto"/>
            </w:tcBorders>
          </w:tcPr>
          <w:p w:rsidR="00CA6D05" w:rsidRPr="0036509C" w:rsidRDefault="00CA6D05" w:rsidP="00CA6D05">
            <w:pPr>
              <w:shd w:val="clear" w:color="auto" w:fill="FFFFFF"/>
              <w:spacing w:before="100" w:beforeAutospacing="1" w:after="100" w:afterAutospacing="1"/>
              <w:ind w:left="34" w:hanging="34"/>
              <w:rPr>
                <w:sz w:val="20"/>
                <w:szCs w:val="20"/>
              </w:rPr>
            </w:pPr>
            <w:r w:rsidRPr="00B72BD0">
              <w:rPr>
                <w:color w:val="000000"/>
                <w:sz w:val="20"/>
                <w:szCs w:val="20"/>
              </w:rPr>
              <w:t xml:space="preserve">Для </w:t>
            </w:r>
            <w:r w:rsidRPr="00B72BD0">
              <w:rPr>
                <w:color w:val="333333"/>
                <w:sz w:val="20"/>
                <w:szCs w:val="20"/>
              </w:rPr>
              <w:t>системы подачи холодной и горячей воды</w:t>
            </w:r>
            <w:r>
              <w:rPr>
                <w:color w:val="333333"/>
                <w:sz w:val="20"/>
                <w:szCs w:val="20"/>
              </w:rPr>
              <w:t>.</w:t>
            </w:r>
          </w:p>
        </w:tc>
        <w:tc>
          <w:tcPr>
            <w:tcW w:w="2423" w:type="dxa"/>
            <w:tcBorders>
              <w:left w:val="single" w:sz="4" w:space="0" w:color="auto"/>
            </w:tcBorders>
          </w:tcPr>
          <w:p w:rsidR="00CA6D05" w:rsidRPr="00C0117E" w:rsidRDefault="00CA6D05" w:rsidP="00CA6D05">
            <w:pPr>
              <w:rPr>
                <w:sz w:val="20"/>
                <w:szCs w:val="20"/>
              </w:rPr>
            </w:pPr>
          </w:p>
        </w:tc>
        <w:tc>
          <w:tcPr>
            <w:tcW w:w="2126" w:type="dxa"/>
            <w:tcBorders>
              <w:left w:val="single" w:sz="4" w:space="0" w:color="auto"/>
            </w:tcBorders>
          </w:tcPr>
          <w:p w:rsidR="00CA6D05" w:rsidRPr="00C0117E" w:rsidRDefault="00CA6D05" w:rsidP="00CA6D05">
            <w:pPr>
              <w:rPr>
                <w:sz w:val="20"/>
                <w:szCs w:val="20"/>
              </w:rPr>
            </w:pPr>
          </w:p>
        </w:tc>
      </w:tr>
      <w:tr w:rsidR="00CA6D05" w:rsidRPr="008F1654" w:rsidTr="00CA6D05">
        <w:trPr>
          <w:trHeight w:val="351"/>
        </w:trPr>
        <w:tc>
          <w:tcPr>
            <w:tcW w:w="654" w:type="dxa"/>
          </w:tcPr>
          <w:p w:rsidR="00CA6D05" w:rsidRDefault="00CA6D05" w:rsidP="00CA6D05">
            <w:pPr>
              <w:rPr>
                <w:sz w:val="20"/>
                <w:szCs w:val="20"/>
              </w:rPr>
            </w:pPr>
            <w:r>
              <w:rPr>
                <w:sz w:val="20"/>
                <w:szCs w:val="20"/>
              </w:rPr>
              <w:t>9.6.</w:t>
            </w:r>
          </w:p>
        </w:tc>
        <w:tc>
          <w:tcPr>
            <w:tcW w:w="2377" w:type="dxa"/>
          </w:tcPr>
          <w:p w:rsidR="00CA6D05" w:rsidRPr="00FF554A" w:rsidRDefault="00CA6D05" w:rsidP="00CA6D05">
            <w:pPr>
              <w:rPr>
                <w:sz w:val="20"/>
                <w:szCs w:val="20"/>
              </w:rPr>
            </w:pPr>
            <w:r w:rsidRPr="00FF554A">
              <w:rPr>
                <w:sz w:val="20"/>
                <w:szCs w:val="20"/>
              </w:rPr>
              <w:t>Рабочее давление (</w:t>
            </w:r>
            <w:proofErr w:type="spellStart"/>
            <w:proofErr w:type="gramStart"/>
            <w:r w:rsidRPr="00FF554A">
              <w:rPr>
                <w:sz w:val="20"/>
                <w:szCs w:val="20"/>
              </w:rPr>
              <w:t>атм</w:t>
            </w:r>
            <w:proofErr w:type="spellEnd"/>
            <w:proofErr w:type="gramEnd"/>
            <w:r w:rsidRPr="00FF554A">
              <w:rPr>
                <w:sz w:val="20"/>
                <w:szCs w:val="20"/>
              </w:rPr>
              <w:t>)</w:t>
            </w:r>
          </w:p>
        </w:tc>
        <w:tc>
          <w:tcPr>
            <w:tcW w:w="2309" w:type="dxa"/>
            <w:tcBorders>
              <w:right w:val="single" w:sz="4" w:space="0" w:color="auto"/>
            </w:tcBorders>
          </w:tcPr>
          <w:p w:rsidR="00CA6D05" w:rsidRPr="00D85F3F" w:rsidRDefault="00CA6D05" w:rsidP="00CA6D05">
            <w:pPr>
              <w:rPr>
                <w:sz w:val="20"/>
                <w:szCs w:val="20"/>
              </w:rPr>
            </w:pPr>
          </w:p>
        </w:tc>
        <w:tc>
          <w:tcPr>
            <w:tcW w:w="2423" w:type="dxa"/>
            <w:tcBorders>
              <w:left w:val="single" w:sz="4" w:space="0" w:color="auto"/>
            </w:tcBorders>
          </w:tcPr>
          <w:p w:rsidR="00CA6D05" w:rsidRPr="00C0117E" w:rsidRDefault="00CA6D05" w:rsidP="00CA6D05">
            <w:pPr>
              <w:rPr>
                <w:sz w:val="20"/>
                <w:szCs w:val="20"/>
              </w:rPr>
            </w:pPr>
            <w:r>
              <w:rPr>
                <w:sz w:val="20"/>
                <w:szCs w:val="20"/>
              </w:rPr>
              <w:t>Не менее 20</w:t>
            </w:r>
          </w:p>
        </w:tc>
        <w:tc>
          <w:tcPr>
            <w:tcW w:w="2126" w:type="dxa"/>
            <w:tcBorders>
              <w:left w:val="single" w:sz="4" w:space="0" w:color="auto"/>
            </w:tcBorders>
          </w:tcPr>
          <w:p w:rsidR="00CA6D05" w:rsidRDefault="00CA6D05" w:rsidP="00CA6D05">
            <w:pPr>
              <w:rPr>
                <w:sz w:val="20"/>
                <w:szCs w:val="20"/>
              </w:rPr>
            </w:pPr>
          </w:p>
        </w:tc>
      </w:tr>
      <w:tr w:rsidR="00CA6D05" w:rsidRPr="008F1654" w:rsidTr="00CA6D05">
        <w:trPr>
          <w:trHeight w:val="493"/>
        </w:trPr>
        <w:tc>
          <w:tcPr>
            <w:tcW w:w="7763" w:type="dxa"/>
            <w:gridSpan w:val="4"/>
          </w:tcPr>
          <w:p w:rsidR="00CA6D05" w:rsidRPr="008F1654" w:rsidRDefault="00CA6D05" w:rsidP="00CA6D05">
            <w:pPr>
              <w:rPr>
                <w:sz w:val="20"/>
                <w:szCs w:val="20"/>
              </w:rPr>
            </w:pPr>
            <w:r>
              <w:rPr>
                <w:b/>
                <w:sz w:val="20"/>
                <w:szCs w:val="20"/>
              </w:rPr>
              <w:t>10</w:t>
            </w:r>
            <w:r w:rsidRPr="006B6C7F">
              <w:rPr>
                <w:b/>
                <w:sz w:val="20"/>
                <w:szCs w:val="20"/>
              </w:rPr>
              <w:t>.Фланцы.</w:t>
            </w:r>
          </w:p>
        </w:tc>
        <w:tc>
          <w:tcPr>
            <w:tcW w:w="2126" w:type="dxa"/>
          </w:tcPr>
          <w:p w:rsidR="00CA6D05" w:rsidRDefault="00CA6D05" w:rsidP="00CA6D05">
            <w:pPr>
              <w:rPr>
                <w:b/>
                <w:sz w:val="20"/>
                <w:szCs w:val="20"/>
              </w:rPr>
            </w:pPr>
          </w:p>
        </w:tc>
      </w:tr>
      <w:tr w:rsidR="00CA6D05" w:rsidRPr="008F1654" w:rsidTr="00CA6D05">
        <w:trPr>
          <w:trHeight w:val="508"/>
        </w:trPr>
        <w:tc>
          <w:tcPr>
            <w:tcW w:w="654" w:type="dxa"/>
          </w:tcPr>
          <w:p w:rsidR="00CA6D05" w:rsidRPr="008F1654" w:rsidRDefault="00CA6D05" w:rsidP="00CA6D05">
            <w:pPr>
              <w:rPr>
                <w:sz w:val="20"/>
                <w:szCs w:val="20"/>
              </w:rPr>
            </w:pPr>
            <w:r>
              <w:rPr>
                <w:sz w:val="20"/>
                <w:szCs w:val="20"/>
              </w:rPr>
              <w:t>10</w:t>
            </w:r>
            <w:r w:rsidRPr="008F1654">
              <w:rPr>
                <w:sz w:val="20"/>
                <w:szCs w:val="20"/>
              </w:rPr>
              <w:t>.1.</w:t>
            </w:r>
          </w:p>
        </w:tc>
        <w:tc>
          <w:tcPr>
            <w:tcW w:w="2377" w:type="dxa"/>
          </w:tcPr>
          <w:p w:rsidR="00CA6D05" w:rsidRPr="008F1654" w:rsidRDefault="00CA6D05" w:rsidP="00CA6D05">
            <w:pPr>
              <w:rPr>
                <w:sz w:val="20"/>
                <w:szCs w:val="20"/>
              </w:rPr>
            </w:pPr>
            <w:r w:rsidRPr="008F1654">
              <w:rPr>
                <w:sz w:val="20"/>
                <w:szCs w:val="20"/>
              </w:rPr>
              <w:t>Соответствие ГОСТ</w:t>
            </w:r>
          </w:p>
        </w:tc>
        <w:tc>
          <w:tcPr>
            <w:tcW w:w="2309" w:type="dxa"/>
            <w:tcBorders>
              <w:right w:val="single" w:sz="4" w:space="0" w:color="auto"/>
            </w:tcBorders>
          </w:tcPr>
          <w:p w:rsidR="00CA6D05" w:rsidRPr="008F1654" w:rsidRDefault="00CA6D05" w:rsidP="00CA6D05">
            <w:pPr>
              <w:rPr>
                <w:sz w:val="20"/>
                <w:szCs w:val="20"/>
              </w:rPr>
            </w:pPr>
            <w:r>
              <w:rPr>
                <w:sz w:val="20"/>
                <w:szCs w:val="20"/>
              </w:rPr>
              <w:t>12821-80</w:t>
            </w:r>
          </w:p>
        </w:tc>
        <w:tc>
          <w:tcPr>
            <w:tcW w:w="2423" w:type="dxa"/>
            <w:tcBorders>
              <w:left w:val="single" w:sz="4" w:space="0" w:color="auto"/>
            </w:tcBorders>
          </w:tcPr>
          <w:p w:rsidR="00CA6D05" w:rsidRPr="008F1654" w:rsidRDefault="00CA6D05" w:rsidP="00CA6D05">
            <w:pPr>
              <w:rPr>
                <w:sz w:val="20"/>
                <w:szCs w:val="20"/>
              </w:rPr>
            </w:pPr>
          </w:p>
        </w:tc>
        <w:tc>
          <w:tcPr>
            <w:tcW w:w="2126" w:type="dxa"/>
            <w:tcBorders>
              <w:left w:val="single" w:sz="4" w:space="0" w:color="auto"/>
            </w:tcBorders>
          </w:tcPr>
          <w:p w:rsidR="00CA6D05" w:rsidRPr="008F1654" w:rsidRDefault="00CA6D05" w:rsidP="00CA6D05">
            <w:pPr>
              <w:rPr>
                <w:sz w:val="20"/>
                <w:szCs w:val="20"/>
              </w:rPr>
            </w:pPr>
          </w:p>
        </w:tc>
      </w:tr>
      <w:tr w:rsidR="00CA6D05" w:rsidRPr="008F1654" w:rsidTr="00CA6D05">
        <w:trPr>
          <w:trHeight w:val="602"/>
        </w:trPr>
        <w:tc>
          <w:tcPr>
            <w:tcW w:w="654" w:type="dxa"/>
          </w:tcPr>
          <w:p w:rsidR="00CA6D05" w:rsidRPr="008F1654" w:rsidRDefault="00CA6D05" w:rsidP="00CA6D05">
            <w:pPr>
              <w:rPr>
                <w:sz w:val="20"/>
                <w:szCs w:val="20"/>
              </w:rPr>
            </w:pPr>
            <w:r>
              <w:rPr>
                <w:sz w:val="20"/>
                <w:szCs w:val="20"/>
              </w:rPr>
              <w:t>10</w:t>
            </w:r>
            <w:r w:rsidRPr="008F1654">
              <w:rPr>
                <w:sz w:val="20"/>
                <w:szCs w:val="20"/>
              </w:rPr>
              <w:t>.2.</w:t>
            </w:r>
          </w:p>
        </w:tc>
        <w:tc>
          <w:tcPr>
            <w:tcW w:w="2377" w:type="dxa"/>
          </w:tcPr>
          <w:p w:rsidR="00CA6D05" w:rsidRPr="008F1654" w:rsidRDefault="00CA6D05" w:rsidP="00CA6D05">
            <w:pPr>
              <w:rPr>
                <w:sz w:val="20"/>
                <w:szCs w:val="20"/>
              </w:rPr>
            </w:pPr>
            <w:r w:rsidRPr="008F1654">
              <w:rPr>
                <w:sz w:val="20"/>
                <w:szCs w:val="20"/>
              </w:rPr>
              <w:t>Назначение</w:t>
            </w:r>
          </w:p>
        </w:tc>
        <w:tc>
          <w:tcPr>
            <w:tcW w:w="2309" w:type="dxa"/>
            <w:tcBorders>
              <w:right w:val="single" w:sz="4" w:space="0" w:color="auto"/>
            </w:tcBorders>
          </w:tcPr>
          <w:p w:rsidR="00CA6D05" w:rsidRPr="008F1654" w:rsidRDefault="00CA6D05" w:rsidP="00CA6D05">
            <w:pPr>
              <w:rPr>
                <w:sz w:val="20"/>
                <w:szCs w:val="20"/>
              </w:rPr>
            </w:pPr>
            <w:r>
              <w:rPr>
                <w:sz w:val="20"/>
                <w:szCs w:val="20"/>
              </w:rPr>
              <w:t>Для соединения отдел</w:t>
            </w:r>
            <w:r>
              <w:rPr>
                <w:sz w:val="20"/>
                <w:szCs w:val="20"/>
              </w:rPr>
              <w:t>ь</w:t>
            </w:r>
            <w:r>
              <w:rPr>
                <w:sz w:val="20"/>
                <w:szCs w:val="20"/>
              </w:rPr>
              <w:t>ных частей трубопр</w:t>
            </w:r>
            <w:r>
              <w:rPr>
                <w:sz w:val="20"/>
                <w:szCs w:val="20"/>
              </w:rPr>
              <w:t>о</w:t>
            </w:r>
            <w:r>
              <w:rPr>
                <w:sz w:val="20"/>
                <w:szCs w:val="20"/>
              </w:rPr>
              <w:t>вода</w:t>
            </w:r>
          </w:p>
        </w:tc>
        <w:tc>
          <w:tcPr>
            <w:tcW w:w="2423" w:type="dxa"/>
            <w:tcBorders>
              <w:left w:val="single" w:sz="4" w:space="0" w:color="auto"/>
            </w:tcBorders>
          </w:tcPr>
          <w:p w:rsidR="00CA6D05" w:rsidRPr="008F1654" w:rsidRDefault="00CA6D05" w:rsidP="00CA6D05">
            <w:pPr>
              <w:rPr>
                <w:sz w:val="20"/>
                <w:szCs w:val="20"/>
              </w:rPr>
            </w:pPr>
          </w:p>
        </w:tc>
        <w:tc>
          <w:tcPr>
            <w:tcW w:w="2126" w:type="dxa"/>
            <w:tcBorders>
              <w:left w:val="single" w:sz="4" w:space="0" w:color="auto"/>
            </w:tcBorders>
          </w:tcPr>
          <w:p w:rsidR="00CA6D05" w:rsidRPr="008F1654" w:rsidRDefault="00CA6D05" w:rsidP="00CA6D05">
            <w:pPr>
              <w:rPr>
                <w:sz w:val="20"/>
                <w:szCs w:val="20"/>
              </w:rPr>
            </w:pPr>
          </w:p>
        </w:tc>
      </w:tr>
      <w:tr w:rsidR="00CA6D05" w:rsidRPr="008F1654" w:rsidTr="00CA6D05">
        <w:trPr>
          <w:trHeight w:val="422"/>
        </w:trPr>
        <w:tc>
          <w:tcPr>
            <w:tcW w:w="654" w:type="dxa"/>
          </w:tcPr>
          <w:p w:rsidR="00CA6D05" w:rsidRPr="008F1654" w:rsidRDefault="00CA6D05" w:rsidP="00CA6D05">
            <w:pPr>
              <w:rPr>
                <w:sz w:val="20"/>
                <w:szCs w:val="20"/>
              </w:rPr>
            </w:pPr>
            <w:r>
              <w:rPr>
                <w:sz w:val="20"/>
                <w:szCs w:val="20"/>
              </w:rPr>
              <w:t>10</w:t>
            </w:r>
            <w:r w:rsidRPr="008F1654">
              <w:rPr>
                <w:sz w:val="20"/>
                <w:szCs w:val="20"/>
              </w:rPr>
              <w:t>.3.</w:t>
            </w:r>
          </w:p>
        </w:tc>
        <w:tc>
          <w:tcPr>
            <w:tcW w:w="2377" w:type="dxa"/>
          </w:tcPr>
          <w:p w:rsidR="00CA6D05" w:rsidRPr="00B035E8" w:rsidRDefault="00CA6D05" w:rsidP="00CA6D05">
            <w:pPr>
              <w:rPr>
                <w:sz w:val="20"/>
                <w:szCs w:val="20"/>
              </w:rPr>
            </w:pPr>
            <w:r>
              <w:rPr>
                <w:sz w:val="20"/>
                <w:szCs w:val="20"/>
              </w:rPr>
              <w:t>Условный проход (</w:t>
            </w:r>
            <w:proofErr w:type="gramStart"/>
            <w:r>
              <w:rPr>
                <w:sz w:val="20"/>
                <w:szCs w:val="20"/>
              </w:rPr>
              <w:t>мм</w:t>
            </w:r>
            <w:proofErr w:type="gramEnd"/>
            <w:r>
              <w:rPr>
                <w:sz w:val="20"/>
                <w:szCs w:val="20"/>
              </w:rPr>
              <w:t>)</w:t>
            </w:r>
          </w:p>
        </w:tc>
        <w:tc>
          <w:tcPr>
            <w:tcW w:w="2309" w:type="dxa"/>
            <w:tcBorders>
              <w:right w:val="single" w:sz="4" w:space="0" w:color="auto"/>
            </w:tcBorders>
          </w:tcPr>
          <w:p w:rsidR="00CA6D05" w:rsidRPr="008F1654" w:rsidRDefault="00CA6D05" w:rsidP="00CA6D05">
            <w:pPr>
              <w:rPr>
                <w:sz w:val="20"/>
                <w:szCs w:val="20"/>
              </w:rPr>
            </w:pPr>
            <w:r>
              <w:rPr>
                <w:sz w:val="20"/>
                <w:szCs w:val="20"/>
              </w:rPr>
              <w:t>50</w:t>
            </w:r>
          </w:p>
        </w:tc>
        <w:tc>
          <w:tcPr>
            <w:tcW w:w="2423" w:type="dxa"/>
            <w:tcBorders>
              <w:left w:val="single" w:sz="4" w:space="0" w:color="auto"/>
            </w:tcBorders>
          </w:tcPr>
          <w:p w:rsidR="00CA6D05" w:rsidRPr="008F1654" w:rsidRDefault="00CA6D05" w:rsidP="00CA6D05">
            <w:pPr>
              <w:rPr>
                <w:sz w:val="20"/>
                <w:szCs w:val="20"/>
              </w:rPr>
            </w:pPr>
          </w:p>
        </w:tc>
        <w:tc>
          <w:tcPr>
            <w:tcW w:w="2126" w:type="dxa"/>
            <w:tcBorders>
              <w:left w:val="single" w:sz="4" w:space="0" w:color="auto"/>
            </w:tcBorders>
          </w:tcPr>
          <w:p w:rsidR="00CA6D05" w:rsidRPr="008F1654" w:rsidRDefault="00CA6D05" w:rsidP="00CA6D05">
            <w:pPr>
              <w:rPr>
                <w:sz w:val="20"/>
                <w:szCs w:val="20"/>
              </w:rPr>
            </w:pPr>
          </w:p>
        </w:tc>
      </w:tr>
      <w:tr w:rsidR="00CA6D05" w:rsidRPr="008F1654" w:rsidTr="00CA6D05">
        <w:trPr>
          <w:trHeight w:val="548"/>
        </w:trPr>
        <w:tc>
          <w:tcPr>
            <w:tcW w:w="654" w:type="dxa"/>
          </w:tcPr>
          <w:p w:rsidR="00CA6D05" w:rsidRDefault="00CA6D05" w:rsidP="00CA6D05">
            <w:pPr>
              <w:rPr>
                <w:sz w:val="20"/>
                <w:szCs w:val="20"/>
              </w:rPr>
            </w:pPr>
            <w:r>
              <w:rPr>
                <w:sz w:val="20"/>
                <w:szCs w:val="20"/>
              </w:rPr>
              <w:t>10.4.</w:t>
            </w:r>
          </w:p>
        </w:tc>
        <w:tc>
          <w:tcPr>
            <w:tcW w:w="2377" w:type="dxa"/>
          </w:tcPr>
          <w:p w:rsidR="00CA6D05" w:rsidRPr="00C0117E" w:rsidRDefault="00CA6D05" w:rsidP="00CA6D05">
            <w:pPr>
              <w:rPr>
                <w:sz w:val="20"/>
                <w:szCs w:val="20"/>
              </w:rPr>
            </w:pPr>
            <w:r w:rsidRPr="00C0117E">
              <w:rPr>
                <w:sz w:val="20"/>
                <w:szCs w:val="20"/>
              </w:rPr>
              <w:t xml:space="preserve">Марка </w:t>
            </w:r>
            <w:r>
              <w:rPr>
                <w:sz w:val="20"/>
                <w:szCs w:val="20"/>
              </w:rPr>
              <w:t>стали</w:t>
            </w:r>
          </w:p>
        </w:tc>
        <w:tc>
          <w:tcPr>
            <w:tcW w:w="2309" w:type="dxa"/>
            <w:tcBorders>
              <w:right w:val="single" w:sz="4" w:space="0" w:color="auto"/>
            </w:tcBorders>
          </w:tcPr>
          <w:p w:rsidR="00CA6D05" w:rsidRPr="00C0117E" w:rsidRDefault="00CA6D05" w:rsidP="00CA6D05">
            <w:pPr>
              <w:rPr>
                <w:sz w:val="20"/>
                <w:szCs w:val="20"/>
              </w:rPr>
            </w:pPr>
          </w:p>
        </w:tc>
        <w:tc>
          <w:tcPr>
            <w:tcW w:w="2423" w:type="dxa"/>
            <w:tcBorders>
              <w:left w:val="single" w:sz="4" w:space="0" w:color="auto"/>
            </w:tcBorders>
          </w:tcPr>
          <w:p w:rsidR="00CA6D05" w:rsidRPr="00C0117E" w:rsidRDefault="00CA6D05" w:rsidP="00CA6D05">
            <w:pPr>
              <w:ind w:firstLine="34"/>
              <w:rPr>
                <w:sz w:val="20"/>
                <w:szCs w:val="20"/>
              </w:rPr>
            </w:pPr>
            <w:r>
              <w:rPr>
                <w:sz w:val="20"/>
                <w:szCs w:val="20"/>
              </w:rPr>
              <w:t>В</w:t>
            </w:r>
            <w:r w:rsidRPr="00C0117E">
              <w:rPr>
                <w:sz w:val="20"/>
                <w:szCs w:val="20"/>
              </w:rPr>
              <w:t>Ст</w:t>
            </w:r>
            <w:r>
              <w:rPr>
                <w:sz w:val="20"/>
                <w:szCs w:val="20"/>
              </w:rPr>
              <w:t>3сп2,</w:t>
            </w:r>
            <w:r w:rsidRPr="00C0117E">
              <w:rPr>
                <w:sz w:val="20"/>
                <w:szCs w:val="20"/>
              </w:rPr>
              <w:t xml:space="preserve"> </w:t>
            </w:r>
          </w:p>
          <w:p w:rsidR="00CA6D05" w:rsidRPr="00C0117E" w:rsidRDefault="00CA6D05" w:rsidP="00CA6D05">
            <w:pPr>
              <w:ind w:firstLine="34"/>
              <w:rPr>
                <w:sz w:val="20"/>
                <w:szCs w:val="20"/>
                <w:u w:val="single"/>
              </w:rPr>
            </w:pPr>
            <w:r>
              <w:rPr>
                <w:sz w:val="20"/>
                <w:szCs w:val="20"/>
              </w:rPr>
              <w:t>В</w:t>
            </w:r>
            <w:r w:rsidRPr="00C0117E">
              <w:rPr>
                <w:sz w:val="20"/>
                <w:szCs w:val="20"/>
              </w:rPr>
              <w:t>Ст</w:t>
            </w:r>
            <w:r>
              <w:rPr>
                <w:sz w:val="20"/>
                <w:szCs w:val="20"/>
              </w:rPr>
              <w:t>3сп3</w:t>
            </w:r>
            <w:proofErr w:type="gramStart"/>
            <w:r>
              <w:rPr>
                <w:sz w:val="20"/>
                <w:szCs w:val="20"/>
              </w:rPr>
              <w:t xml:space="preserve">  </w:t>
            </w:r>
            <w:r w:rsidRPr="00CA6D05">
              <w:rPr>
                <w:sz w:val="20"/>
                <w:szCs w:val="20"/>
                <w:highlight w:val="yellow"/>
              </w:rPr>
              <w:t>;</w:t>
            </w:r>
            <w:proofErr w:type="gramEnd"/>
            <w:r w:rsidRPr="00CA6D05">
              <w:rPr>
                <w:sz w:val="20"/>
                <w:szCs w:val="20"/>
                <w:highlight w:val="yellow"/>
              </w:rPr>
              <w:t>(указать одно конкретное значение)</w:t>
            </w:r>
          </w:p>
        </w:tc>
        <w:tc>
          <w:tcPr>
            <w:tcW w:w="2126" w:type="dxa"/>
            <w:tcBorders>
              <w:left w:val="single" w:sz="4" w:space="0" w:color="auto"/>
            </w:tcBorders>
          </w:tcPr>
          <w:p w:rsidR="00CA6D05" w:rsidRDefault="00CA6D05" w:rsidP="00CA6D05">
            <w:pPr>
              <w:ind w:firstLine="34"/>
              <w:rPr>
                <w:sz w:val="20"/>
                <w:szCs w:val="20"/>
              </w:rPr>
            </w:pPr>
          </w:p>
        </w:tc>
      </w:tr>
      <w:tr w:rsidR="00CA6D05" w:rsidRPr="008F1654" w:rsidTr="00CA6D05">
        <w:trPr>
          <w:trHeight w:val="548"/>
        </w:trPr>
        <w:tc>
          <w:tcPr>
            <w:tcW w:w="654" w:type="dxa"/>
          </w:tcPr>
          <w:p w:rsidR="00CA6D05" w:rsidRDefault="00CA6D05" w:rsidP="00CA6D05">
            <w:pPr>
              <w:rPr>
                <w:sz w:val="20"/>
                <w:szCs w:val="20"/>
              </w:rPr>
            </w:pPr>
            <w:r>
              <w:rPr>
                <w:sz w:val="20"/>
                <w:szCs w:val="20"/>
              </w:rPr>
              <w:t>10.5.</w:t>
            </w:r>
          </w:p>
        </w:tc>
        <w:tc>
          <w:tcPr>
            <w:tcW w:w="2377" w:type="dxa"/>
          </w:tcPr>
          <w:p w:rsidR="00CA6D05" w:rsidRPr="00C0117E" w:rsidRDefault="00CA6D05" w:rsidP="00CA6D05">
            <w:pPr>
              <w:rPr>
                <w:sz w:val="20"/>
                <w:szCs w:val="20"/>
              </w:rPr>
            </w:pPr>
            <w:r>
              <w:rPr>
                <w:sz w:val="20"/>
                <w:szCs w:val="20"/>
              </w:rPr>
              <w:t>Толщина  (</w:t>
            </w:r>
            <w:proofErr w:type="gramStart"/>
            <w:r>
              <w:rPr>
                <w:sz w:val="20"/>
                <w:szCs w:val="20"/>
              </w:rPr>
              <w:t>мм</w:t>
            </w:r>
            <w:proofErr w:type="gramEnd"/>
            <w:r>
              <w:rPr>
                <w:sz w:val="20"/>
                <w:szCs w:val="20"/>
              </w:rPr>
              <w:t>)</w:t>
            </w:r>
          </w:p>
        </w:tc>
        <w:tc>
          <w:tcPr>
            <w:tcW w:w="2309" w:type="dxa"/>
            <w:tcBorders>
              <w:right w:val="single" w:sz="4" w:space="0" w:color="auto"/>
            </w:tcBorders>
          </w:tcPr>
          <w:p w:rsidR="00CA6D05" w:rsidRPr="00C0117E" w:rsidRDefault="00CA6D05" w:rsidP="00CA6D05">
            <w:pPr>
              <w:rPr>
                <w:sz w:val="20"/>
                <w:szCs w:val="20"/>
              </w:rPr>
            </w:pPr>
          </w:p>
        </w:tc>
        <w:tc>
          <w:tcPr>
            <w:tcW w:w="2423" w:type="dxa"/>
            <w:tcBorders>
              <w:left w:val="single" w:sz="4" w:space="0" w:color="auto"/>
            </w:tcBorders>
          </w:tcPr>
          <w:p w:rsidR="00CA6D05" w:rsidRDefault="00CA6D05" w:rsidP="00CA6D05">
            <w:pPr>
              <w:ind w:firstLine="34"/>
              <w:rPr>
                <w:sz w:val="20"/>
                <w:szCs w:val="20"/>
              </w:rPr>
            </w:pPr>
            <w:r>
              <w:rPr>
                <w:sz w:val="20"/>
                <w:szCs w:val="20"/>
              </w:rPr>
              <w:t>Не менее 18</w:t>
            </w:r>
          </w:p>
        </w:tc>
        <w:tc>
          <w:tcPr>
            <w:tcW w:w="2126" w:type="dxa"/>
            <w:tcBorders>
              <w:left w:val="single" w:sz="4" w:space="0" w:color="auto"/>
            </w:tcBorders>
          </w:tcPr>
          <w:p w:rsidR="00CA6D05" w:rsidRDefault="00CA6D05" w:rsidP="00CA6D05">
            <w:pPr>
              <w:ind w:firstLine="34"/>
              <w:rPr>
                <w:sz w:val="20"/>
                <w:szCs w:val="20"/>
              </w:rPr>
            </w:pPr>
          </w:p>
        </w:tc>
      </w:tr>
      <w:tr w:rsidR="00CA6D05" w:rsidRPr="008F1654" w:rsidTr="00CA6D05">
        <w:trPr>
          <w:trHeight w:val="548"/>
        </w:trPr>
        <w:tc>
          <w:tcPr>
            <w:tcW w:w="7763" w:type="dxa"/>
            <w:gridSpan w:val="4"/>
          </w:tcPr>
          <w:p w:rsidR="00CA6D05" w:rsidRDefault="00CA6D05" w:rsidP="00CA6D05">
            <w:pPr>
              <w:ind w:firstLine="34"/>
              <w:rPr>
                <w:sz w:val="20"/>
                <w:szCs w:val="20"/>
              </w:rPr>
            </w:pPr>
            <w:r>
              <w:rPr>
                <w:b/>
                <w:sz w:val="20"/>
                <w:szCs w:val="20"/>
              </w:rPr>
              <w:t>11</w:t>
            </w:r>
            <w:r w:rsidRPr="006B6C7F">
              <w:rPr>
                <w:b/>
                <w:sz w:val="20"/>
                <w:szCs w:val="20"/>
              </w:rPr>
              <w:t>.Фланцы.</w:t>
            </w:r>
          </w:p>
        </w:tc>
        <w:tc>
          <w:tcPr>
            <w:tcW w:w="2126" w:type="dxa"/>
          </w:tcPr>
          <w:p w:rsidR="00CA6D05" w:rsidRDefault="00CA6D05" w:rsidP="00CA6D05">
            <w:pPr>
              <w:ind w:firstLine="34"/>
              <w:rPr>
                <w:b/>
                <w:sz w:val="20"/>
                <w:szCs w:val="20"/>
              </w:rPr>
            </w:pPr>
          </w:p>
        </w:tc>
      </w:tr>
      <w:tr w:rsidR="00CA6D05" w:rsidRPr="008F1654" w:rsidTr="00CA6D05">
        <w:trPr>
          <w:trHeight w:val="548"/>
        </w:trPr>
        <w:tc>
          <w:tcPr>
            <w:tcW w:w="654" w:type="dxa"/>
          </w:tcPr>
          <w:p w:rsidR="00CA6D05" w:rsidRPr="008F1654" w:rsidRDefault="00CA6D05" w:rsidP="00CA6D05">
            <w:pPr>
              <w:rPr>
                <w:sz w:val="20"/>
                <w:szCs w:val="20"/>
              </w:rPr>
            </w:pPr>
            <w:r>
              <w:rPr>
                <w:sz w:val="20"/>
                <w:szCs w:val="20"/>
              </w:rPr>
              <w:t>11</w:t>
            </w:r>
            <w:r w:rsidRPr="008F1654">
              <w:rPr>
                <w:sz w:val="20"/>
                <w:szCs w:val="20"/>
              </w:rPr>
              <w:t>.1.</w:t>
            </w:r>
          </w:p>
        </w:tc>
        <w:tc>
          <w:tcPr>
            <w:tcW w:w="2377" w:type="dxa"/>
          </w:tcPr>
          <w:p w:rsidR="00CA6D05" w:rsidRPr="008F1654" w:rsidRDefault="00CA6D05" w:rsidP="00CA6D05">
            <w:pPr>
              <w:rPr>
                <w:sz w:val="20"/>
                <w:szCs w:val="20"/>
              </w:rPr>
            </w:pPr>
            <w:r w:rsidRPr="008F1654">
              <w:rPr>
                <w:sz w:val="20"/>
                <w:szCs w:val="20"/>
              </w:rPr>
              <w:t>Соответствие ГОСТ</w:t>
            </w:r>
          </w:p>
        </w:tc>
        <w:tc>
          <w:tcPr>
            <w:tcW w:w="2309" w:type="dxa"/>
            <w:tcBorders>
              <w:right w:val="single" w:sz="4" w:space="0" w:color="auto"/>
            </w:tcBorders>
          </w:tcPr>
          <w:p w:rsidR="00CA6D05" w:rsidRPr="008F1654" w:rsidRDefault="00CA6D05" w:rsidP="00CA6D05">
            <w:pPr>
              <w:rPr>
                <w:sz w:val="20"/>
                <w:szCs w:val="20"/>
              </w:rPr>
            </w:pPr>
            <w:r>
              <w:rPr>
                <w:sz w:val="20"/>
                <w:szCs w:val="20"/>
              </w:rPr>
              <w:t>12821-80</w:t>
            </w:r>
          </w:p>
        </w:tc>
        <w:tc>
          <w:tcPr>
            <w:tcW w:w="2423" w:type="dxa"/>
            <w:tcBorders>
              <w:left w:val="single" w:sz="4" w:space="0" w:color="auto"/>
            </w:tcBorders>
          </w:tcPr>
          <w:p w:rsidR="00CA6D05" w:rsidRPr="008F1654" w:rsidRDefault="00CA6D05" w:rsidP="00CA6D05">
            <w:pPr>
              <w:rPr>
                <w:sz w:val="20"/>
                <w:szCs w:val="20"/>
              </w:rPr>
            </w:pPr>
          </w:p>
        </w:tc>
        <w:tc>
          <w:tcPr>
            <w:tcW w:w="2126" w:type="dxa"/>
            <w:tcBorders>
              <w:left w:val="single" w:sz="4" w:space="0" w:color="auto"/>
            </w:tcBorders>
          </w:tcPr>
          <w:p w:rsidR="00CA6D05" w:rsidRPr="008F1654" w:rsidRDefault="00CA6D05" w:rsidP="00CA6D05">
            <w:pPr>
              <w:rPr>
                <w:sz w:val="20"/>
                <w:szCs w:val="20"/>
              </w:rPr>
            </w:pPr>
          </w:p>
        </w:tc>
      </w:tr>
      <w:tr w:rsidR="00CA6D05" w:rsidRPr="008F1654" w:rsidTr="00CA6D05">
        <w:trPr>
          <w:trHeight w:val="548"/>
        </w:trPr>
        <w:tc>
          <w:tcPr>
            <w:tcW w:w="654" w:type="dxa"/>
          </w:tcPr>
          <w:p w:rsidR="00CA6D05" w:rsidRPr="008F1654" w:rsidRDefault="00CA6D05" w:rsidP="00CA6D05">
            <w:pPr>
              <w:rPr>
                <w:sz w:val="20"/>
                <w:szCs w:val="20"/>
              </w:rPr>
            </w:pPr>
            <w:r>
              <w:rPr>
                <w:sz w:val="20"/>
                <w:szCs w:val="20"/>
              </w:rPr>
              <w:t>11.2.</w:t>
            </w:r>
          </w:p>
        </w:tc>
        <w:tc>
          <w:tcPr>
            <w:tcW w:w="2377" w:type="dxa"/>
          </w:tcPr>
          <w:p w:rsidR="00CA6D05" w:rsidRPr="008F1654" w:rsidRDefault="00CA6D05" w:rsidP="00CA6D05">
            <w:pPr>
              <w:rPr>
                <w:sz w:val="20"/>
                <w:szCs w:val="20"/>
              </w:rPr>
            </w:pPr>
            <w:r w:rsidRPr="008F1654">
              <w:rPr>
                <w:sz w:val="20"/>
                <w:szCs w:val="20"/>
              </w:rPr>
              <w:t>Назначение</w:t>
            </w:r>
          </w:p>
        </w:tc>
        <w:tc>
          <w:tcPr>
            <w:tcW w:w="2309" w:type="dxa"/>
            <w:tcBorders>
              <w:right w:val="single" w:sz="4" w:space="0" w:color="auto"/>
            </w:tcBorders>
          </w:tcPr>
          <w:p w:rsidR="00CA6D05" w:rsidRPr="008F1654" w:rsidRDefault="00CA6D05" w:rsidP="00CA6D05">
            <w:pPr>
              <w:rPr>
                <w:sz w:val="20"/>
                <w:szCs w:val="20"/>
              </w:rPr>
            </w:pPr>
            <w:r>
              <w:rPr>
                <w:sz w:val="20"/>
                <w:szCs w:val="20"/>
              </w:rPr>
              <w:t>Для соединения отдел</w:t>
            </w:r>
            <w:r>
              <w:rPr>
                <w:sz w:val="20"/>
                <w:szCs w:val="20"/>
              </w:rPr>
              <w:t>ь</w:t>
            </w:r>
            <w:r>
              <w:rPr>
                <w:sz w:val="20"/>
                <w:szCs w:val="20"/>
              </w:rPr>
              <w:t>ных частей трубопр</w:t>
            </w:r>
            <w:r>
              <w:rPr>
                <w:sz w:val="20"/>
                <w:szCs w:val="20"/>
              </w:rPr>
              <w:t>о</w:t>
            </w:r>
            <w:r>
              <w:rPr>
                <w:sz w:val="20"/>
                <w:szCs w:val="20"/>
              </w:rPr>
              <w:t>вода</w:t>
            </w:r>
          </w:p>
        </w:tc>
        <w:tc>
          <w:tcPr>
            <w:tcW w:w="2423" w:type="dxa"/>
            <w:tcBorders>
              <w:left w:val="single" w:sz="4" w:space="0" w:color="auto"/>
            </w:tcBorders>
          </w:tcPr>
          <w:p w:rsidR="00CA6D05" w:rsidRPr="008F1654" w:rsidRDefault="00CA6D05" w:rsidP="00CA6D05">
            <w:pPr>
              <w:rPr>
                <w:sz w:val="20"/>
                <w:szCs w:val="20"/>
              </w:rPr>
            </w:pPr>
          </w:p>
        </w:tc>
        <w:tc>
          <w:tcPr>
            <w:tcW w:w="2126" w:type="dxa"/>
            <w:tcBorders>
              <w:left w:val="single" w:sz="4" w:space="0" w:color="auto"/>
            </w:tcBorders>
          </w:tcPr>
          <w:p w:rsidR="00CA6D05" w:rsidRPr="008F1654" w:rsidRDefault="00CA6D05" w:rsidP="00CA6D05">
            <w:pPr>
              <w:rPr>
                <w:sz w:val="20"/>
                <w:szCs w:val="20"/>
              </w:rPr>
            </w:pPr>
          </w:p>
        </w:tc>
      </w:tr>
      <w:tr w:rsidR="00CA6D05" w:rsidRPr="008F1654" w:rsidTr="00CA6D05">
        <w:trPr>
          <w:trHeight w:val="548"/>
        </w:trPr>
        <w:tc>
          <w:tcPr>
            <w:tcW w:w="654" w:type="dxa"/>
          </w:tcPr>
          <w:p w:rsidR="00CA6D05" w:rsidRPr="008F1654" w:rsidRDefault="00CA6D05" w:rsidP="00CA6D05">
            <w:pPr>
              <w:rPr>
                <w:sz w:val="20"/>
                <w:szCs w:val="20"/>
              </w:rPr>
            </w:pPr>
            <w:r>
              <w:rPr>
                <w:sz w:val="20"/>
                <w:szCs w:val="20"/>
              </w:rPr>
              <w:t>11</w:t>
            </w:r>
            <w:r w:rsidRPr="008F1654">
              <w:rPr>
                <w:sz w:val="20"/>
                <w:szCs w:val="20"/>
              </w:rPr>
              <w:t>.3.</w:t>
            </w:r>
          </w:p>
        </w:tc>
        <w:tc>
          <w:tcPr>
            <w:tcW w:w="2377" w:type="dxa"/>
          </w:tcPr>
          <w:p w:rsidR="00CA6D05" w:rsidRPr="00B035E8" w:rsidRDefault="00CA6D05" w:rsidP="00CA6D05">
            <w:pPr>
              <w:rPr>
                <w:sz w:val="20"/>
                <w:szCs w:val="20"/>
              </w:rPr>
            </w:pPr>
            <w:r>
              <w:rPr>
                <w:sz w:val="20"/>
                <w:szCs w:val="20"/>
              </w:rPr>
              <w:t>Условный проход (</w:t>
            </w:r>
            <w:proofErr w:type="gramStart"/>
            <w:r>
              <w:rPr>
                <w:sz w:val="20"/>
                <w:szCs w:val="20"/>
              </w:rPr>
              <w:t>мм</w:t>
            </w:r>
            <w:proofErr w:type="gramEnd"/>
            <w:r>
              <w:rPr>
                <w:sz w:val="20"/>
                <w:szCs w:val="20"/>
              </w:rPr>
              <w:t>)</w:t>
            </w:r>
          </w:p>
        </w:tc>
        <w:tc>
          <w:tcPr>
            <w:tcW w:w="2309" w:type="dxa"/>
            <w:tcBorders>
              <w:right w:val="single" w:sz="4" w:space="0" w:color="auto"/>
            </w:tcBorders>
          </w:tcPr>
          <w:p w:rsidR="00CA6D05" w:rsidRPr="008F1654" w:rsidRDefault="00CA6D05" w:rsidP="00CA6D05">
            <w:pPr>
              <w:rPr>
                <w:sz w:val="20"/>
                <w:szCs w:val="20"/>
              </w:rPr>
            </w:pPr>
            <w:r>
              <w:rPr>
                <w:sz w:val="20"/>
                <w:szCs w:val="20"/>
              </w:rPr>
              <w:t>100</w:t>
            </w:r>
          </w:p>
        </w:tc>
        <w:tc>
          <w:tcPr>
            <w:tcW w:w="2423" w:type="dxa"/>
            <w:tcBorders>
              <w:left w:val="single" w:sz="4" w:space="0" w:color="auto"/>
            </w:tcBorders>
          </w:tcPr>
          <w:p w:rsidR="00CA6D05" w:rsidRPr="008F1654" w:rsidRDefault="00CA6D05" w:rsidP="00CA6D05">
            <w:pPr>
              <w:rPr>
                <w:sz w:val="20"/>
                <w:szCs w:val="20"/>
              </w:rPr>
            </w:pPr>
          </w:p>
        </w:tc>
        <w:tc>
          <w:tcPr>
            <w:tcW w:w="2126" w:type="dxa"/>
            <w:tcBorders>
              <w:left w:val="single" w:sz="4" w:space="0" w:color="auto"/>
            </w:tcBorders>
          </w:tcPr>
          <w:p w:rsidR="00CA6D05" w:rsidRPr="008F1654" w:rsidRDefault="00CA6D05" w:rsidP="00CA6D05">
            <w:pPr>
              <w:rPr>
                <w:sz w:val="20"/>
                <w:szCs w:val="20"/>
              </w:rPr>
            </w:pPr>
          </w:p>
        </w:tc>
      </w:tr>
      <w:tr w:rsidR="00CA6D05" w:rsidRPr="008F1654" w:rsidTr="00CA6D05">
        <w:trPr>
          <w:trHeight w:val="548"/>
        </w:trPr>
        <w:tc>
          <w:tcPr>
            <w:tcW w:w="654" w:type="dxa"/>
          </w:tcPr>
          <w:p w:rsidR="00CA6D05" w:rsidRDefault="00CA6D05" w:rsidP="00CA6D05">
            <w:pPr>
              <w:rPr>
                <w:sz w:val="20"/>
                <w:szCs w:val="20"/>
              </w:rPr>
            </w:pPr>
            <w:r>
              <w:rPr>
                <w:sz w:val="20"/>
                <w:szCs w:val="20"/>
              </w:rPr>
              <w:t>11.4.</w:t>
            </w:r>
          </w:p>
        </w:tc>
        <w:tc>
          <w:tcPr>
            <w:tcW w:w="2377" w:type="dxa"/>
          </w:tcPr>
          <w:p w:rsidR="00CA6D05" w:rsidRPr="00C0117E" w:rsidRDefault="00CA6D05" w:rsidP="00CA6D05">
            <w:pPr>
              <w:rPr>
                <w:sz w:val="20"/>
                <w:szCs w:val="20"/>
              </w:rPr>
            </w:pPr>
            <w:r w:rsidRPr="00C0117E">
              <w:rPr>
                <w:sz w:val="20"/>
                <w:szCs w:val="20"/>
              </w:rPr>
              <w:t xml:space="preserve">Марка </w:t>
            </w:r>
            <w:r>
              <w:rPr>
                <w:sz w:val="20"/>
                <w:szCs w:val="20"/>
              </w:rPr>
              <w:t>стали</w:t>
            </w:r>
          </w:p>
        </w:tc>
        <w:tc>
          <w:tcPr>
            <w:tcW w:w="2309" w:type="dxa"/>
            <w:tcBorders>
              <w:right w:val="single" w:sz="4" w:space="0" w:color="auto"/>
            </w:tcBorders>
          </w:tcPr>
          <w:p w:rsidR="00CA6D05" w:rsidRPr="00C0117E" w:rsidRDefault="00CA6D05" w:rsidP="00CA6D05">
            <w:pPr>
              <w:rPr>
                <w:sz w:val="20"/>
                <w:szCs w:val="20"/>
              </w:rPr>
            </w:pPr>
          </w:p>
        </w:tc>
        <w:tc>
          <w:tcPr>
            <w:tcW w:w="2423" w:type="dxa"/>
            <w:tcBorders>
              <w:left w:val="single" w:sz="4" w:space="0" w:color="auto"/>
            </w:tcBorders>
          </w:tcPr>
          <w:p w:rsidR="00CA6D05" w:rsidRPr="00C0117E" w:rsidRDefault="00CA6D05" w:rsidP="00CA6D05">
            <w:pPr>
              <w:ind w:firstLine="34"/>
              <w:rPr>
                <w:sz w:val="20"/>
                <w:szCs w:val="20"/>
              </w:rPr>
            </w:pPr>
            <w:r>
              <w:rPr>
                <w:sz w:val="20"/>
                <w:szCs w:val="20"/>
              </w:rPr>
              <w:t>В</w:t>
            </w:r>
            <w:r w:rsidRPr="00C0117E">
              <w:rPr>
                <w:sz w:val="20"/>
                <w:szCs w:val="20"/>
              </w:rPr>
              <w:t>Ст</w:t>
            </w:r>
            <w:r>
              <w:rPr>
                <w:sz w:val="20"/>
                <w:szCs w:val="20"/>
              </w:rPr>
              <w:t>3сп2,</w:t>
            </w:r>
            <w:r w:rsidRPr="00C0117E">
              <w:rPr>
                <w:sz w:val="20"/>
                <w:szCs w:val="20"/>
              </w:rPr>
              <w:t xml:space="preserve"> </w:t>
            </w:r>
          </w:p>
          <w:p w:rsidR="00CA6D05" w:rsidRPr="00C0117E" w:rsidRDefault="00CA6D05" w:rsidP="00CA6D05">
            <w:pPr>
              <w:ind w:firstLine="34"/>
              <w:rPr>
                <w:sz w:val="20"/>
                <w:szCs w:val="20"/>
                <w:u w:val="single"/>
              </w:rPr>
            </w:pPr>
            <w:r>
              <w:rPr>
                <w:sz w:val="20"/>
                <w:szCs w:val="20"/>
              </w:rPr>
              <w:t>В</w:t>
            </w:r>
            <w:r w:rsidRPr="00C0117E">
              <w:rPr>
                <w:sz w:val="20"/>
                <w:szCs w:val="20"/>
              </w:rPr>
              <w:t>Ст</w:t>
            </w:r>
            <w:r>
              <w:rPr>
                <w:sz w:val="20"/>
                <w:szCs w:val="20"/>
              </w:rPr>
              <w:t>3сп3</w:t>
            </w:r>
            <w:proofErr w:type="gramStart"/>
            <w:r>
              <w:rPr>
                <w:sz w:val="20"/>
                <w:szCs w:val="20"/>
              </w:rPr>
              <w:t xml:space="preserve"> </w:t>
            </w:r>
            <w:r w:rsidRPr="00CA6D05">
              <w:rPr>
                <w:sz w:val="20"/>
                <w:szCs w:val="20"/>
                <w:highlight w:val="yellow"/>
              </w:rPr>
              <w:t>;</w:t>
            </w:r>
            <w:proofErr w:type="gramEnd"/>
            <w:r w:rsidRPr="00CA6D05">
              <w:rPr>
                <w:sz w:val="20"/>
                <w:szCs w:val="20"/>
                <w:highlight w:val="yellow"/>
              </w:rPr>
              <w:t>(указать одно конкретное значение)</w:t>
            </w:r>
          </w:p>
        </w:tc>
        <w:tc>
          <w:tcPr>
            <w:tcW w:w="2126" w:type="dxa"/>
            <w:tcBorders>
              <w:left w:val="single" w:sz="4" w:space="0" w:color="auto"/>
            </w:tcBorders>
          </w:tcPr>
          <w:p w:rsidR="00CA6D05" w:rsidRDefault="00CA6D05" w:rsidP="00CA6D05">
            <w:pPr>
              <w:ind w:firstLine="34"/>
              <w:rPr>
                <w:sz w:val="20"/>
                <w:szCs w:val="20"/>
              </w:rPr>
            </w:pPr>
          </w:p>
        </w:tc>
      </w:tr>
      <w:tr w:rsidR="00CA6D05" w:rsidRPr="008F1654" w:rsidTr="00CA6D05">
        <w:trPr>
          <w:trHeight w:val="548"/>
        </w:trPr>
        <w:tc>
          <w:tcPr>
            <w:tcW w:w="654" w:type="dxa"/>
          </w:tcPr>
          <w:p w:rsidR="00CA6D05" w:rsidRDefault="00CA6D05" w:rsidP="00CA6D05">
            <w:pPr>
              <w:rPr>
                <w:sz w:val="20"/>
                <w:szCs w:val="20"/>
              </w:rPr>
            </w:pPr>
            <w:r>
              <w:rPr>
                <w:sz w:val="20"/>
                <w:szCs w:val="20"/>
              </w:rPr>
              <w:t>11.5.</w:t>
            </w:r>
          </w:p>
        </w:tc>
        <w:tc>
          <w:tcPr>
            <w:tcW w:w="2377" w:type="dxa"/>
          </w:tcPr>
          <w:p w:rsidR="00CA6D05" w:rsidRPr="00C0117E" w:rsidRDefault="00CA6D05" w:rsidP="00CA6D05">
            <w:pPr>
              <w:rPr>
                <w:sz w:val="20"/>
                <w:szCs w:val="20"/>
              </w:rPr>
            </w:pPr>
            <w:r>
              <w:rPr>
                <w:sz w:val="20"/>
                <w:szCs w:val="20"/>
              </w:rPr>
              <w:t>Толщина  (</w:t>
            </w:r>
            <w:proofErr w:type="gramStart"/>
            <w:r>
              <w:rPr>
                <w:sz w:val="20"/>
                <w:szCs w:val="20"/>
              </w:rPr>
              <w:t>мм</w:t>
            </w:r>
            <w:proofErr w:type="gramEnd"/>
            <w:r>
              <w:rPr>
                <w:sz w:val="20"/>
                <w:szCs w:val="20"/>
              </w:rPr>
              <w:t>)</w:t>
            </w:r>
          </w:p>
        </w:tc>
        <w:tc>
          <w:tcPr>
            <w:tcW w:w="2309" w:type="dxa"/>
            <w:tcBorders>
              <w:right w:val="single" w:sz="4" w:space="0" w:color="auto"/>
            </w:tcBorders>
          </w:tcPr>
          <w:p w:rsidR="00CA6D05" w:rsidRPr="00C0117E" w:rsidRDefault="00CA6D05" w:rsidP="00CA6D05">
            <w:pPr>
              <w:rPr>
                <w:sz w:val="20"/>
                <w:szCs w:val="20"/>
              </w:rPr>
            </w:pPr>
          </w:p>
        </w:tc>
        <w:tc>
          <w:tcPr>
            <w:tcW w:w="2423" w:type="dxa"/>
            <w:tcBorders>
              <w:left w:val="single" w:sz="4" w:space="0" w:color="auto"/>
            </w:tcBorders>
          </w:tcPr>
          <w:p w:rsidR="00CA6D05" w:rsidRDefault="00CA6D05" w:rsidP="00CA6D05">
            <w:pPr>
              <w:ind w:firstLine="34"/>
              <w:rPr>
                <w:sz w:val="20"/>
                <w:szCs w:val="20"/>
              </w:rPr>
            </w:pPr>
            <w:r>
              <w:rPr>
                <w:sz w:val="20"/>
                <w:szCs w:val="20"/>
              </w:rPr>
              <w:t>Не менее 18</w:t>
            </w:r>
          </w:p>
        </w:tc>
        <w:tc>
          <w:tcPr>
            <w:tcW w:w="2126" w:type="dxa"/>
            <w:tcBorders>
              <w:left w:val="single" w:sz="4" w:space="0" w:color="auto"/>
            </w:tcBorders>
          </w:tcPr>
          <w:p w:rsidR="00CA6D05" w:rsidRDefault="00CA6D05" w:rsidP="00CA6D05">
            <w:pPr>
              <w:ind w:firstLine="34"/>
              <w:rPr>
                <w:sz w:val="20"/>
                <w:szCs w:val="20"/>
              </w:rPr>
            </w:pPr>
          </w:p>
        </w:tc>
      </w:tr>
    </w:tbl>
    <w:p w:rsidR="00CA6D05" w:rsidRDefault="00CA6D05" w:rsidP="00CA6D05">
      <w:pPr>
        <w:tabs>
          <w:tab w:val="right" w:pos="9639"/>
        </w:tabs>
        <w:ind w:left="142"/>
        <w:rPr>
          <w:b/>
        </w:rPr>
      </w:pPr>
    </w:p>
    <w:p w:rsidR="00CA6D05" w:rsidRPr="00C47E5B" w:rsidRDefault="00CA6D05" w:rsidP="00CA6D05">
      <w:pPr>
        <w:tabs>
          <w:tab w:val="right" w:pos="9639"/>
        </w:tabs>
        <w:ind w:left="142"/>
        <w:rPr>
          <w:b/>
        </w:rPr>
      </w:pPr>
      <w:r>
        <w:rPr>
          <w:b/>
        </w:rPr>
        <w:t>8</w:t>
      </w:r>
      <w:r w:rsidRPr="00C47E5B">
        <w:rPr>
          <w:b/>
        </w:rPr>
        <w:t>.Требования к гарантийному сроку:</w:t>
      </w:r>
    </w:p>
    <w:p w:rsidR="00CA6D05" w:rsidRPr="00537EEE" w:rsidRDefault="00CA6D05" w:rsidP="00CA6D05">
      <w:pPr>
        <w:tabs>
          <w:tab w:val="right" w:pos="9639"/>
        </w:tabs>
        <w:ind w:left="142" w:right="-284"/>
      </w:pPr>
      <w:r w:rsidRPr="00537EEE">
        <w:t>8.1. Срок выполнения работ: со дня подписания муниципального контракта в течение  30 кале</w:t>
      </w:r>
      <w:r w:rsidRPr="00537EEE">
        <w:t>н</w:t>
      </w:r>
      <w:r w:rsidRPr="00537EEE">
        <w:t>дарных дней.</w:t>
      </w:r>
    </w:p>
    <w:p w:rsidR="00CA6D05" w:rsidRPr="00537EEE" w:rsidRDefault="00CA6D05" w:rsidP="00CA6D05">
      <w:pPr>
        <w:tabs>
          <w:tab w:val="right" w:pos="9639"/>
        </w:tabs>
        <w:ind w:left="142" w:right="-284"/>
      </w:pPr>
      <w:r w:rsidRPr="00537EEE">
        <w:t xml:space="preserve">8.2. Гарантия качества: </w:t>
      </w:r>
      <w:r w:rsidR="00AD30BB">
        <w:t xml:space="preserve">не менее </w:t>
      </w:r>
      <w:r w:rsidRPr="00537EEE">
        <w:t>36 месяцев со дня приемки работ на основании двухстороннего акта.</w:t>
      </w:r>
    </w:p>
    <w:p w:rsidR="00CA6D05" w:rsidRDefault="00CA6D05" w:rsidP="00CA6D05">
      <w:pPr>
        <w:tabs>
          <w:tab w:val="right" w:pos="9639"/>
        </w:tabs>
        <w:ind w:left="142"/>
        <w:rPr>
          <w:b/>
        </w:rPr>
      </w:pPr>
    </w:p>
    <w:p w:rsidR="00AD30BB" w:rsidRDefault="00AD30BB" w:rsidP="00CA6D05">
      <w:pPr>
        <w:tabs>
          <w:tab w:val="right" w:pos="9639"/>
        </w:tabs>
        <w:ind w:left="142"/>
        <w:rPr>
          <w:b/>
        </w:rPr>
      </w:pPr>
    </w:p>
    <w:p w:rsidR="00AD30BB" w:rsidRDefault="00AD30BB" w:rsidP="00CA6D05">
      <w:pPr>
        <w:tabs>
          <w:tab w:val="right" w:pos="9639"/>
        </w:tabs>
        <w:ind w:left="142"/>
        <w:rPr>
          <w:b/>
        </w:rPr>
      </w:pPr>
    </w:p>
    <w:p w:rsidR="00AD30BB" w:rsidRPr="00537EEE" w:rsidRDefault="00AD30BB" w:rsidP="00CA6D05">
      <w:pPr>
        <w:tabs>
          <w:tab w:val="right" w:pos="9639"/>
        </w:tabs>
        <w:ind w:left="142"/>
        <w:rPr>
          <w:b/>
        </w:rPr>
      </w:pPr>
    </w:p>
    <w:p w:rsidR="00CA6D05" w:rsidRPr="00537EEE" w:rsidRDefault="00CA6D05" w:rsidP="00CA6D05">
      <w:r w:rsidRPr="00537EEE">
        <w:t xml:space="preserve">Заместитель Главы </w:t>
      </w:r>
      <w:proofErr w:type="gramStart"/>
      <w:r w:rsidRPr="00537EEE">
        <w:t>Катав-Ивановского</w:t>
      </w:r>
      <w:proofErr w:type="gramEnd"/>
      <w:r w:rsidRPr="00537EEE">
        <w:t xml:space="preserve"> </w:t>
      </w:r>
    </w:p>
    <w:p w:rsidR="00CA6D05" w:rsidRPr="00537EEE" w:rsidRDefault="00CA6D05" w:rsidP="00CA6D05">
      <w:r w:rsidRPr="00537EEE">
        <w:t>городского поселения,</w:t>
      </w:r>
    </w:p>
    <w:p w:rsidR="00CA6D05" w:rsidRDefault="00CA6D05" w:rsidP="00CA6D05">
      <w:pPr>
        <w:tabs>
          <w:tab w:val="left" w:pos="7080"/>
        </w:tabs>
      </w:pPr>
      <w:r w:rsidRPr="00537EEE">
        <w:t>начальник Управления ГИИ                                                                                         А.В.Хортов</w:t>
      </w:r>
    </w:p>
    <w:p w:rsidR="008A663E" w:rsidRPr="0052649E" w:rsidRDefault="008A663E" w:rsidP="008A663E">
      <w:pPr>
        <w:jc w:val="both"/>
        <w:sectPr w:rsidR="008A663E" w:rsidRPr="0052649E" w:rsidSect="00B05E89">
          <w:headerReference w:type="even" r:id="rId35"/>
          <w:headerReference w:type="default" r:id="rId36"/>
          <w:footerReference w:type="default" r:id="rId37"/>
          <w:pgSz w:w="11906" w:h="16838"/>
          <w:pgMar w:top="567" w:right="737" w:bottom="1560" w:left="1276" w:header="137" w:footer="709" w:gutter="0"/>
          <w:pgNumType w:start="1"/>
          <w:cols w:space="708"/>
          <w:titlePg/>
          <w:docGrid w:linePitch="360"/>
        </w:sectPr>
      </w:pPr>
    </w:p>
    <w:p w:rsidR="008A663E" w:rsidRDefault="008A663E" w:rsidP="008A663E">
      <w:pPr>
        <w:jc w:val="both"/>
      </w:pPr>
      <w:r>
        <w:lastRenderedPageBreak/>
        <w:t xml:space="preserve">             </w:t>
      </w:r>
    </w:p>
    <w:p w:rsidR="00C629A4" w:rsidRDefault="00C629A4" w:rsidP="008A663E">
      <w:pPr>
        <w:jc w:val="both"/>
      </w:pPr>
    </w:p>
    <w:p w:rsidR="00C629A4" w:rsidRDefault="00C629A4" w:rsidP="00C629A4">
      <w:pPr>
        <w:jc w:val="both"/>
        <w:rPr>
          <w:rFonts w:eastAsia="BatangChe"/>
        </w:rPr>
      </w:pPr>
      <w:r>
        <w:rPr>
          <w:rFonts w:eastAsia="BatangChe"/>
        </w:rPr>
        <w:t xml:space="preserve">        </w:t>
      </w:r>
    </w:p>
    <w:p w:rsidR="001E77C3" w:rsidRPr="00615279" w:rsidRDefault="001E77C3" w:rsidP="001E77C3">
      <w:pPr>
        <w:jc w:val="both"/>
        <w:rPr>
          <w:rFonts w:eastAsia="BatangChe"/>
        </w:rPr>
        <w:sectPr w:rsidR="001E77C3" w:rsidRPr="00615279" w:rsidSect="00590232">
          <w:headerReference w:type="even" r:id="rId38"/>
          <w:headerReference w:type="default" r:id="rId39"/>
          <w:footerReference w:type="default" r:id="rId40"/>
          <w:pgSz w:w="11906" w:h="16838"/>
          <w:pgMar w:top="567" w:right="737" w:bottom="1559" w:left="426" w:header="137" w:footer="0" w:gutter="0"/>
          <w:cols w:space="708"/>
          <w:docGrid w:linePitch="360"/>
        </w:sectPr>
      </w:pPr>
    </w:p>
    <w:p w:rsidR="009163F7" w:rsidRDefault="002F3EBB" w:rsidP="009163F7">
      <w:pPr>
        <w:jc w:val="center"/>
        <w:rPr>
          <w:b/>
          <w:sz w:val="32"/>
          <w:szCs w:val="32"/>
        </w:rPr>
      </w:pPr>
      <w:r w:rsidRPr="002F3EBB">
        <w:rPr>
          <w:b/>
          <w:sz w:val="28"/>
          <w:szCs w:val="28"/>
        </w:rPr>
        <w:lastRenderedPageBreak/>
        <w:t xml:space="preserve">Раздел  </w:t>
      </w:r>
      <w:r w:rsidR="00E7451B">
        <w:rPr>
          <w:b/>
          <w:sz w:val="28"/>
          <w:szCs w:val="28"/>
          <w:lang w:val="en-US"/>
        </w:rPr>
        <w:t>III</w:t>
      </w:r>
      <w:r w:rsidRPr="002F3EBB">
        <w:rPr>
          <w:b/>
          <w:sz w:val="28"/>
          <w:szCs w:val="28"/>
        </w:rPr>
        <w:t>.</w:t>
      </w:r>
      <w:r w:rsidRPr="00D31738">
        <w:rPr>
          <w:sz w:val="28"/>
          <w:szCs w:val="28"/>
        </w:rPr>
        <w:t xml:space="preserve">  </w:t>
      </w:r>
      <w:r w:rsidRPr="00C63B1E">
        <w:rPr>
          <w:sz w:val="22"/>
          <w:szCs w:val="22"/>
        </w:rPr>
        <w:t xml:space="preserve">  </w:t>
      </w:r>
      <w:r w:rsidR="009163F7" w:rsidRPr="008A60C5">
        <w:rPr>
          <w:b/>
          <w:sz w:val="32"/>
          <w:szCs w:val="32"/>
        </w:rPr>
        <w:t>Обоснование начальной максимальной цены контракта</w:t>
      </w:r>
    </w:p>
    <w:p w:rsidR="009163F7" w:rsidRDefault="009163F7" w:rsidP="009163F7">
      <w:pPr>
        <w:jc w:val="center"/>
        <w:rPr>
          <w:sz w:val="28"/>
          <w:szCs w:val="28"/>
        </w:rPr>
      </w:pPr>
    </w:p>
    <w:p w:rsidR="009163F7" w:rsidRDefault="009163F7" w:rsidP="009163F7">
      <w:pPr>
        <w:rPr>
          <w:sz w:val="28"/>
          <w:szCs w:val="28"/>
        </w:rPr>
      </w:pPr>
    </w:p>
    <w:p w:rsidR="009163F7" w:rsidRDefault="009163F7" w:rsidP="009163F7">
      <w:pPr>
        <w:pStyle w:val="21"/>
        <w:tabs>
          <w:tab w:val="left" w:pos="6237"/>
          <w:tab w:val="left" w:pos="6379"/>
        </w:tabs>
        <w:spacing w:line="240" w:lineRule="auto"/>
        <w:ind w:left="0" w:right="-1"/>
        <w:jc w:val="both"/>
        <w:rPr>
          <w:b/>
          <w:sz w:val="32"/>
          <w:szCs w:val="32"/>
        </w:rPr>
      </w:pPr>
      <w:r>
        <w:t xml:space="preserve">                 </w:t>
      </w:r>
    </w:p>
    <w:p w:rsidR="00AD30BB" w:rsidRDefault="009163F7" w:rsidP="00AD30BB">
      <w:pPr>
        <w:jc w:val="center"/>
        <w:rPr>
          <w:b/>
        </w:rPr>
      </w:pPr>
      <w:r>
        <w:t xml:space="preserve">       </w:t>
      </w:r>
      <w:r w:rsidR="00AD30BB">
        <w:rPr>
          <w:b/>
        </w:rPr>
        <w:t>Ремонт инженерных сетей</w:t>
      </w:r>
    </w:p>
    <w:p w:rsidR="00AD30BB" w:rsidRPr="00686948" w:rsidRDefault="00AD30BB" w:rsidP="00AD30BB">
      <w:pPr>
        <w:jc w:val="center"/>
      </w:pPr>
      <w:r w:rsidRPr="00686948">
        <w:t>(ремонт тепловых сетей во дворе домов ул. Ленина №9,11,13 и ул. Ст. Разина №14; ремонт сетей водоснабжения во дворе домов ул. Ленина №9,11,13 и ул. Ст. Разина №14; ремонт колодцев сетей водоотведения во дворе домов ул. Ленина №</w:t>
      </w:r>
      <w:r>
        <w:t xml:space="preserve"> </w:t>
      </w:r>
      <w:r w:rsidRPr="00686948">
        <w:t>9,11,13 и ул. Ст. Разина №14)</w:t>
      </w:r>
      <w:r>
        <w:t>.</w:t>
      </w:r>
    </w:p>
    <w:p w:rsidR="00AD30BB" w:rsidRDefault="00AD30BB" w:rsidP="00AD30BB">
      <w:pPr>
        <w:jc w:val="center"/>
        <w:rPr>
          <w:b/>
        </w:rPr>
      </w:pPr>
    </w:p>
    <w:p w:rsidR="00AD30BB" w:rsidRPr="00745FA5" w:rsidRDefault="00AD30BB" w:rsidP="00AD30BB">
      <w:pPr>
        <w:jc w:val="center"/>
        <w:rPr>
          <w:b/>
        </w:rPr>
      </w:pPr>
    </w:p>
    <w:p w:rsidR="00AD30BB" w:rsidRPr="00DC2778" w:rsidRDefault="00AD30BB" w:rsidP="00AD30BB">
      <w:pPr>
        <w:ind w:firstLine="567"/>
        <w:jc w:val="both"/>
      </w:pPr>
      <w:r w:rsidRPr="00ED3C79">
        <w:t>Сметная стоимость работ определена на основании территориальной сметно-нормативной  базы ценообразования в строительстве для Челяби</w:t>
      </w:r>
      <w:r w:rsidRPr="00ED3C79">
        <w:t>н</w:t>
      </w:r>
      <w:r w:rsidRPr="00ED3C79">
        <w:t>ской области (ТСНБ-2001) редакция</w:t>
      </w:r>
      <w:r>
        <w:t xml:space="preserve"> </w:t>
      </w:r>
      <w:r w:rsidRPr="00ED3C79">
        <w:t>20</w:t>
      </w:r>
      <w:r>
        <w:t>14</w:t>
      </w:r>
      <w:r w:rsidRPr="00ED3C79">
        <w:t xml:space="preserve">г (Приказ Минстроя </w:t>
      </w:r>
      <w:r>
        <w:t>России</w:t>
      </w:r>
      <w:r w:rsidRPr="00ED3C79">
        <w:t xml:space="preserve"> №1</w:t>
      </w:r>
      <w:r>
        <w:t xml:space="preserve">40/пр. </w:t>
      </w:r>
      <w:r w:rsidRPr="00ED3C79">
        <w:t xml:space="preserve"> от </w:t>
      </w:r>
      <w:r>
        <w:t>27</w:t>
      </w:r>
      <w:r w:rsidRPr="00ED3C79">
        <w:t>.02.201</w:t>
      </w:r>
      <w:r>
        <w:t>5</w:t>
      </w:r>
      <w:r w:rsidRPr="00ED3C79">
        <w:t xml:space="preserve">). Сметная стоимость работ из базисного уровня цен 2001г. пересчитана в текущий уровень цен на </w:t>
      </w:r>
      <w:r>
        <w:t>1</w:t>
      </w:r>
      <w:r w:rsidRPr="00ED3C79">
        <w:t xml:space="preserve"> квартал 201</w:t>
      </w:r>
      <w:r>
        <w:t>8</w:t>
      </w:r>
      <w:r w:rsidRPr="00ED3C79">
        <w:t xml:space="preserve">г. по утвержденным ресурсам постановления </w:t>
      </w:r>
      <w:r>
        <w:t>Министерства тарифного регулирования и энергет</w:t>
      </w:r>
      <w:r>
        <w:t>и</w:t>
      </w:r>
      <w:r>
        <w:t>ки</w:t>
      </w:r>
      <w:r w:rsidRPr="00DC2778">
        <w:t xml:space="preserve"> Челябинской области</w:t>
      </w:r>
      <w:r>
        <w:t xml:space="preserve"> </w:t>
      </w:r>
      <w:r w:rsidRPr="00DC2778">
        <w:t xml:space="preserve"> от </w:t>
      </w:r>
      <w:r>
        <w:t>15</w:t>
      </w:r>
      <w:r w:rsidRPr="00DC2778">
        <w:t>.</w:t>
      </w:r>
      <w:r>
        <w:t>02</w:t>
      </w:r>
      <w:r w:rsidRPr="00DC2778">
        <w:t>.201</w:t>
      </w:r>
      <w:r>
        <w:t>8</w:t>
      </w:r>
      <w:r w:rsidRPr="00DC2778">
        <w:t xml:space="preserve">г. № </w:t>
      </w:r>
      <w:r>
        <w:t>7</w:t>
      </w:r>
      <w:r w:rsidRPr="00DC2778">
        <w:t xml:space="preserve">/1 </w:t>
      </w:r>
    </w:p>
    <w:p w:rsidR="00AD30BB" w:rsidRPr="00686948" w:rsidRDefault="00AD30BB" w:rsidP="00AD30BB">
      <w:pPr>
        <w:pStyle w:val="ConsPlusNonformat"/>
        <w:widowControl/>
        <w:tabs>
          <w:tab w:val="left" w:pos="0"/>
        </w:tabs>
        <w:jc w:val="both"/>
        <w:rPr>
          <w:rFonts w:ascii="Times New Roman" w:hAnsi="Times New Roman" w:cs="Times New Roman"/>
          <w:sz w:val="22"/>
          <w:szCs w:val="22"/>
        </w:rPr>
      </w:pPr>
      <w:proofErr w:type="gramStart"/>
      <w:r w:rsidRPr="00686948">
        <w:rPr>
          <w:rFonts w:ascii="Times New Roman" w:hAnsi="Times New Roman" w:cs="Times New Roman"/>
          <w:sz w:val="22"/>
          <w:szCs w:val="22"/>
        </w:rPr>
        <w:t>Начальная максимальная цена контракта на</w:t>
      </w:r>
      <w:r w:rsidRPr="00686948">
        <w:rPr>
          <w:rFonts w:ascii="Times New Roman" w:hAnsi="Times New Roman" w:cs="Times New Roman"/>
          <w:b/>
          <w:sz w:val="22"/>
          <w:szCs w:val="22"/>
        </w:rPr>
        <w:t xml:space="preserve"> </w:t>
      </w:r>
      <w:r w:rsidRPr="00686948">
        <w:rPr>
          <w:rFonts w:ascii="Times New Roman" w:hAnsi="Times New Roman" w:cs="Times New Roman"/>
          <w:sz w:val="22"/>
          <w:szCs w:val="22"/>
        </w:rPr>
        <w:t>ремонт инженерных сетей (ремонт тепловых сетей во дворе домов ул. Ленина №9,11,13 и ул. Ст. Разина №14; ремонт с</w:t>
      </w:r>
      <w:r w:rsidRPr="00686948">
        <w:rPr>
          <w:rFonts w:ascii="Times New Roman" w:hAnsi="Times New Roman" w:cs="Times New Roman"/>
          <w:sz w:val="22"/>
          <w:szCs w:val="22"/>
        </w:rPr>
        <w:t>е</w:t>
      </w:r>
      <w:r w:rsidRPr="00686948">
        <w:rPr>
          <w:rFonts w:ascii="Times New Roman" w:hAnsi="Times New Roman" w:cs="Times New Roman"/>
          <w:sz w:val="22"/>
          <w:szCs w:val="22"/>
        </w:rPr>
        <w:t>тей водоснабжения во дворе домов ул. Ленина №9,11,13 и ул. Ст. Разина №14; ремонт колодцев сетей водоотведения во дворе домов ул. Ленина №</w:t>
      </w:r>
      <w:r>
        <w:rPr>
          <w:rFonts w:ascii="Times New Roman" w:hAnsi="Times New Roman" w:cs="Times New Roman"/>
          <w:sz w:val="22"/>
          <w:szCs w:val="22"/>
        </w:rPr>
        <w:t xml:space="preserve"> </w:t>
      </w:r>
      <w:r w:rsidRPr="00686948">
        <w:rPr>
          <w:rFonts w:ascii="Times New Roman" w:hAnsi="Times New Roman" w:cs="Times New Roman"/>
          <w:sz w:val="22"/>
          <w:szCs w:val="22"/>
        </w:rPr>
        <w:t xml:space="preserve">9,11,13 и ул. Ст. Разина №14) </w:t>
      </w:r>
      <w:r w:rsidRPr="00686948">
        <w:rPr>
          <w:rFonts w:ascii="Times New Roman" w:hAnsi="Times New Roman" w:cs="Times New Roman"/>
          <w:sz w:val="22"/>
          <w:szCs w:val="22"/>
          <w:shd w:val="clear" w:color="auto" w:fill="EFF0F1"/>
        </w:rPr>
        <w:t xml:space="preserve"> </w:t>
      </w:r>
      <w:r w:rsidRPr="00686948">
        <w:rPr>
          <w:rFonts w:ascii="Times New Roman" w:hAnsi="Times New Roman" w:cs="Times New Roman"/>
          <w:sz w:val="22"/>
          <w:szCs w:val="22"/>
        </w:rPr>
        <w:t xml:space="preserve"> с НДС  составляет    2</w:t>
      </w:r>
      <w:r>
        <w:rPr>
          <w:rFonts w:ascii="Times New Roman" w:hAnsi="Times New Roman" w:cs="Times New Roman"/>
          <w:sz w:val="22"/>
          <w:szCs w:val="22"/>
        </w:rPr>
        <w:t> </w:t>
      </w:r>
      <w:r w:rsidRPr="00686948">
        <w:rPr>
          <w:rFonts w:ascii="Times New Roman" w:hAnsi="Times New Roman" w:cs="Times New Roman"/>
          <w:sz w:val="22"/>
          <w:szCs w:val="22"/>
        </w:rPr>
        <w:t>478</w:t>
      </w:r>
      <w:r>
        <w:rPr>
          <w:rFonts w:ascii="Times New Roman" w:hAnsi="Times New Roman" w:cs="Times New Roman"/>
          <w:sz w:val="22"/>
          <w:szCs w:val="22"/>
        </w:rPr>
        <w:t xml:space="preserve"> </w:t>
      </w:r>
      <w:r w:rsidRPr="00686948">
        <w:rPr>
          <w:rFonts w:ascii="Times New Roman" w:hAnsi="Times New Roman" w:cs="Times New Roman"/>
          <w:sz w:val="22"/>
          <w:szCs w:val="22"/>
        </w:rPr>
        <w:t>329,0  тыс. руб.</w:t>
      </w:r>
      <w:proofErr w:type="gramEnd"/>
    </w:p>
    <w:p w:rsidR="00AD30BB" w:rsidRDefault="00AD30BB" w:rsidP="00AD30BB">
      <w:pPr>
        <w:jc w:val="both"/>
      </w:pPr>
      <w:r w:rsidRPr="00ED3C79">
        <w:t xml:space="preserve">   </w:t>
      </w:r>
    </w:p>
    <w:p w:rsidR="00AD30BB" w:rsidRDefault="00AD30BB" w:rsidP="00AD30BB">
      <w:pPr>
        <w:tabs>
          <w:tab w:val="left" w:pos="15"/>
          <w:tab w:val="center" w:pos="4535"/>
        </w:tabs>
        <w:ind w:left="-567"/>
      </w:pPr>
    </w:p>
    <w:p w:rsidR="00AD30BB" w:rsidRDefault="00AD30BB" w:rsidP="00AD30BB">
      <w:pPr>
        <w:tabs>
          <w:tab w:val="left" w:pos="15"/>
          <w:tab w:val="center" w:pos="4535"/>
        </w:tabs>
        <w:ind w:left="-567"/>
      </w:pPr>
    </w:p>
    <w:p w:rsidR="00AD30BB" w:rsidRDefault="00AD30BB" w:rsidP="00AD30BB">
      <w:pPr>
        <w:tabs>
          <w:tab w:val="left" w:pos="15"/>
          <w:tab w:val="center" w:pos="4535"/>
        </w:tabs>
        <w:ind w:left="-567"/>
      </w:pPr>
    </w:p>
    <w:p w:rsidR="00AD30BB" w:rsidRDefault="00AD30BB" w:rsidP="00AD30BB">
      <w:pPr>
        <w:tabs>
          <w:tab w:val="left" w:pos="15"/>
          <w:tab w:val="center" w:pos="4535"/>
        </w:tabs>
        <w:ind w:left="-567"/>
      </w:pPr>
    </w:p>
    <w:p w:rsidR="00AD30BB" w:rsidRDefault="00AD30BB" w:rsidP="00AD30BB">
      <w:pPr>
        <w:tabs>
          <w:tab w:val="left" w:pos="15"/>
          <w:tab w:val="center" w:pos="4535"/>
        </w:tabs>
        <w:ind w:left="-567"/>
      </w:pPr>
    </w:p>
    <w:p w:rsidR="00AD30BB" w:rsidRDefault="00AD30BB" w:rsidP="00AD30BB">
      <w:pPr>
        <w:tabs>
          <w:tab w:val="left" w:pos="15"/>
          <w:tab w:val="center" w:pos="4535"/>
        </w:tabs>
        <w:ind w:left="-567"/>
      </w:pPr>
    </w:p>
    <w:p w:rsidR="00AD30BB" w:rsidRDefault="00AD30BB" w:rsidP="00AD30BB">
      <w:pPr>
        <w:tabs>
          <w:tab w:val="left" w:pos="15"/>
          <w:tab w:val="center" w:pos="4535"/>
        </w:tabs>
        <w:ind w:left="-567"/>
      </w:pPr>
    </w:p>
    <w:p w:rsidR="00AD30BB" w:rsidRDefault="00AD30BB" w:rsidP="00AD30BB">
      <w:pPr>
        <w:tabs>
          <w:tab w:val="left" w:pos="15"/>
          <w:tab w:val="center" w:pos="4535"/>
        </w:tabs>
        <w:ind w:left="-567"/>
      </w:pPr>
    </w:p>
    <w:p w:rsidR="00AD30BB" w:rsidRDefault="00AD30BB" w:rsidP="00AD30BB">
      <w:pPr>
        <w:tabs>
          <w:tab w:val="left" w:pos="0"/>
          <w:tab w:val="center" w:pos="4535"/>
        </w:tabs>
      </w:pPr>
      <w:r w:rsidRPr="00AD1181">
        <w:t>Зам</w:t>
      </w:r>
      <w:r>
        <w:t>еститель</w:t>
      </w:r>
      <w:r w:rsidRPr="00AD1181">
        <w:t xml:space="preserve"> Главы </w:t>
      </w:r>
      <w:proofErr w:type="gramStart"/>
      <w:r w:rsidRPr="00AD1181">
        <w:t>Катав-Ивановского</w:t>
      </w:r>
      <w:proofErr w:type="gramEnd"/>
    </w:p>
    <w:p w:rsidR="00AD30BB" w:rsidRPr="00AD1181" w:rsidRDefault="00AD30BB" w:rsidP="00AD30BB">
      <w:pPr>
        <w:tabs>
          <w:tab w:val="left" w:pos="0"/>
          <w:tab w:val="center" w:pos="4535"/>
        </w:tabs>
      </w:pPr>
      <w:r w:rsidRPr="00AD1181">
        <w:t>городского поселения,</w:t>
      </w:r>
    </w:p>
    <w:p w:rsidR="00AD30BB" w:rsidRPr="00ED3C79" w:rsidRDefault="00AD30BB" w:rsidP="00AD30BB">
      <w:pPr>
        <w:tabs>
          <w:tab w:val="left" w:pos="0"/>
        </w:tabs>
      </w:pPr>
      <w:r w:rsidRPr="00AD1181">
        <w:t xml:space="preserve">начальник Управления ГИИ                                        </w:t>
      </w:r>
      <w:r>
        <w:t xml:space="preserve">                                         </w:t>
      </w:r>
      <w:r w:rsidRPr="00AD1181">
        <w:t xml:space="preserve">                                    </w:t>
      </w:r>
      <w:r>
        <w:t>А.</w:t>
      </w:r>
      <w:r w:rsidRPr="00AD1181">
        <w:t>В.</w:t>
      </w:r>
      <w:r>
        <w:t>Хортов</w:t>
      </w:r>
    </w:p>
    <w:p w:rsidR="00AD30BB" w:rsidRDefault="00AD30BB" w:rsidP="00AD30BB">
      <w:pPr>
        <w:jc w:val="both"/>
      </w:pPr>
    </w:p>
    <w:p w:rsidR="00AD30BB" w:rsidRDefault="00AD30BB" w:rsidP="00C409F9">
      <w:pPr>
        <w:ind w:firstLine="425"/>
        <w:jc w:val="both"/>
      </w:pPr>
    </w:p>
    <w:p w:rsidR="00AD30BB" w:rsidRDefault="00AD30BB" w:rsidP="00C409F9">
      <w:pPr>
        <w:ind w:firstLine="425"/>
        <w:jc w:val="both"/>
      </w:pPr>
    </w:p>
    <w:p w:rsidR="00AD30BB" w:rsidRDefault="00AD30BB" w:rsidP="00C409F9">
      <w:pPr>
        <w:ind w:firstLine="425"/>
        <w:jc w:val="both"/>
      </w:pPr>
    </w:p>
    <w:p w:rsidR="00AD30BB" w:rsidRDefault="00AD30BB" w:rsidP="00C409F9">
      <w:pPr>
        <w:ind w:firstLine="425"/>
        <w:jc w:val="both"/>
      </w:pPr>
    </w:p>
    <w:p w:rsidR="00AD30BB" w:rsidRDefault="00AD30BB" w:rsidP="00C409F9">
      <w:pPr>
        <w:ind w:firstLine="425"/>
        <w:jc w:val="both"/>
      </w:pPr>
    </w:p>
    <w:tbl>
      <w:tblPr>
        <w:tblW w:w="27621" w:type="dxa"/>
        <w:tblInd w:w="93" w:type="dxa"/>
        <w:tblLayout w:type="fixed"/>
        <w:tblLook w:val="04A0"/>
      </w:tblPr>
      <w:tblGrid>
        <w:gridCol w:w="5279"/>
        <w:gridCol w:w="1682"/>
        <w:gridCol w:w="2641"/>
        <w:gridCol w:w="2179"/>
        <w:gridCol w:w="5280"/>
        <w:gridCol w:w="2640"/>
        <w:gridCol w:w="2640"/>
        <w:gridCol w:w="5280"/>
      </w:tblGrid>
      <w:tr w:rsidR="00AD30BB" w:rsidTr="00AD30BB">
        <w:trPr>
          <w:trHeight w:val="315"/>
        </w:trPr>
        <w:tc>
          <w:tcPr>
            <w:tcW w:w="5279" w:type="dxa"/>
            <w:tcBorders>
              <w:top w:val="nil"/>
              <w:left w:val="nil"/>
              <w:bottom w:val="nil"/>
              <w:right w:val="nil"/>
            </w:tcBorders>
            <w:shd w:val="clear" w:color="auto" w:fill="auto"/>
            <w:hideMark/>
          </w:tcPr>
          <w:p w:rsidR="00AD30BB" w:rsidRDefault="00AD30BB">
            <w:pPr>
              <w:rPr>
                <w:rFonts w:ascii="Arial" w:hAnsi="Arial" w:cs="Arial"/>
                <w:sz w:val="20"/>
                <w:szCs w:val="20"/>
              </w:rPr>
            </w:pPr>
          </w:p>
        </w:tc>
        <w:tc>
          <w:tcPr>
            <w:tcW w:w="4323" w:type="dxa"/>
            <w:gridSpan w:val="2"/>
            <w:tcBorders>
              <w:top w:val="nil"/>
              <w:left w:val="nil"/>
              <w:bottom w:val="nil"/>
              <w:right w:val="nil"/>
            </w:tcBorders>
            <w:shd w:val="clear" w:color="auto" w:fill="auto"/>
            <w:noWrap/>
            <w:hideMark/>
          </w:tcPr>
          <w:p w:rsidR="00AD30BB" w:rsidRDefault="00AD30BB">
            <w:pPr>
              <w:jc w:val="center"/>
              <w:rPr>
                <w:rFonts w:ascii="Arial" w:hAnsi="Arial" w:cs="Arial"/>
                <w:b/>
                <w:bCs/>
              </w:rPr>
            </w:pPr>
            <w:r>
              <w:rPr>
                <w:rFonts w:ascii="Arial" w:hAnsi="Arial" w:cs="Arial"/>
                <w:b/>
                <w:bCs/>
              </w:rPr>
              <w:t xml:space="preserve">ЛОКАЛЬНЫЙ СМЕТНЫЙ РАСЧЕТ № </w:t>
            </w:r>
            <w:r>
              <w:rPr>
                <w:rFonts w:ascii="Arial" w:hAnsi="Arial" w:cs="Arial"/>
              </w:rPr>
              <w:t>21</w:t>
            </w:r>
          </w:p>
        </w:tc>
        <w:tc>
          <w:tcPr>
            <w:tcW w:w="2179" w:type="dxa"/>
            <w:tcBorders>
              <w:top w:val="nil"/>
              <w:left w:val="nil"/>
              <w:bottom w:val="nil"/>
              <w:right w:val="nil"/>
            </w:tcBorders>
            <w:shd w:val="clear" w:color="auto" w:fill="auto"/>
            <w:hideMark/>
          </w:tcPr>
          <w:p w:rsidR="00AD30BB" w:rsidRDefault="00AD30BB">
            <w:pPr>
              <w:jc w:val="center"/>
              <w:rPr>
                <w:rFonts w:ascii="Arial" w:hAnsi="Arial" w:cs="Arial"/>
                <w:sz w:val="18"/>
                <w:szCs w:val="18"/>
              </w:rPr>
            </w:pPr>
          </w:p>
        </w:tc>
        <w:tc>
          <w:tcPr>
            <w:tcW w:w="5280"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5280"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5280"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r>
      <w:tr w:rsidR="00AD30BB" w:rsidTr="00AD30BB">
        <w:trPr>
          <w:trHeight w:val="285"/>
        </w:trPr>
        <w:tc>
          <w:tcPr>
            <w:tcW w:w="5279" w:type="dxa"/>
            <w:tcBorders>
              <w:top w:val="nil"/>
              <w:left w:val="nil"/>
              <w:bottom w:val="nil"/>
              <w:right w:val="nil"/>
            </w:tcBorders>
            <w:shd w:val="clear" w:color="auto" w:fill="auto"/>
            <w:hideMark/>
          </w:tcPr>
          <w:p w:rsidR="00AD30BB" w:rsidRDefault="00AD30BB">
            <w:pPr>
              <w:rPr>
                <w:rFonts w:ascii="Arial" w:hAnsi="Arial" w:cs="Arial"/>
                <w:sz w:val="20"/>
                <w:szCs w:val="20"/>
              </w:rPr>
            </w:pPr>
          </w:p>
        </w:tc>
        <w:tc>
          <w:tcPr>
            <w:tcW w:w="4323" w:type="dxa"/>
            <w:gridSpan w:val="2"/>
            <w:tcBorders>
              <w:top w:val="nil"/>
              <w:left w:val="nil"/>
              <w:bottom w:val="nil"/>
              <w:right w:val="nil"/>
            </w:tcBorders>
            <w:shd w:val="clear" w:color="auto" w:fill="auto"/>
            <w:noWrap/>
            <w:hideMark/>
          </w:tcPr>
          <w:p w:rsidR="00AD30BB" w:rsidRDefault="00AD30BB">
            <w:pPr>
              <w:jc w:val="center"/>
              <w:rPr>
                <w:rFonts w:ascii="Arial" w:hAnsi="Arial" w:cs="Arial"/>
                <w:sz w:val="22"/>
                <w:szCs w:val="22"/>
              </w:rPr>
            </w:pPr>
            <w:r>
              <w:rPr>
                <w:rFonts w:ascii="Arial" w:hAnsi="Arial" w:cs="Arial"/>
                <w:sz w:val="22"/>
                <w:szCs w:val="22"/>
              </w:rPr>
              <w:t>(локальная смета)</w:t>
            </w:r>
          </w:p>
        </w:tc>
        <w:tc>
          <w:tcPr>
            <w:tcW w:w="2179" w:type="dxa"/>
            <w:tcBorders>
              <w:top w:val="nil"/>
              <w:left w:val="nil"/>
              <w:bottom w:val="nil"/>
              <w:right w:val="nil"/>
            </w:tcBorders>
            <w:shd w:val="clear" w:color="auto" w:fill="auto"/>
            <w:hideMark/>
          </w:tcPr>
          <w:p w:rsidR="00AD30BB" w:rsidRDefault="00AD30BB">
            <w:pPr>
              <w:jc w:val="center"/>
              <w:rPr>
                <w:rFonts w:ascii="Arial" w:hAnsi="Arial" w:cs="Arial"/>
                <w:sz w:val="18"/>
                <w:szCs w:val="18"/>
              </w:rPr>
            </w:pPr>
          </w:p>
        </w:tc>
        <w:tc>
          <w:tcPr>
            <w:tcW w:w="5280"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5280"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5280"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r>
      <w:tr w:rsidR="00AD30BB" w:rsidTr="00AD30BB">
        <w:trPr>
          <w:trHeight w:val="255"/>
        </w:trPr>
        <w:tc>
          <w:tcPr>
            <w:tcW w:w="5279" w:type="dxa"/>
            <w:tcBorders>
              <w:top w:val="nil"/>
              <w:left w:val="nil"/>
              <w:bottom w:val="nil"/>
              <w:right w:val="nil"/>
            </w:tcBorders>
            <w:shd w:val="clear" w:color="auto" w:fill="auto"/>
            <w:hideMark/>
          </w:tcPr>
          <w:p w:rsidR="00AD30BB" w:rsidRDefault="00AD30BB">
            <w:pPr>
              <w:rPr>
                <w:rFonts w:ascii="Arial" w:hAnsi="Arial" w:cs="Arial"/>
                <w:sz w:val="18"/>
                <w:szCs w:val="18"/>
              </w:rPr>
            </w:pPr>
          </w:p>
        </w:tc>
        <w:tc>
          <w:tcPr>
            <w:tcW w:w="4323" w:type="dxa"/>
            <w:gridSpan w:val="2"/>
            <w:tcBorders>
              <w:top w:val="nil"/>
              <w:left w:val="nil"/>
              <w:bottom w:val="nil"/>
              <w:right w:val="nil"/>
            </w:tcBorders>
            <w:shd w:val="clear" w:color="auto" w:fill="auto"/>
            <w:noWrap/>
            <w:hideMark/>
          </w:tcPr>
          <w:p w:rsidR="00AD30BB" w:rsidRDefault="00AD30BB">
            <w:pPr>
              <w:jc w:val="center"/>
              <w:rPr>
                <w:rFonts w:ascii="Arial" w:hAnsi="Arial" w:cs="Arial"/>
                <w:sz w:val="18"/>
                <w:szCs w:val="18"/>
              </w:rPr>
            </w:pPr>
          </w:p>
        </w:tc>
        <w:tc>
          <w:tcPr>
            <w:tcW w:w="2179" w:type="dxa"/>
            <w:tcBorders>
              <w:top w:val="nil"/>
              <w:left w:val="nil"/>
              <w:bottom w:val="nil"/>
              <w:right w:val="nil"/>
            </w:tcBorders>
            <w:shd w:val="clear" w:color="auto" w:fill="auto"/>
            <w:hideMark/>
          </w:tcPr>
          <w:p w:rsidR="00AD30BB" w:rsidRDefault="00AD30BB">
            <w:pPr>
              <w:jc w:val="center"/>
              <w:rPr>
                <w:rFonts w:ascii="Arial" w:hAnsi="Arial" w:cs="Arial"/>
                <w:sz w:val="18"/>
                <w:szCs w:val="18"/>
              </w:rPr>
            </w:pPr>
          </w:p>
        </w:tc>
        <w:tc>
          <w:tcPr>
            <w:tcW w:w="5280"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5280"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5280"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r>
      <w:tr w:rsidR="00AD30BB" w:rsidTr="00AD30BB">
        <w:trPr>
          <w:trHeight w:val="300"/>
        </w:trPr>
        <w:tc>
          <w:tcPr>
            <w:tcW w:w="27621" w:type="dxa"/>
            <w:gridSpan w:val="8"/>
            <w:tcBorders>
              <w:top w:val="nil"/>
              <w:left w:val="nil"/>
              <w:bottom w:val="nil"/>
              <w:right w:val="nil"/>
            </w:tcBorders>
            <w:shd w:val="clear" w:color="auto" w:fill="auto"/>
            <w:noWrap/>
            <w:hideMark/>
          </w:tcPr>
          <w:p w:rsidR="00AD30BB" w:rsidRDefault="00AD30BB">
            <w:pPr>
              <w:rPr>
                <w:rFonts w:ascii="Arial" w:hAnsi="Arial" w:cs="Arial"/>
                <w:sz w:val="22"/>
                <w:szCs w:val="22"/>
              </w:rPr>
            </w:pPr>
            <w:r>
              <w:rPr>
                <w:rFonts w:ascii="Arial" w:hAnsi="Arial" w:cs="Arial"/>
                <w:sz w:val="22"/>
                <w:szCs w:val="22"/>
              </w:rPr>
              <w:t>Ремонт инженерных сетей  (Ремонт сетей водоснабжения во дворе домов ул</w:t>
            </w:r>
            <w:proofErr w:type="gramStart"/>
            <w:r>
              <w:rPr>
                <w:rFonts w:ascii="Arial" w:hAnsi="Arial" w:cs="Arial"/>
                <w:sz w:val="22"/>
                <w:szCs w:val="22"/>
              </w:rPr>
              <w:t>.Л</w:t>
            </w:r>
            <w:proofErr w:type="gramEnd"/>
            <w:r>
              <w:rPr>
                <w:rFonts w:ascii="Arial" w:hAnsi="Arial" w:cs="Arial"/>
                <w:sz w:val="22"/>
                <w:szCs w:val="22"/>
              </w:rPr>
              <w:t>енина № 9,11,13, и ул.Ст.Разина,14)</w:t>
            </w:r>
          </w:p>
        </w:tc>
      </w:tr>
      <w:tr w:rsidR="00AD30BB" w:rsidTr="00AD30BB">
        <w:trPr>
          <w:trHeight w:val="285"/>
        </w:trPr>
        <w:tc>
          <w:tcPr>
            <w:tcW w:w="5279" w:type="dxa"/>
            <w:tcBorders>
              <w:top w:val="single" w:sz="4" w:space="0" w:color="auto"/>
              <w:left w:val="nil"/>
              <w:bottom w:val="nil"/>
              <w:right w:val="nil"/>
            </w:tcBorders>
            <w:shd w:val="clear" w:color="auto" w:fill="auto"/>
            <w:hideMark/>
          </w:tcPr>
          <w:p w:rsidR="00AD30BB" w:rsidRDefault="00AD30BB">
            <w:pPr>
              <w:rPr>
                <w:rFonts w:ascii="Arial" w:hAnsi="Arial" w:cs="Arial"/>
                <w:sz w:val="16"/>
                <w:szCs w:val="16"/>
              </w:rPr>
            </w:pPr>
            <w:r>
              <w:rPr>
                <w:rFonts w:ascii="Arial" w:hAnsi="Arial" w:cs="Arial"/>
                <w:sz w:val="16"/>
                <w:szCs w:val="16"/>
              </w:rPr>
              <w:t> </w:t>
            </w:r>
          </w:p>
        </w:tc>
        <w:tc>
          <w:tcPr>
            <w:tcW w:w="4323" w:type="dxa"/>
            <w:gridSpan w:val="2"/>
            <w:tcBorders>
              <w:top w:val="single" w:sz="4" w:space="0" w:color="auto"/>
              <w:left w:val="nil"/>
              <w:bottom w:val="nil"/>
              <w:right w:val="nil"/>
            </w:tcBorders>
            <w:shd w:val="clear" w:color="auto" w:fill="auto"/>
            <w:noWrap/>
            <w:hideMark/>
          </w:tcPr>
          <w:p w:rsidR="00AD30BB" w:rsidRDefault="00AD30BB">
            <w:pPr>
              <w:jc w:val="center"/>
              <w:rPr>
                <w:rFonts w:ascii="Arial" w:hAnsi="Arial" w:cs="Arial"/>
                <w:i/>
                <w:iCs/>
                <w:sz w:val="22"/>
                <w:szCs w:val="22"/>
              </w:rPr>
            </w:pPr>
            <w:r>
              <w:rPr>
                <w:rFonts w:ascii="Arial" w:hAnsi="Arial" w:cs="Arial"/>
                <w:i/>
                <w:iCs/>
                <w:sz w:val="22"/>
                <w:szCs w:val="22"/>
              </w:rPr>
              <w:t>(наименование работ и затрат, н</w:t>
            </w:r>
            <w:r>
              <w:rPr>
                <w:rFonts w:ascii="Arial" w:hAnsi="Arial" w:cs="Arial"/>
                <w:i/>
                <w:iCs/>
                <w:sz w:val="22"/>
                <w:szCs w:val="22"/>
              </w:rPr>
              <w:t>а</w:t>
            </w:r>
            <w:r>
              <w:rPr>
                <w:rFonts w:ascii="Arial" w:hAnsi="Arial" w:cs="Arial"/>
                <w:i/>
                <w:iCs/>
                <w:sz w:val="22"/>
                <w:szCs w:val="22"/>
              </w:rPr>
              <w:t>именование объекта)</w:t>
            </w:r>
          </w:p>
        </w:tc>
        <w:tc>
          <w:tcPr>
            <w:tcW w:w="2179" w:type="dxa"/>
            <w:tcBorders>
              <w:top w:val="single" w:sz="4" w:space="0" w:color="auto"/>
              <w:left w:val="nil"/>
              <w:bottom w:val="nil"/>
              <w:right w:val="nil"/>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5280" w:type="dxa"/>
            <w:tcBorders>
              <w:top w:val="single" w:sz="4" w:space="0" w:color="auto"/>
              <w:left w:val="nil"/>
              <w:bottom w:val="nil"/>
              <w:right w:val="nil"/>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5280" w:type="dxa"/>
            <w:gridSpan w:val="2"/>
            <w:tcBorders>
              <w:top w:val="single" w:sz="4" w:space="0" w:color="auto"/>
              <w:left w:val="nil"/>
              <w:bottom w:val="nil"/>
              <w:right w:val="nil"/>
            </w:tcBorders>
            <w:shd w:val="clear" w:color="auto" w:fill="auto"/>
            <w:noWrap/>
            <w:hideMark/>
          </w:tcPr>
          <w:p w:rsidR="00AD30BB" w:rsidRDefault="00AD30BB">
            <w:pPr>
              <w:jc w:val="right"/>
              <w:rPr>
                <w:rFonts w:ascii="Arial" w:hAnsi="Arial" w:cs="Arial"/>
                <w:i/>
                <w:iCs/>
                <w:sz w:val="18"/>
                <w:szCs w:val="18"/>
              </w:rPr>
            </w:pPr>
            <w:r>
              <w:rPr>
                <w:rFonts w:ascii="Arial" w:hAnsi="Arial" w:cs="Arial"/>
                <w:i/>
                <w:iCs/>
                <w:sz w:val="18"/>
                <w:szCs w:val="18"/>
              </w:rPr>
              <w:t> </w:t>
            </w:r>
          </w:p>
        </w:tc>
        <w:tc>
          <w:tcPr>
            <w:tcW w:w="5280"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r>
      <w:tr w:rsidR="00AD30BB" w:rsidTr="00AD30BB">
        <w:trPr>
          <w:trHeight w:val="255"/>
        </w:trPr>
        <w:tc>
          <w:tcPr>
            <w:tcW w:w="5279" w:type="dxa"/>
            <w:tcBorders>
              <w:top w:val="nil"/>
              <w:left w:val="nil"/>
              <w:bottom w:val="nil"/>
              <w:right w:val="nil"/>
            </w:tcBorders>
            <w:shd w:val="clear" w:color="auto" w:fill="auto"/>
            <w:hideMark/>
          </w:tcPr>
          <w:p w:rsidR="00AD30BB" w:rsidRDefault="00AD30BB">
            <w:pPr>
              <w:rPr>
                <w:rFonts w:ascii="Arial" w:hAnsi="Arial" w:cs="Arial"/>
                <w:sz w:val="18"/>
                <w:szCs w:val="18"/>
              </w:rPr>
            </w:pPr>
          </w:p>
        </w:tc>
        <w:tc>
          <w:tcPr>
            <w:tcW w:w="4323" w:type="dxa"/>
            <w:gridSpan w:val="2"/>
            <w:tcBorders>
              <w:top w:val="nil"/>
              <w:left w:val="nil"/>
              <w:bottom w:val="nil"/>
              <w:right w:val="nil"/>
            </w:tcBorders>
            <w:shd w:val="clear" w:color="auto" w:fill="auto"/>
            <w:noWrap/>
            <w:hideMark/>
          </w:tcPr>
          <w:p w:rsidR="00AD30BB" w:rsidRDefault="00AD30BB">
            <w:pPr>
              <w:jc w:val="center"/>
              <w:rPr>
                <w:rFonts w:ascii="Arial" w:hAnsi="Arial" w:cs="Arial"/>
                <w:sz w:val="18"/>
                <w:szCs w:val="18"/>
              </w:rPr>
            </w:pPr>
          </w:p>
        </w:tc>
        <w:tc>
          <w:tcPr>
            <w:tcW w:w="2179" w:type="dxa"/>
            <w:tcBorders>
              <w:top w:val="nil"/>
              <w:left w:val="nil"/>
              <w:bottom w:val="nil"/>
              <w:right w:val="nil"/>
            </w:tcBorders>
            <w:shd w:val="clear" w:color="auto" w:fill="auto"/>
            <w:hideMark/>
          </w:tcPr>
          <w:p w:rsidR="00AD30BB" w:rsidRDefault="00AD30BB">
            <w:pPr>
              <w:jc w:val="center"/>
              <w:rPr>
                <w:rFonts w:ascii="Arial" w:hAnsi="Arial" w:cs="Arial"/>
                <w:sz w:val="18"/>
                <w:szCs w:val="18"/>
              </w:rPr>
            </w:pPr>
          </w:p>
        </w:tc>
        <w:tc>
          <w:tcPr>
            <w:tcW w:w="5280"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5280"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5280"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r>
      <w:tr w:rsidR="00AD30BB" w:rsidTr="00AD30BB">
        <w:trPr>
          <w:trHeight w:val="285"/>
        </w:trPr>
        <w:tc>
          <w:tcPr>
            <w:tcW w:w="5279" w:type="dxa"/>
            <w:tcBorders>
              <w:top w:val="nil"/>
              <w:left w:val="nil"/>
              <w:bottom w:val="nil"/>
              <w:right w:val="nil"/>
            </w:tcBorders>
            <w:shd w:val="clear" w:color="auto" w:fill="auto"/>
            <w:noWrap/>
            <w:hideMark/>
          </w:tcPr>
          <w:p w:rsidR="00AD30BB" w:rsidRDefault="00AD30BB">
            <w:pPr>
              <w:rPr>
                <w:rFonts w:ascii="Arial" w:hAnsi="Arial" w:cs="Arial"/>
                <w:sz w:val="22"/>
                <w:szCs w:val="22"/>
              </w:rPr>
            </w:pPr>
            <w:r>
              <w:rPr>
                <w:rFonts w:ascii="Arial" w:hAnsi="Arial" w:cs="Arial"/>
                <w:sz w:val="22"/>
                <w:szCs w:val="22"/>
              </w:rPr>
              <w:t>Основание: Дефектная ведомость</w:t>
            </w:r>
          </w:p>
        </w:tc>
        <w:tc>
          <w:tcPr>
            <w:tcW w:w="4323" w:type="dxa"/>
            <w:gridSpan w:val="2"/>
            <w:tcBorders>
              <w:top w:val="nil"/>
              <w:left w:val="nil"/>
              <w:bottom w:val="nil"/>
              <w:right w:val="nil"/>
            </w:tcBorders>
            <w:shd w:val="clear" w:color="auto" w:fill="auto"/>
            <w:noWrap/>
            <w:hideMark/>
          </w:tcPr>
          <w:p w:rsidR="00AD30BB" w:rsidRDefault="00AD30BB">
            <w:pPr>
              <w:rPr>
                <w:rFonts w:ascii="Arial" w:hAnsi="Arial" w:cs="Arial"/>
                <w:sz w:val="22"/>
                <w:szCs w:val="22"/>
              </w:rPr>
            </w:pPr>
          </w:p>
        </w:tc>
        <w:tc>
          <w:tcPr>
            <w:tcW w:w="2179" w:type="dxa"/>
            <w:tcBorders>
              <w:top w:val="nil"/>
              <w:left w:val="nil"/>
              <w:bottom w:val="nil"/>
              <w:right w:val="nil"/>
            </w:tcBorders>
            <w:shd w:val="clear" w:color="auto" w:fill="auto"/>
            <w:hideMark/>
          </w:tcPr>
          <w:p w:rsidR="00AD30BB" w:rsidRDefault="00AD30BB">
            <w:pPr>
              <w:jc w:val="center"/>
              <w:rPr>
                <w:rFonts w:ascii="Arial" w:hAnsi="Arial" w:cs="Arial"/>
                <w:sz w:val="18"/>
                <w:szCs w:val="18"/>
              </w:rPr>
            </w:pPr>
          </w:p>
        </w:tc>
        <w:tc>
          <w:tcPr>
            <w:tcW w:w="5280"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5280"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5280"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r>
      <w:tr w:rsidR="00AD30BB" w:rsidTr="00AD30BB">
        <w:trPr>
          <w:trHeight w:val="285"/>
        </w:trPr>
        <w:tc>
          <w:tcPr>
            <w:tcW w:w="6961" w:type="dxa"/>
            <w:gridSpan w:val="2"/>
            <w:tcBorders>
              <w:top w:val="nil"/>
              <w:left w:val="nil"/>
              <w:bottom w:val="nil"/>
              <w:right w:val="nil"/>
            </w:tcBorders>
            <w:shd w:val="clear" w:color="auto" w:fill="auto"/>
            <w:noWrap/>
            <w:hideMark/>
          </w:tcPr>
          <w:p w:rsidR="00AD30BB" w:rsidRDefault="00AD30BB">
            <w:pPr>
              <w:rPr>
                <w:rFonts w:ascii="Arial" w:hAnsi="Arial" w:cs="Arial"/>
                <w:sz w:val="22"/>
                <w:szCs w:val="22"/>
              </w:rPr>
            </w:pPr>
            <w:r>
              <w:rPr>
                <w:rFonts w:ascii="Arial" w:hAnsi="Arial" w:cs="Arial"/>
                <w:sz w:val="22"/>
                <w:szCs w:val="22"/>
              </w:rPr>
              <w:t>Сметная стоимость строительных работ _______________________________________________________</w:t>
            </w:r>
          </w:p>
        </w:tc>
        <w:tc>
          <w:tcPr>
            <w:tcW w:w="4820" w:type="dxa"/>
            <w:gridSpan w:val="2"/>
            <w:tcBorders>
              <w:top w:val="nil"/>
              <w:left w:val="nil"/>
              <w:bottom w:val="nil"/>
              <w:right w:val="nil"/>
            </w:tcBorders>
            <w:shd w:val="clear" w:color="auto" w:fill="auto"/>
            <w:noWrap/>
            <w:hideMark/>
          </w:tcPr>
          <w:p w:rsidR="00AD30BB" w:rsidRDefault="00AD30BB" w:rsidP="00AD30BB">
            <w:pPr>
              <w:jc w:val="center"/>
              <w:rPr>
                <w:rFonts w:ascii="Arial" w:hAnsi="Arial" w:cs="Arial"/>
                <w:sz w:val="22"/>
                <w:szCs w:val="22"/>
              </w:rPr>
            </w:pPr>
          </w:p>
          <w:p w:rsidR="00AD30BB" w:rsidRDefault="00AD30BB" w:rsidP="00AD30BB">
            <w:pPr>
              <w:jc w:val="center"/>
              <w:rPr>
                <w:rFonts w:ascii="Arial" w:hAnsi="Arial" w:cs="Arial"/>
                <w:sz w:val="22"/>
                <w:szCs w:val="22"/>
              </w:rPr>
            </w:pPr>
            <w:r>
              <w:rPr>
                <w:rFonts w:ascii="Arial" w:hAnsi="Arial" w:cs="Arial"/>
                <w:sz w:val="22"/>
                <w:szCs w:val="22"/>
              </w:rPr>
              <w:t>___________________________327 679</w:t>
            </w:r>
          </w:p>
        </w:tc>
        <w:tc>
          <w:tcPr>
            <w:tcW w:w="7920" w:type="dxa"/>
            <w:gridSpan w:val="2"/>
            <w:tcBorders>
              <w:top w:val="nil"/>
              <w:left w:val="nil"/>
              <w:bottom w:val="nil"/>
              <w:right w:val="nil"/>
            </w:tcBorders>
            <w:shd w:val="clear" w:color="auto" w:fill="auto"/>
            <w:noWrap/>
            <w:hideMark/>
          </w:tcPr>
          <w:p w:rsidR="00AD30BB" w:rsidRDefault="00AD30BB">
            <w:pPr>
              <w:rPr>
                <w:rFonts w:ascii="Arial" w:hAnsi="Arial" w:cs="Arial"/>
                <w:sz w:val="22"/>
                <w:szCs w:val="22"/>
              </w:rPr>
            </w:pPr>
          </w:p>
          <w:p w:rsidR="00AD30BB" w:rsidRDefault="00AD30BB">
            <w:pPr>
              <w:rPr>
                <w:rFonts w:ascii="Arial" w:hAnsi="Arial" w:cs="Arial"/>
                <w:sz w:val="22"/>
                <w:szCs w:val="22"/>
              </w:rPr>
            </w:pPr>
            <w:r>
              <w:rPr>
                <w:rFonts w:ascii="Arial" w:hAnsi="Arial" w:cs="Arial"/>
                <w:sz w:val="22"/>
                <w:szCs w:val="22"/>
              </w:rPr>
              <w:t>руб.</w:t>
            </w:r>
          </w:p>
        </w:tc>
        <w:tc>
          <w:tcPr>
            <w:tcW w:w="7920" w:type="dxa"/>
            <w:gridSpan w:val="2"/>
            <w:tcBorders>
              <w:top w:val="nil"/>
              <w:left w:val="nil"/>
              <w:bottom w:val="nil"/>
              <w:right w:val="nil"/>
            </w:tcBorders>
            <w:shd w:val="clear" w:color="auto" w:fill="auto"/>
            <w:noWrap/>
            <w:hideMark/>
          </w:tcPr>
          <w:p w:rsidR="00AD30BB" w:rsidRDefault="00AD30BB">
            <w:pPr>
              <w:jc w:val="right"/>
              <w:rPr>
                <w:rFonts w:ascii="Arial" w:hAnsi="Arial" w:cs="Arial"/>
                <w:sz w:val="22"/>
                <w:szCs w:val="22"/>
              </w:rPr>
            </w:pPr>
          </w:p>
        </w:tc>
      </w:tr>
      <w:tr w:rsidR="00AD30BB" w:rsidTr="00AD30BB">
        <w:trPr>
          <w:trHeight w:val="285"/>
        </w:trPr>
        <w:tc>
          <w:tcPr>
            <w:tcW w:w="6961" w:type="dxa"/>
            <w:gridSpan w:val="2"/>
            <w:tcBorders>
              <w:top w:val="nil"/>
              <w:left w:val="nil"/>
              <w:bottom w:val="nil"/>
              <w:right w:val="nil"/>
            </w:tcBorders>
            <w:shd w:val="clear" w:color="auto" w:fill="auto"/>
            <w:noWrap/>
            <w:hideMark/>
          </w:tcPr>
          <w:p w:rsidR="00AD30BB" w:rsidRDefault="00AD30BB">
            <w:pPr>
              <w:rPr>
                <w:rFonts w:ascii="Arial" w:hAnsi="Arial" w:cs="Arial"/>
                <w:sz w:val="22"/>
                <w:szCs w:val="22"/>
              </w:rPr>
            </w:pPr>
            <w:r>
              <w:rPr>
                <w:rFonts w:ascii="Arial" w:hAnsi="Arial" w:cs="Arial"/>
                <w:sz w:val="22"/>
                <w:szCs w:val="22"/>
              </w:rPr>
              <w:t>Средства  на оплату труда _______________________________________________________</w:t>
            </w:r>
          </w:p>
        </w:tc>
        <w:tc>
          <w:tcPr>
            <w:tcW w:w="4820" w:type="dxa"/>
            <w:gridSpan w:val="2"/>
            <w:tcBorders>
              <w:top w:val="nil"/>
              <w:left w:val="nil"/>
              <w:bottom w:val="nil"/>
              <w:right w:val="nil"/>
            </w:tcBorders>
            <w:shd w:val="clear" w:color="auto" w:fill="auto"/>
            <w:noWrap/>
            <w:hideMark/>
          </w:tcPr>
          <w:p w:rsidR="00AD30BB" w:rsidRDefault="00AD30BB">
            <w:pPr>
              <w:jc w:val="right"/>
              <w:rPr>
                <w:rFonts w:ascii="Arial" w:hAnsi="Arial" w:cs="Arial"/>
                <w:sz w:val="22"/>
                <w:szCs w:val="22"/>
              </w:rPr>
            </w:pPr>
          </w:p>
          <w:p w:rsidR="00AD30BB" w:rsidRDefault="00AD30BB">
            <w:pPr>
              <w:jc w:val="right"/>
              <w:rPr>
                <w:rFonts w:ascii="Arial" w:hAnsi="Arial" w:cs="Arial"/>
                <w:sz w:val="22"/>
                <w:szCs w:val="22"/>
              </w:rPr>
            </w:pPr>
            <w:r>
              <w:rPr>
                <w:rFonts w:ascii="Arial" w:hAnsi="Arial" w:cs="Arial"/>
                <w:sz w:val="22"/>
                <w:szCs w:val="22"/>
              </w:rPr>
              <w:t>___________________________46410</w:t>
            </w:r>
          </w:p>
        </w:tc>
        <w:tc>
          <w:tcPr>
            <w:tcW w:w="7920" w:type="dxa"/>
            <w:gridSpan w:val="2"/>
            <w:tcBorders>
              <w:top w:val="nil"/>
              <w:left w:val="nil"/>
              <w:bottom w:val="nil"/>
              <w:right w:val="nil"/>
            </w:tcBorders>
            <w:shd w:val="clear" w:color="auto" w:fill="auto"/>
            <w:noWrap/>
            <w:hideMark/>
          </w:tcPr>
          <w:p w:rsidR="00AD30BB" w:rsidRDefault="00AD30BB">
            <w:pPr>
              <w:rPr>
                <w:rFonts w:ascii="Arial" w:hAnsi="Arial" w:cs="Arial"/>
                <w:sz w:val="22"/>
                <w:szCs w:val="22"/>
              </w:rPr>
            </w:pPr>
          </w:p>
          <w:p w:rsidR="00AD30BB" w:rsidRDefault="00AD30BB">
            <w:pPr>
              <w:rPr>
                <w:rFonts w:ascii="Arial" w:hAnsi="Arial" w:cs="Arial"/>
                <w:sz w:val="22"/>
                <w:szCs w:val="22"/>
              </w:rPr>
            </w:pPr>
            <w:r>
              <w:rPr>
                <w:rFonts w:ascii="Arial" w:hAnsi="Arial" w:cs="Arial"/>
                <w:sz w:val="22"/>
                <w:szCs w:val="22"/>
              </w:rPr>
              <w:t>руб.</w:t>
            </w:r>
          </w:p>
        </w:tc>
        <w:tc>
          <w:tcPr>
            <w:tcW w:w="7920" w:type="dxa"/>
            <w:gridSpan w:val="2"/>
            <w:tcBorders>
              <w:top w:val="nil"/>
              <w:left w:val="nil"/>
              <w:bottom w:val="nil"/>
              <w:right w:val="nil"/>
            </w:tcBorders>
            <w:shd w:val="clear" w:color="auto" w:fill="auto"/>
            <w:noWrap/>
            <w:hideMark/>
          </w:tcPr>
          <w:p w:rsidR="00AD30BB" w:rsidRDefault="00AD30BB">
            <w:pPr>
              <w:jc w:val="right"/>
              <w:rPr>
                <w:rFonts w:ascii="Arial" w:hAnsi="Arial" w:cs="Arial"/>
                <w:sz w:val="22"/>
                <w:szCs w:val="22"/>
              </w:rPr>
            </w:pPr>
          </w:p>
        </w:tc>
      </w:tr>
      <w:tr w:rsidR="00AD30BB" w:rsidTr="00AD30BB">
        <w:trPr>
          <w:trHeight w:val="285"/>
        </w:trPr>
        <w:tc>
          <w:tcPr>
            <w:tcW w:w="6961" w:type="dxa"/>
            <w:gridSpan w:val="2"/>
            <w:tcBorders>
              <w:top w:val="nil"/>
              <w:left w:val="nil"/>
              <w:bottom w:val="nil"/>
              <w:right w:val="nil"/>
            </w:tcBorders>
            <w:shd w:val="clear" w:color="auto" w:fill="auto"/>
            <w:noWrap/>
            <w:hideMark/>
          </w:tcPr>
          <w:p w:rsidR="00AD30BB" w:rsidRDefault="00AD30BB">
            <w:pPr>
              <w:outlineLvl w:val="0"/>
              <w:rPr>
                <w:rFonts w:ascii="Arial" w:hAnsi="Arial" w:cs="Arial"/>
                <w:sz w:val="22"/>
                <w:szCs w:val="22"/>
              </w:rPr>
            </w:pPr>
            <w:r>
              <w:rPr>
                <w:rFonts w:ascii="Arial" w:hAnsi="Arial" w:cs="Arial"/>
                <w:sz w:val="22"/>
                <w:szCs w:val="22"/>
              </w:rPr>
              <w:t>Сметная трудоемкость ______________________________________________________</w:t>
            </w:r>
          </w:p>
        </w:tc>
        <w:tc>
          <w:tcPr>
            <w:tcW w:w="4820" w:type="dxa"/>
            <w:gridSpan w:val="2"/>
            <w:tcBorders>
              <w:top w:val="nil"/>
              <w:left w:val="nil"/>
              <w:bottom w:val="nil"/>
              <w:right w:val="nil"/>
            </w:tcBorders>
            <w:shd w:val="clear" w:color="auto" w:fill="auto"/>
            <w:noWrap/>
            <w:hideMark/>
          </w:tcPr>
          <w:p w:rsidR="00AD30BB" w:rsidRDefault="00AD30BB">
            <w:pPr>
              <w:jc w:val="right"/>
              <w:outlineLvl w:val="0"/>
              <w:rPr>
                <w:rFonts w:ascii="Arial" w:hAnsi="Arial" w:cs="Arial"/>
                <w:sz w:val="22"/>
                <w:szCs w:val="22"/>
              </w:rPr>
            </w:pPr>
          </w:p>
          <w:p w:rsidR="00AD30BB" w:rsidRDefault="00AD30BB">
            <w:pPr>
              <w:jc w:val="right"/>
              <w:outlineLvl w:val="0"/>
              <w:rPr>
                <w:rFonts w:ascii="Arial" w:hAnsi="Arial" w:cs="Arial"/>
                <w:sz w:val="22"/>
                <w:szCs w:val="22"/>
              </w:rPr>
            </w:pPr>
            <w:r>
              <w:rPr>
                <w:rFonts w:ascii="Arial" w:hAnsi="Arial" w:cs="Arial"/>
                <w:sz w:val="22"/>
                <w:szCs w:val="22"/>
              </w:rPr>
              <w:t>________________________________260,87</w:t>
            </w:r>
          </w:p>
        </w:tc>
        <w:tc>
          <w:tcPr>
            <w:tcW w:w="7920" w:type="dxa"/>
            <w:gridSpan w:val="2"/>
            <w:tcBorders>
              <w:top w:val="nil"/>
              <w:left w:val="nil"/>
              <w:bottom w:val="nil"/>
              <w:right w:val="nil"/>
            </w:tcBorders>
            <w:shd w:val="clear" w:color="auto" w:fill="auto"/>
            <w:noWrap/>
            <w:hideMark/>
          </w:tcPr>
          <w:p w:rsidR="00AD30BB" w:rsidRDefault="00AD30BB">
            <w:pPr>
              <w:outlineLvl w:val="0"/>
              <w:rPr>
                <w:rFonts w:ascii="Arial" w:hAnsi="Arial" w:cs="Arial"/>
                <w:sz w:val="22"/>
                <w:szCs w:val="22"/>
              </w:rPr>
            </w:pPr>
          </w:p>
          <w:p w:rsidR="00AD30BB" w:rsidRDefault="00AD30BB">
            <w:pPr>
              <w:outlineLvl w:val="0"/>
              <w:rPr>
                <w:rFonts w:ascii="Arial" w:hAnsi="Arial" w:cs="Arial"/>
                <w:sz w:val="22"/>
                <w:szCs w:val="22"/>
              </w:rPr>
            </w:pPr>
            <w:proofErr w:type="spellStart"/>
            <w:r>
              <w:rPr>
                <w:rFonts w:ascii="Arial" w:hAnsi="Arial" w:cs="Arial"/>
                <w:sz w:val="22"/>
                <w:szCs w:val="22"/>
              </w:rPr>
              <w:t>чел</w:t>
            </w:r>
            <w:proofErr w:type="gramStart"/>
            <w:r>
              <w:rPr>
                <w:rFonts w:ascii="Arial" w:hAnsi="Arial" w:cs="Arial"/>
                <w:sz w:val="22"/>
                <w:szCs w:val="22"/>
              </w:rPr>
              <w:t>.ч</w:t>
            </w:r>
            <w:proofErr w:type="gramEnd"/>
            <w:r>
              <w:rPr>
                <w:rFonts w:ascii="Arial" w:hAnsi="Arial" w:cs="Arial"/>
                <w:sz w:val="22"/>
                <w:szCs w:val="22"/>
              </w:rPr>
              <w:t>ас</w:t>
            </w:r>
            <w:proofErr w:type="spellEnd"/>
          </w:p>
        </w:tc>
        <w:tc>
          <w:tcPr>
            <w:tcW w:w="7920" w:type="dxa"/>
            <w:gridSpan w:val="2"/>
            <w:tcBorders>
              <w:top w:val="nil"/>
              <w:left w:val="nil"/>
              <w:bottom w:val="nil"/>
              <w:right w:val="nil"/>
            </w:tcBorders>
            <w:shd w:val="clear" w:color="auto" w:fill="auto"/>
            <w:noWrap/>
            <w:hideMark/>
          </w:tcPr>
          <w:p w:rsidR="00AD30BB" w:rsidRDefault="00AD30BB">
            <w:pPr>
              <w:jc w:val="right"/>
              <w:outlineLvl w:val="0"/>
              <w:rPr>
                <w:rFonts w:ascii="Arial" w:hAnsi="Arial" w:cs="Arial"/>
                <w:sz w:val="22"/>
                <w:szCs w:val="22"/>
              </w:rPr>
            </w:pPr>
          </w:p>
        </w:tc>
      </w:tr>
      <w:tr w:rsidR="00AD30BB" w:rsidTr="00AD30BB">
        <w:trPr>
          <w:trHeight w:val="285"/>
        </w:trPr>
        <w:tc>
          <w:tcPr>
            <w:tcW w:w="27621" w:type="dxa"/>
            <w:gridSpan w:val="8"/>
            <w:tcBorders>
              <w:top w:val="nil"/>
              <w:left w:val="nil"/>
              <w:bottom w:val="nil"/>
              <w:right w:val="nil"/>
            </w:tcBorders>
            <w:shd w:val="clear" w:color="auto" w:fill="auto"/>
            <w:noWrap/>
            <w:hideMark/>
          </w:tcPr>
          <w:p w:rsidR="00AD30BB" w:rsidRDefault="00AD30BB">
            <w:pPr>
              <w:rPr>
                <w:rFonts w:ascii="Arial" w:hAnsi="Arial" w:cs="Arial"/>
                <w:sz w:val="22"/>
                <w:szCs w:val="22"/>
              </w:rPr>
            </w:pPr>
          </w:p>
          <w:p w:rsidR="00AD30BB" w:rsidRDefault="00AD30BB">
            <w:pPr>
              <w:rPr>
                <w:rFonts w:ascii="Arial" w:hAnsi="Arial" w:cs="Arial"/>
                <w:sz w:val="22"/>
                <w:szCs w:val="22"/>
              </w:rPr>
            </w:pPr>
            <w:r>
              <w:rPr>
                <w:rFonts w:ascii="Arial" w:hAnsi="Arial" w:cs="Arial"/>
                <w:sz w:val="22"/>
                <w:szCs w:val="22"/>
              </w:rPr>
              <w:t>Составле</w:t>
            </w:r>
            <w:proofErr w:type="gramStart"/>
            <w:r>
              <w:rPr>
                <w:rFonts w:ascii="Arial" w:hAnsi="Arial" w:cs="Arial"/>
                <w:sz w:val="22"/>
                <w:szCs w:val="22"/>
              </w:rPr>
              <w:t>н(</w:t>
            </w:r>
            <w:proofErr w:type="gramEnd"/>
            <w:r>
              <w:rPr>
                <w:rFonts w:ascii="Arial" w:hAnsi="Arial" w:cs="Arial"/>
                <w:sz w:val="22"/>
                <w:szCs w:val="22"/>
              </w:rPr>
              <w:t xml:space="preserve">а) в текущих (прогнозных) ценах по состоянию на 1 </w:t>
            </w:r>
            <w:proofErr w:type="spellStart"/>
            <w:r>
              <w:rPr>
                <w:rFonts w:ascii="Arial" w:hAnsi="Arial" w:cs="Arial"/>
                <w:sz w:val="22"/>
                <w:szCs w:val="22"/>
              </w:rPr>
              <w:t>кв</w:t>
            </w:r>
            <w:proofErr w:type="spellEnd"/>
            <w:r>
              <w:rPr>
                <w:rFonts w:ascii="Arial" w:hAnsi="Arial" w:cs="Arial"/>
                <w:sz w:val="22"/>
                <w:szCs w:val="22"/>
              </w:rPr>
              <w:t xml:space="preserve"> 2018 год. (ТСНБ ТЕР-2001 в редакции 2014г.)  </w:t>
            </w:r>
          </w:p>
        </w:tc>
      </w:tr>
      <w:tr w:rsidR="00AD30BB" w:rsidTr="00AD30BB">
        <w:trPr>
          <w:trHeight w:val="255"/>
        </w:trPr>
        <w:tc>
          <w:tcPr>
            <w:tcW w:w="5279" w:type="dxa"/>
            <w:tcBorders>
              <w:top w:val="nil"/>
              <w:left w:val="nil"/>
              <w:bottom w:val="nil"/>
              <w:right w:val="nil"/>
            </w:tcBorders>
            <w:shd w:val="clear" w:color="auto" w:fill="auto"/>
            <w:hideMark/>
          </w:tcPr>
          <w:p w:rsidR="00AD30BB" w:rsidRDefault="00AD30BB">
            <w:pPr>
              <w:rPr>
                <w:rFonts w:ascii="Arial" w:hAnsi="Arial" w:cs="Arial"/>
                <w:sz w:val="18"/>
                <w:szCs w:val="18"/>
              </w:rPr>
            </w:pPr>
          </w:p>
        </w:tc>
        <w:tc>
          <w:tcPr>
            <w:tcW w:w="4323" w:type="dxa"/>
            <w:gridSpan w:val="2"/>
            <w:tcBorders>
              <w:top w:val="nil"/>
              <w:left w:val="nil"/>
              <w:bottom w:val="nil"/>
              <w:right w:val="nil"/>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 xml:space="preserve"> Постановление </w:t>
            </w:r>
            <w:proofErr w:type="spellStart"/>
            <w:r>
              <w:rPr>
                <w:rFonts w:ascii="Arial" w:hAnsi="Arial" w:cs="Arial"/>
                <w:sz w:val="18"/>
                <w:szCs w:val="18"/>
              </w:rPr>
              <w:t>МТРиЭ</w:t>
            </w:r>
            <w:proofErr w:type="spellEnd"/>
            <w:r>
              <w:rPr>
                <w:rFonts w:ascii="Arial" w:hAnsi="Arial" w:cs="Arial"/>
                <w:sz w:val="18"/>
                <w:szCs w:val="18"/>
              </w:rPr>
              <w:t xml:space="preserve"> ЧО  от 15.02.2018 г. № 7/1</w:t>
            </w:r>
          </w:p>
        </w:tc>
        <w:tc>
          <w:tcPr>
            <w:tcW w:w="2179" w:type="dxa"/>
            <w:tcBorders>
              <w:top w:val="nil"/>
              <w:left w:val="nil"/>
              <w:bottom w:val="nil"/>
              <w:right w:val="nil"/>
            </w:tcBorders>
            <w:shd w:val="clear" w:color="auto" w:fill="auto"/>
            <w:hideMark/>
          </w:tcPr>
          <w:p w:rsidR="00AD30BB" w:rsidRDefault="00AD30BB">
            <w:pPr>
              <w:jc w:val="center"/>
              <w:rPr>
                <w:rFonts w:ascii="Arial" w:hAnsi="Arial" w:cs="Arial"/>
                <w:sz w:val="18"/>
                <w:szCs w:val="18"/>
              </w:rPr>
            </w:pPr>
          </w:p>
        </w:tc>
        <w:tc>
          <w:tcPr>
            <w:tcW w:w="5280"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5280"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5280"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r>
    </w:tbl>
    <w:p w:rsidR="00AD30BB" w:rsidRDefault="00AD30BB" w:rsidP="00C409F9">
      <w:pPr>
        <w:ind w:firstLine="425"/>
        <w:jc w:val="both"/>
      </w:pPr>
    </w:p>
    <w:p w:rsidR="00AD30BB" w:rsidRPr="001A4DBF" w:rsidRDefault="009163F7" w:rsidP="00C409F9">
      <w:pPr>
        <w:ind w:firstLine="425"/>
        <w:jc w:val="both"/>
      </w:pPr>
      <w:r w:rsidRPr="001A4DBF">
        <w:t xml:space="preserve">                                                        </w:t>
      </w:r>
    </w:p>
    <w:tbl>
      <w:tblPr>
        <w:tblW w:w="15718" w:type="dxa"/>
        <w:tblInd w:w="93" w:type="dxa"/>
        <w:tblLook w:val="04A0"/>
      </w:tblPr>
      <w:tblGrid>
        <w:gridCol w:w="662"/>
        <w:gridCol w:w="1721"/>
        <w:gridCol w:w="3586"/>
        <w:gridCol w:w="1786"/>
        <w:gridCol w:w="923"/>
        <w:gridCol w:w="1617"/>
        <w:gridCol w:w="1760"/>
        <w:gridCol w:w="1903"/>
        <w:gridCol w:w="1760"/>
      </w:tblGrid>
      <w:tr w:rsidR="00AD30BB" w:rsidTr="00AD30BB">
        <w:trPr>
          <w:trHeight w:val="255"/>
        </w:trPr>
        <w:tc>
          <w:tcPr>
            <w:tcW w:w="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0BB" w:rsidRDefault="00AD30BB">
            <w:pPr>
              <w:jc w:val="center"/>
              <w:rPr>
                <w:rFonts w:ascii="Arial" w:hAnsi="Arial" w:cs="Arial"/>
              </w:rPr>
            </w:pPr>
            <w:r>
              <w:rPr>
                <w:rFonts w:ascii="Arial" w:hAnsi="Arial" w:cs="Arial"/>
              </w:rPr>
              <w:t xml:space="preserve">№ </w:t>
            </w:r>
            <w:proofErr w:type="spellStart"/>
            <w:r>
              <w:rPr>
                <w:rFonts w:ascii="Arial" w:hAnsi="Arial" w:cs="Arial"/>
              </w:rPr>
              <w:t>пп</w:t>
            </w:r>
            <w:proofErr w:type="spellEnd"/>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0BB" w:rsidRDefault="00AD30BB">
            <w:pPr>
              <w:jc w:val="center"/>
              <w:rPr>
                <w:rFonts w:ascii="Arial" w:hAnsi="Arial" w:cs="Arial"/>
              </w:rPr>
            </w:pPr>
            <w:r>
              <w:rPr>
                <w:rFonts w:ascii="Arial" w:hAnsi="Arial" w:cs="Arial"/>
              </w:rPr>
              <w:t>Обоснование</w:t>
            </w:r>
          </w:p>
        </w:tc>
        <w:tc>
          <w:tcPr>
            <w:tcW w:w="3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0BB" w:rsidRDefault="00AD30BB">
            <w:pPr>
              <w:jc w:val="center"/>
              <w:rPr>
                <w:rFonts w:ascii="Arial" w:hAnsi="Arial" w:cs="Arial"/>
              </w:rPr>
            </w:pPr>
            <w:r>
              <w:rPr>
                <w:rFonts w:ascii="Arial" w:hAnsi="Arial" w:cs="Arial"/>
              </w:rPr>
              <w:t>Наименование</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0BB" w:rsidRDefault="00AD30BB">
            <w:pPr>
              <w:jc w:val="center"/>
              <w:rPr>
                <w:rFonts w:ascii="Arial" w:hAnsi="Arial" w:cs="Arial"/>
              </w:rPr>
            </w:pPr>
            <w:r>
              <w:rPr>
                <w:rFonts w:ascii="Arial" w:hAnsi="Arial" w:cs="Arial"/>
              </w:rPr>
              <w:t>Ед. изм.</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Кол.</w:t>
            </w:r>
          </w:p>
        </w:tc>
        <w:tc>
          <w:tcPr>
            <w:tcW w:w="7040" w:type="dxa"/>
            <w:gridSpan w:val="4"/>
            <w:tcBorders>
              <w:top w:val="single" w:sz="4" w:space="0" w:color="auto"/>
              <w:left w:val="nil"/>
              <w:bottom w:val="single" w:sz="4" w:space="0" w:color="auto"/>
              <w:right w:val="single" w:sz="4" w:space="0" w:color="auto"/>
            </w:tcBorders>
            <w:shd w:val="clear" w:color="auto" w:fill="auto"/>
            <w:noWrap/>
            <w:vAlign w:val="center"/>
            <w:hideMark/>
          </w:tcPr>
          <w:p w:rsidR="00AD30BB" w:rsidRDefault="00AD30BB">
            <w:pPr>
              <w:jc w:val="center"/>
              <w:rPr>
                <w:rFonts w:ascii="Arial" w:hAnsi="Arial" w:cs="Arial"/>
                <w:sz w:val="20"/>
                <w:szCs w:val="20"/>
              </w:rPr>
            </w:pPr>
            <w:r>
              <w:rPr>
                <w:rFonts w:ascii="Arial" w:hAnsi="Arial" w:cs="Arial"/>
                <w:sz w:val="20"/>
                <w:szCs w:val="20"/>
              </w:rPr>
              <w:t>Сметная стоимость, руб.</w:t>
            </w:r>
          </w:p>
        </w:tc>
      </w:tr>
      <w:tr w:rsidR="00AD30BB" w:rsidTr="00AD30BB">
        <w:trPr>
          <w:trHeight w:val="255"/>
        </w:trPr>
        <w:tc>
          <w:tcPr>
            <w:tcW w:w="662"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rPr>
            </w:pPr>
          </w:p>
        </w:tc>
        <w:tc>
          <w:tcPr>
            <w:tcW w:w="3586"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sz w:val="20"/>
                <w:szCs w:val="20"/>
              </w:rPr>
            </w:pPr>
          </w:p>
        </w:tc>
        <w:tc>
          <w:tcPr>
            <w:tcW w:w="3377" w:type="dxa"/>
            <w:gridSpan w:val="2"/>
            <w:tcBorders>
              <w:top w:val="single" w:sz="4" w:space="0" w:color="auto"/>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в базисных ценах</w:t>
            </w:r>
          </w:p>
        </w:tc>
        <w:tc>
          <w:tcPr>
            <w:tcW w:w="3663" w:type="dxa"/>
            <w:gridSpan w:val="2"/>
            <w:tcBorders>
              <w:top w:val="single" w:sz="4" w:space="0" w:color="auto"/>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в текущих (прогнозных) ценах</w:t>
            </w:r>
          </w:p>
        </w:tc>
      </w:tr>
      <w:tr w:rsidR="00AD30BB" w:rsidTr="00AD30BB">
        <w:trPr>
          <w:trHeight w:val="510"/>
        </w:trPr>
        <w:tc>
          <w:tcPr>
            <w:tcW w:w="662"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rPr>
            </w:pPr>
          </w:p>
        </w:tc>
        <w:tc>
          <w:tcPr>
            <w:tcW w:w="3586"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sz w:val="20"/>
                <w:szCs w:val="20"/>
              </w:rPr>
            </w:pPr>
          </w:p>
        </w:tc>
        <w:tc>
          <w:tcPr>
            <w:tcW w:w="1617"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на единицу измерения</w:t>
            </w:r>
          </w:p>
        </w:tc>
        <w:tc>
          <w:tcPr>
            <w:tcW w:w="1760"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общая</w:t>
            </w:r>
          </w:p>
        </w:tc>
        <w:tc>
          <w:tcPr>
            <w:tcW w:w="1903"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на единицу изм</w:t>
            </w:r>
            <w:r>
              <w:rPr>
                <w:rFonts w:ascii="Arial" w:hAnsi="Arial" w:cs="Arial"/>
                <w:sz w:val="20"/>
                <w:szCs w:val="20"/>
              </w:rPr>
              <w:t>е</w:t>
            </w:r>
            <w:r>
              <w:rPr>
                <w:rFonts w:ascii="Arial" w:hAnsi="Arial" w:cs="Arial"/>
                <w:sz w:val="20"/>
                <w:szCs w:val="20"/>
              </w:rPr>
              <w:t>рения</w:t>
            </w:r>
          </w:p>
        </w:tc>
        <w:tc>
          <w:tcPr>
            <w:tcW w:w="1760"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общая</w:t>
            </w:r>
          </w:p>
        </w:tc>
      </w:tr>
      <w:tr w:rsidR="00AD30BB" w:rsidTr="00AD30BB">
        <w:trPr>
          <w:trHeight w:val="255"/>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AD30BB" w:rsidRDefault="00AD30BB">
            <w:pPr>
              <w:jc w:val="center"/>
              <w:rPr>
                <w:rFonts w:ascii="Arial" w:hAnsi="Arial" w:cs="Arial"/>
                <w:sz w:val="20"/>
                <w:szCs w:val="20"/>
              </w:rPr>
            </w:pPr>
            <w:r>
              <w:rPr>
                <w:rFonts w:ascii="Arial" w:hAnsi="Arial" w:cs="Arial"/>
                <w:sz w:val="20"/>
                <w:szCs w:val="20"/>
              </w:rPr>
              <w:t>1</w:t>
            </w:r>
          </w:p>
        </w:tc>
        <w:tc>
          <w:tcPr>
            <w:tcW w:w="1721"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2</w:t>
            </w:r>
          </w:p>
        </w:tc>
        <w:tc>
          <w:tcPr>
            <w:tcW w:w="3586" w:type="dxa"/>
            <w:tcBorders>
              <w:top w:val="nil"/>
              <w:left w:val="nil"/>
              <w:bottom w:val="single" w:sz="4" w:space="0" w:color="auto"/>
              <w:right w:val="single" w:sz="4" w:space="0" w:color="auto"/>
            </w:tcBorders>
            <w:shd w:val="clear" w:color="auto" w:fill="auto"/>
            <w:noWrap/>
            <w:vAlign w:val="center"/>
            <w:hideMark/>
          </w:tcPr>
          <w:p w:rsidR="00AD30BB" w:rsidRDefault="00AD30BB">
            <w:pPr>
              <w:jc w:val="center"/>
              <w:rPr>
                <w:rFonts w:ascii="Arial" w:hAnsi="Arial" w:cs="Arial"/>
                <w:sz w:val="20"/>
                <w:szCs w:val="20"/>
              </w:rPr>
            </w:pPr>
            <w:r>
              <w:rPr>
                <w:rFonts w:ascii="Arial" w:hAnsi="Arial" w:cs="Arial"/>
                <w:sz w:val="20"/>
                <w:szCs w:val="20"/>
              </w:rPr>
              <w:t>3</w:t>
            </w:r>
          </w:p>
        </w:tc>
        <w:tc>
          <w:tcPr>
            <w:tcW w:w="1786"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4</w:t>
            </w:r>
          </w:p>
        </w:tc>
        <w:tc>
          <w:tcPr>
            <w:tcW w:w="923"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5</w:t>
            </w:r>
          </w:p>
        </w:tc>
        <w:tc>
          <w:tcPr>
            <w:tcW w:w="1617"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6</w:t>
            </w:r>
          </w:p>
        </w:tc>
        <w:tc>
          <w:tcPr>
            <w:tcW w:w="1760" w:type="dxa"/>
            <w:tcBorders>
              <w:top w:val="nil"/>
              <w:left w:val="nil"/>
              <w:bottom w:val="single" w:sz="4" w:space="0" w:color="auto"/>
              <w:right w:val="single" w:sz="4" w:space="0" w:color="auto"/>
            </w:tcBorders>
            <w:shd w:val="clear" w:color="auto" w:fill="auto"/>
            <w:noWrap/>
            <w:vAlign w:val="center"/>
            <w:hideMark/>
          </w:tcPr>
          <w:p w:rsidR="00AD30BB" w:rsidRDefault="00AD30BB">
            <w:pPr>
              <w:jc w:val="center"/>
              <w:rPr>
                <w:rFonts w:ascii="Arial" w:hAnsi="Arial" w:cs="Arial"/>
                <w:sz w:val="20"/>
                <w:szCs w:val="20"/>
              </w:rPr>
            </w:pPr>
            <w:r>
              <w:rPr>
                <w:rFonts w:ascii="Arial" w:hAnsi="Arial" w:cs="Arial"/>
                <w:sz w:val="20"/>
                <w:szCs w:val="20"/>
              </w:rPr>
              <w:t>7</w:t>
            </w:r>
          </w:p>
        </w:tc>
        <w:tc>
          <w:tcPr>
            <w:tcW w:w="1903"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8</w:t>
            </w:r>
          </w:p>
        </w:tc>
        <w:tc>
          <w:tcPr>
            <w:tcW w:w="1760" w:type="dxa"/>
            <w:tcBorders>
              <w:top w:val="nil"/>
              <w:left w:val="nil"/>
              <w:bottom w:val="single" w:sz="4" w:space="0" w:color="auto"/>
              <w:right w:val="single" w:sz="4" w:space="0" w:color="auto"/>
            </w:tcBorders>
            <w:shd w:val="clear" w:color="auto" w:fill="auto"/>
            <w:noWrap/>
            <w:vAlign w:val="center"/>
            <w:hideMark/>
          </w:tcPr>
          <w:p w:rsidR="00AD30BB" w:rsidRDefault="00AD30BB">
            <w:pPr>
              <w:jc w:val="center"/>
              <w:rPr>
                <w:rFonts w:ascii="Arial" w:hAnsi="Arial" w:cs="Arial"/>
                <w:sz w:val="20"/>
                <w:szCs w:val="20"/>
              </w:rPr>
            </w:pPr>
            <w:r>
              <w:rPr>
                <w:rFonts w:ascii="Arial" w:hAnsi="Arial" w:cs="Arial"/>
                <w:sz w:val="20"/>
                <w:szCs w:val="20"/>
              </w:rPr>
              <w:t>9</w:t>
            </w:r>
          </w:p>
        </w:tc>
      </w:tr>
      <w:tr w:rsidR="00AD30BB" w:rsidTr="00AD30BB">
        <w:trPr>
          <w:trHeight w:val="450"/>
        </w:trPr>
        <w:tc>
          <w:tcPr>
            <w:tcW w:w="15718" w:type="dxa"/>
            <w:gridSpan w:val="9"/>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b/>
                <w:bCs/>
                <w:sz w:val="22"/>
                <w:szCs w:val="22"/>
              </w:rPr>
            </w:pPr>
            <w:r>
              <w:rPr>
                <w:rFonts w:ascii="Arial" w:hAnsi="Arial" w:cs="Arial"/>
                <w:b/>
                <w:bCs/>
                <w:sz w:val="22"/>
                <w:szCs w:val="22"/>
              </w:rPr>
              <w:t xml:space="preserve">Раздел 1. </w:t>
            </w:r>
          </w:p>
        </w:tc>
      </w:tr>
      <w:tr w:rsidR="00AD30BB" w:rsidTr="00AD30BB">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1</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ТЕР01-01-004-06</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Разработка грунта в отвал экскав</w:t>
            </w:r>
            <w:r>
              <w:rPr>
                <w:rFonts w:ascii="Arial" w:hAnsi="Arial" w:cs="Arial"/>
                <w:sz w:val="20"/>
                <w:szCs w:val="20"/>
              </w:rPr>
              <w:t>а</w:t>
            </w:r>
            <w:r>
              <w:rPr>
                <w:rFonts w:ascii="Arial" w:hAnsi="Arial" w:cs="Arial"/>
                <w:sz w:val="20"/>
                <w:szCs w:val="20"/>
              </w:rPr>
              <w:t>торами «драглайн» или «обратная лопата» с ковшом вместимостью: 0,25 м3, группа грунтов 3</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1000 м3 грунта</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0,15</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7121,09</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1068</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45304,39</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6796</w:t>
            </w:r>
          </w:p>
        </w:tc>
      </w:tr>
      <w:tr w:rsidR="00AD30BB" w:rsidTr="00AD30B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586"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95%</w:t>
            </w:r>
            <w:r>
              <w:rPr>
                <w:rFonts w:ascii="Arial" w:hAnsi="Arial" w:cs="Arial"/>
                <w:sz w:val="18"/>
                <w:szCs w:val="18"/>
              </w:rPr>
              <w:br/>
              <w:t>43%=50%*0.85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187</w:t>
            </w:r>
            <w:r>
              <w:rPr>
                <w:rFonts w:ascii="Arial" w:hAnsi="Arial" w:cs="Arial"/>
                <w:sz w:val="18"/>
                <w:szCs w:val="18"/>
              </w:rPr>
              <w:br/>
              <w:t>85</w:t>
            </w:r>
            <w:r>
              <w:rPr>
                <w:rFonts w:ascii="Arial" w:hAnsi="Arial" w:cs="Arial"/>
                <w:sz w:val="18"/>
                <w:szCs w:val="18"/>
              </w:rPr>
              <w:br/>
              <w:t>1340</w:t>
            </w:r>
          </w:p>
        </w:tc>
        <w:tc>
          <w:tcPr>
            <w:tcW w:w="1903"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81%=95%*0.85</w:t>
            </w:r>
            <w:r>
              <w:rPr>
                <w:rFonts w:ascii="Arial" w:hAnsi="Arial" w:cs="Arial"/>
                <w:sz w:val="18"/>
                <w:szCs w:val="18"/>
              </w:rPr>
              <w:br/>
              <w:t>34%=50%*(0.85*0.8)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2008</w:t>
            </w:r>
            <w:r>
              <w:rPr>
                <w:rFonts w:ascii="Arial" w:hAnsi="Arial" w:cs="Arial"/>
                <w:sz w:val="18"/>
                <w:szCs w:val="18"/>
              </w:rPr>
              <w:br/>
              <w:t>843</w:t>
            </w:r>
            <w:r>
              <w:rPr>
                <w:rFonts w:ascii="Arial" w:hAnsi="Arial" w:cs="Arial"/>
                <w:sz w:val="18"/>
                <w:szCs w:val="18"/>
              </w:rPr>
              <w:br/>
              <w:t>9647</w:t>
            </w:r>
          </w:p>
        </w:tc>
      </w:tr>
      <w:tr w:rsidR="00AD30BB" w:rsidTr="00AD30BB">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lastRenderedPageBreak/>
              <w:t>2</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ТЕР01-02-057-03</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Разработка грунта вручную в тра</w:t>
            </w:r>
            <w:r>
              <w:rPr>
                <w:rFonts w:ascii="Arial" w:hAnsi="Arial" w:cs="Arial"/>
                <w:sz w:val="20"/>
                <w:szCs w:val="20"/>
              </w:rPr>
              <w:t>н</w:t>
            </w:r>
            <w:r>
              <w:rPr>
                <w:rFonts w:ascii="Arial" w:hAnsi="Arial" w:cs="Arial"/>
                <w:sz w:val="20"/>
                <w:szCs w:val="20"/>
              </w:rPr>
              <w:t>шеях глубиной до 2 м без крепл</w:t>
            </w:r>
            <w:r>
              <w:rPr>
                <w:rFonts w:ascii="Arial" w:hAnsi="Arial" w:cs="Arial"/>
                <w:sz w:val="20"/>
                <w:szCs w:val="20"/>
              </w:rPr>
              <w:t>е</w:t>
            </w:r>
            <w:r>
              <w:rPr>
                <w:rFonts w:ascii="Arial" w:hAnsi="Arial" w:cs="Arial"/>
                <w:sz w:val="20"/>
                <w:szCs w:val="20"/>
              </w:rPr>
              <w:t>ний с откосами, группа грунтов: 3 (доработка)</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100 м3 грунта</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0,1</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2934,34</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293</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36952,99</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3695</w:t>
            </w:r>
          </w:p>
        </w:tc>
      </w:tr>
      <w:tr w:rsidR="00AD30BB" w:rsidTr="00AD30B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586"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80%</w:t>
            </w:r>
            <w:r>
              <w:rPr>
                <w:rFonts w:ascii="Arial" w:hAnsi="Arial" w:cs="Arial"/>
                <w:sz w:val="18"/>
                <w:szCs w:val="18"/>
              </w:rPr>
              <w:br/>
              <w:t>38%=45%*0.85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234</w:t>
            </w:r>
            <w:r>
              <w:rPr>
                <w:rFonts w:ascii="Arial" w:hAnsi="Arial" w:cs="Arial"/>
                <w:sz w:val="18"/>
                <w:szCs w:val="18"/>
              </w:rPr>
              <w:br/>
              <w:t>111</w:t>
            </w:r>
            <w:r>
              <w:rPr>
                <w:rFonts w:ascii="Arial" w:hAnsi="Arial" w:cs="Arial"/>
                <w:sz w:val="18"/>
                <w:szCs w:val="18"/>
              </w:rPr>
              <w:br/>
              <w:t>638</w:t>
            </w:r>
          </w:p>
        </w:tc>
        <w:tc>
          <w:tcPr>
            <w:tcW w:w="1903"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68%=80%*0.85</w:t>
            </w:r>
            <w:r>
              <w:rPr>
                <w:rFonts w:ascii="Arial" w:hAnsi="Arial" w:cs="Arial"/>
                <w:sz w:val="18"/>
                <w:szCs w:val="18"/>
              </w:rPr>
              <w:br/>
              <w:t>31%=45%*(0.85*0.8)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2513</w:t>
            </w:r>
            <w:r>
              <w:rPr>
                <w:rFonts w:ascii="Arial" w:hAnsi="Arial" w:cs="Arial"/>
                <w:sz w:val="18"/>
                <w:szCs w:val="18"/>
              </w:rPr>
              <w:br/>
              <w:t>1145</w:t>
            </w:r>
            <w:r>
              <w:rPr>
                <w:rFonts w:ascii="Arial" w:hAnsi="Arial" w:cs="Arial"/>
                <w:sz w:val="18"/>
                <w:szCs w:val="18"/>
              </w:rPr>
              <w:br/>
              <w:t>7353</w:t>
            </w:r>
          </w:p>
        </w:tc>
      </w:tr>
      <w:tr w:rsidR="00AD30BB" w:rsidTr="00AD30BB">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3</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ТЕР22-01-011-01</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Демонтаж стальных водопрово</w:t>
            </w:r>
            <w:r>
              <w:rPr>
                <w:rFonts w:ascii="Arial" w:hAnsi="Arial" w:cs="Arial"/>
                <w:sz w:val="20"/>
                <w:szCs w:val="20"/>
              </w:rPr>
              <w:t>д</w:t>
            </w:r>
            <w:r>
              <w:rPr>
                <w:rFonts w:ascii="Arial" w:hAnsi="Arial" w:cs="Arial"/>
                <w:sz w:val="20"/>
                <w:szCs w:val="20"/>
              </w:rPr>
              <w:t>ных труб диаметром: 57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 км трубопр</w:t>
            </w:r>
            <w:r>
              <w:rPr>
                <w:rFonts w:ascii="Arial" w:hAnsi="Arial" w:cs="Arial"/>
                <w:sz w:val="20"/>
                <w:szCs w:val="20"/>
              </w:rPr>
              <w:t>о</w:t>
            </w:r>
            <w:r>
              <w:rPr>
                <w:rFonts w:ascii="Arial" w:hAnsi="Arial" w:cs="Arial"/>
                <w:sz w:val="20"/>
                <w:szCs w:val="20"/>
              </w:rPr>
              <w:t>вода</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0,195</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3646,91</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711</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38526,85</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7513</w:t>
            </w:r>
          </w:p>
        </w:tc>
      </w:tr>
      <w:tr w:rsidR="00AD30BB" w:rsidTr="00AD30B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586"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130%</w:t>
            </w:r>
            <w:r>
              <w:rPr>
                <w:rFonts w:ascii="Arial" w:hAnsi="Arial" w:cs="Arial"/>
                <w:sz w:val="18"/>
                <w:szCs w:val="18"/>
              </w:rPr>
              <w:br/>
              <w:t>76%=89%*0.85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683</w:t>
            </w:r>
            <w:r>
              <w:rPr>
                <w:rFonts w:ascii="Arial" w:hAnsi="Arial" w:cs="Arial"/>
                <w:sz w:val="18"/>
                <w:szCs w:val="18"/>
              </w:rPr>
              <w:br/>
              <w:t>399</w:t>
            </w:r>
            <w:r>
              <w:rPr>
                <w:rFonts w:ascii="Arial" w:hAnsi="Arial" w:cs="Arial"/>
                <w:sz w:val="18"/>
                <w:szCs w:val="18"/>
              </w:rPr>
              <w:br/>
              <w:t>1793</w:t>
            </w:r>
          </w:p>
        </w:tc>
        <w:tc>
          <w:tcPr>
            <w:tcW w:w="1903"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111%=130%*0.85</w:t>
            </w:r>
            <w:r>
              <w:rPr>
                <w:rFonts w:ascii="Arial" w:hAnsi="Arial" w:cs="Arial"/>
                <w:sz w:val="18"/>
                <w:szCs w:val="18"/>
              </w:rPr>
              <w:br/>
              <w:t>61%=89%*(0.85*0.8)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7330</w:t>
            </w:r>
            <w:r>
              <w:rPr>
                <w:rFonts w:ascii="Arial" w:hAnsi="Arial" w:cs="Arial"/>
                <w:sz w:val="18"/>
                <w:szCs w:val="18"/>
              </w:rPr>
              <w:br/>
              <w:t>4028</w:t>
            </w:r>
            <w:r>
              <w:rPr>
                <w:rFonts w:ascii="Arial" w:hAnsi="Arial" w:cs="Arial"/>
                <w:sz w:val="18"/>
                <w:szCs w:val="18"/>
              </w:rPr>
              <w:br/>
              <w:t>18871</w:t>
            </w:r>
          </w:p>
        </w:tc>
      </w:tr>
      <w:tr w:rsidR="00AD30BB" w:rsidTr="00AD30BB">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4</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ТЕР22-01-021-01</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Укладка трубопроводов из пол</w:t>
            </w:r>
            <w:r>
              <w:rPr>
                <w:rFonts w:ascii="Arial" w:hAnsi="Arial" w:cs="Arial"/>
                <w:sz w:val="20"/>
                <w:szCs w:val="20"/>
              </w:rPr>
              <w:t>и</w:t>
            </w:r>
            <w:r>
              <w:rPr>
                <w:rFonts w:ascii="Arial" w:hAnsi="Arial" w:cs="Arial"/>
                <w:sz w:val="20"/>
                <w:szCs w:val="20"/>
              </w:rPr>
              <w:t>этиленовых труб диаметром: 50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 км трубопр</w:t>
            </w:r>
            <w:r>
              <w:rPr>
                <w:rFonts w:ascii="Arial" w:hAnsi="Arial" w:cs="Arial"/>
                <w:sz w:val="20"/>
                <w:szCs w:val="20"/>
              </w:rPr>
              <w:t>о</w:t>
            </w:r>
            <w:r>
              <w:rPr>
                <w:rFonts w:ascii="Arial" w:hAnsi="Arial" w:cs="Arial"/>
                <w:sz w:val="20"/>
                <w:szCs w:val="20"/>
              </w:rPr>
              <w:t>вода</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0,195</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4523,93</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882</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43200,7</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8424</w:t>
            </w:r>
          </w:p>
        </w:tc>
      </w:tr>
      <w:tr w:rsidR="00AD30BB" w:rsidTr="00AD30B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586"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130%</w:t>
            </w:r>
            <w:r>
              <w:rPr>
                <w:rFonts w:ascii="Arial" w:hAnsi="Arial" w:cs="Arial"/>
                <w:sz w:val="18"/>
                <w:szCs w:val="18"/>
              </w:rPr>
              <w:br/>
              <w:t>76%=89%*0.85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684</w:t>
            </w:r>
            <w:r>
              <w:rPr>
                <w:rFonts w:ascii="Arial" w:hAnsi="Arial" w:cs="Arial"/>
                <w:sz w:val="18"/>
                <w:szCs w:val="18"/>
              </w:rPr>
              <w:br/>
              <w:t>400</w:t>
            </w:r>
            <w:r>
              <w:rPr>
                <w:rFonts w:ascii="Arial" w:hAnsi="Arial" w:cs="Arial"/>
                <w:sz w:val="18"/>
                <w:szCs w:val="18"/>
              </w:rPr>
              <w:br/>
              <w:t>1966</w:t>
            </w:r>
          </w:p>
        </w:tc>
        <w:tc>
          <w:tcPr>
            <w:tcW w:w="1903"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111%=130%*0.85</w:t>
            </w:r>
            <w:r>
              <w:rPr>
                <w:rFonts w:ascii="Arial" w:hAnsi="Arial" w:cs="Arial"/>
                <w:sz w:val="18"/>
                <w:szCs w:val="18"/>
              </w:rPr>
              <w:br/>
              <w:t>61%=89%*(0.85*0.8)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7360</w:t>
            </w:r>
            <w:r>
              <w:rPr>
                <w:rFonts w:ascii="Arial" w:hAnsi="Arial" w:cs="Arial"/>
                <w:sz w:val="18"/>
                <w:szCs w:val="18"/>
              </w:rPr>
              <w:br/>
              <w:t>4045</w:t>
            </w:r>
            <w:r>
              <w:rPr>
                <w:rFonts w:ascii="Arial" w:hAnsi="Arial" w:cs="Arial"/>
                <w:sz w:val="18"/>
                <w:szCs w:val="18"/>
              </w:rPr>
              <w:br/>
              <w:t>19829</w:t>
            </w:r>
          </w:p>
        </w:tc>
      </w:tr>
      <w:tr w:rsidR="00AD30BB" w:rsidTr="00AD30BB">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5</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ТССЦ-507-3683</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Труба напорная из полиэтилена PE 100 питьевая ПЭ100 SDR17, ра</w:t>
            </w:r>
            <w:r>
              <w:rPr>
                <w:rFonts w:ascii="Arial" w:hAnsi="Arial" w:cs="Arial"/>
                <w:sz w:val="20"/>
                <w:szCs w:val="20"/>
              </w:rPr>
              <w:t>з</w:t>
            </w:r>
            <w:r>
              <w:rPr>
                <w:rFonts w:ascii="Arial" w:hAnsi="Arial" w:cs="Arial"/>
                <w:sz w:val="20"/>
                <w:szCs w:val="20"/>
              </w:rPr>
              <w:t xml:space="preserve">мером 50х3,0 мм (ГОСТ 18599-2001, ГОСТ </w:t>
            </w:r>
            <w:proofErr w:type="gramStart"/>
            <w:r>
              <w:rPr>
                <w:rFonts w:ascii="Arial" w:hAnsi="Arial" w:cs="Arial"/>
                <w:sz w:val="20"/>
                <w:szCs w:val="20"/>
              </w:rPr>
              <w:t>Р</w:t>
            </w:r>
            <w:proofErr w:type="gramEnd"/>
            <w:r>
              <w:rPr>
                <w:rFonts w:ascii="Arial" w:hAnsi="Arial" w:cs="Arial"/>
                <w:sz w:val="20"/>
                <w:szCs w:val="20"/>
              </w:rPr>
              <w:t xml:space="preserve"> 52134-2003)</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м</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197</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13,31</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2622</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50,61</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9970</w:t>
            </w:r>
          </w:p>
        </w:tc>
      </w:tr>
      <w:tr w:rsidR="00AD30BB" w:rsidTr="00AD30BB">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6</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ТЕР22-01-021-01</w:t>
            </w:r>
            <w:r>
              <w:rPr>
                <w:rFonts w:ascii="Arial" w:hAnsi="Arial" w:cs="Arial"/>
                <w:i/>
                <w:iCs/>
                <w:sz w:val="20"/>
                <w:szCs w:val="20"/>
              </w:rPr>
              <w:br/>
              <w:t>прим.</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Укладка трубопроводов  труб ди</w:t>
            </w:r>
            <w:r>
              <w:rPr>
                <w:rFonts w:ascii="Arial" w:hAnsi="Arial" w:cs="Arial"/>
                <w:sz w:val="20"/>
                <w:szCs w:val="20"/>
              </w:rPr>
              <w:t>а</w:t>
            </w:r>
            <w:r>
              <w:rPr>
                <w:rFonts w:ascii="Arial" w:hAnsi="Arial" w:cs="Arial"/>
                <w:sz w:val="20"/>
                <w:szCs w:val="20"/>
              </w:rPr>
              <w:t>метром: 32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 км трубопр</w:t>
            </w:r>
            <w:r>
              <w:rPr>
                <w:rFonts w:ascii="Arial" w:hAnsi="Arial" w:cs="Arial"/>
                <w:sz w:val="20"/>
                <w:szCs w:val="20"/>
              </w:rPr>
              <w:t>о</w:t>
            </w:r>
            <w:r>
              <w:rPr>
                <w:rFonts w:ascii="Arial" w:hAnsi="Arial" w:cs="Arial"/>
                <w:sz w:val="20"/>
                <w:szCs w:val="20"/>
              </w:rPr>
              <w:t>вода</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0,15</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4523,93</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679</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43200,7</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6480</w:t>
            </w:r>
          </w:p>
        </w:tc>
      </w:tr>
      <w:tr w:rsidR="00AD30BB" w:rsidTr="00AD30B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586"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130%</w:t>
            </w:r>
            <w:r>
              <w:rPr>
                <w:rFonts w:ascii="Arial" w:hAnsi="Arial" w:cs="Arial"/>
                <w:sz w:val="18"/>
                <w:szCs w:val="18"/>
              </w:rPr>
              <w:br/>
              <w:t>76%=89%*0.85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527</w:t>
            </w:r>
            <w:r>
              <w:rPr>
                <w:rFonts w:ascii="Arial" w:hAnsi="Arial" w:cs="Arial"/>
                <w:sz w:val="18"/>
                <w:szCs w:val="18"/>
              </w:rPr>
              <w:br/>
              <w:t>308</w:t>
            </w:r>
            <w:r>
              <w:rPr>
                <w:rFonts w:ascii="Arial" w:hAnsi="Arial" w:cs="Arial"/>
                <w:sz w:val="18"/>
                <w:szCs w:val="18"/>
              </w:rPr>
              <w:br/>
              <w:t>1514</w:t>
            </w:r>
          </w:p>
        </w:tc>
        <w:tc>
          <w:tcPr>
            <w:tcW w:w="1903"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111%=130%*0.85</w:t>
            </w:r>
            <w:r>
              <w:rPr>
                <w:rFonts w:ascii="Arial" w:hAnsi="Arial" w:cs="Arial"/>
                <w:sz w:val="18"/>
                <w:szCs w:val="18"/>
              </w:rPr>
              <w:br/>
              <w:t>61%=89%*(0.85*0.8)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5662</w:t>
            </w:r>
            <w:r>
              <w:rPr>
                <w:rFonts w:ascii="Arial" w:hAnsi="Arial" w:cs="Arial"/>
                <w:sz w:val="18"/>
                <w:szCs w:val="18"/>
              </w:rPr>
              <w:br/>
              <w:t>3112</w:t>
            </w:r>
            <w:r>
              <w:rPr>
                <w:rFonts w:ascii="Arial" w:hAnsi="Arial" w:cs="Arial"/>
                <w:sz w:val="18"/>
                <w:szCs w:val="18"/>
              </w:rPr>
              <w:br/>
              <w:t>15254</w:t>
            </w:r>
          </w:p>
        </w:tc>
      </w:tr>
      <w:tr w:rsidR="00AD30BB" w:rsidTr="00AD30BB">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7</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ТССЦ-507-3356</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Труба из полипропилена PN 20/32</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м</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151,5</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23,23</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3519</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65,58</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9935</w:t>
            </w:r>
          </w:p>
        </w:tc>
      </w:tr>
      <w:tr w:rsidR="00AD30BB" w:rsidTr="00AD30BB">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8</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ТЕР22-01-021-01</w:t>
            </w:r>
            <w:r>
              <w:rPr>
                <w:rFonts w:ascii="Arial" w:hAnsi="Arial" w:cs="Arial"/>
                <w:i/>
                <w:iCs/>
                <w:sz w:val="20"/>
                <w:szCs w:val="20"/>
              </w:rPr>
              <w:br/>
              <w:t>прим.</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Укладка трубопроводов  труб ди</w:t>
            </w:r>
            <w:r>
              <w:rPr>
                <w:rFonts w:ascii="Arial" w:hAnsi="Arial" w:cs="Arial"/>
                <w:sz w:val="20"/>
                <w:szCs w:val="20"/>
              </w:rPr>
              <w:t>а</w:t>
            </w:r>
            <w:r>
              <w:rPr>
                <w:rFonts w:ascii="Arial" w:hAnsi="Arial" w:cs="Arial"/>
                <w:sz w:val="20"/>
                <w:szCs w:val="20"/>
              </w:rPr>
              <w:t>метром: 50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 км трубопр</w:t>
            </w:r>
            <w:r>
              <w:rPr>
                <w:rFonts w:ascii="Arial" w:hAnsi="Arial" w:cs="Arial"/>
                <w:sz w:val="20"/>
                <w:szCs w:val="20"/>
              </w:rPr>
              <w:t>о</w:t>
            </w:r>
            <w:r>
              <w:rPr>
                <w:rFonts w:ascii="Arial" w:hAnsi="Arial" w:cs="Arial"/>
                <w:sz w:val="20"/>
                <w:szCs w:val="20"/>
              </w:rPr>
              <w:t>вода</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0,04</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4523,93</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181</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43200,7</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1728</w:t>
            </w:r>
          </w:p>
        </w:tc>
      </w:tr>
      <w:tr w:rsidR="00AD30BB" w:rsidTr="00AD30B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586"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130%</w:t>
            </w:r>
            <w:r>
              <w:rPr>
                <w:rFonts w:ascii="Arial" w:hAnsi="Arial" w:cs="Arial"/>
                <w:sz w:val="18"/>
                <w:szCs w:val="18"/>
              </w:rPr>
              <w:br/>
              <w:t>76%=89%*0.85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140</w:t>
            </w:r>
            <w:r>
              <w:rPr>
                <w:rFonts w:ascii="Arial" w:hAnsi="Arial" w:cs="Arial"/>
                <w:sz w:val="18"/>
                <w:szCs w:val="18"/>
              </w:rPr>
              <w:br/>
              <w:t>82</w:t>
            </w:r>
            <w:r>
              <w:rPr>
                <w:rFonts w:ascii="Arial" w:hAnsi="Arial" w:cs="Arial"/>
                <w:sz w:val="18"/>
                <w:szCs w:val="18"/>
              </w:rPr>
              <w:br/>
              <w:t>403</w:t>
            </w:r>
          </w:p>
        </w:tc>
        <w:tc>
          <w:tcPr>
            <w:tcW w:w="1903"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111%=130%*0.85</w:t>
            </w:r>
            <w:r>
              <w:rPr>
                <w:rFonts w:ascii="Arial" w:hAnsi="Arial" w:cs="Arial"/>
                <w:sz w:val="18"/>
                <w:szCs w:val="18"/>
              </w:rPr>
              <w:br/>
              <w:t>61%=89%*(0.85*0.8)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1510</w:t>
            </w:r>
            <w:r>
              <w:rPr>
                <w:rFonts w:ascii="Arial" w:hAnsi="Arial" w:cs="Arial"/>
                <w:sz w:val="18"/>
                <w:szCs w:val="18"/>
              </w:rPr>
              <w:br/>
              <w:t>830</w:t>
            </w:r>
            <w:r>
              <w:rPr>
                <w:rFonts w:ascii="Arial" w:hAnsi="Arial" w:cs="Arial"/>
                <w:sz w:val="18"/>
                <w:szCs w:val="18"/>
              </w:rPr>
              <w:br/>
              <w:t>4068</w:t>
            </w:r>
          </w:p>
        </w:tc>
      </w:tr>
      <w:tr w:rsidR="00AD30BB" w:rsidTr="00AD30BB">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lastRenderedPageBreak/>
              <w:t>9</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ТССЦ-507-3358</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Труба из полипропилена PN 20/50</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м</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40,4</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57,51</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2323</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165,31</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6679</w:t>
            </w:r>
          </w:p>
        </w:tc>
      </w:tr>
      <w:tr w:rsidR="00AD30BB" w:rsidTr="00AD30BB">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10</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proofErr w:type="spellStart"/>
            <w:r>
              <w:rPr>
                <w:rFonts w:ascii="Arial" w:hAnsi="Arial" w:cs="Arial"/>
                <w:b/>
                <w:bCs/>
                <w:sz w:val="20"/>
                <w:szCs w:val="20"/>
              </w:rPr>
              <w:t>Прайс</w:t>
            </w:r>
            <w:proofErr w:type="spellEnd"/>
            <w:r>
              <w:rPr>
                <w:rFonts w:ascii="Arial" w:hAnsi="Arial" w:cs="Arial"/>
                <w:b/>
                <w:bCs/>
                <w:sz w:val="20"/>
                <w:szCs w:val="20"/>
              </w:rPr>
              <w:t xml:space="preserve"> ООО ТД "</w:t>
            </w:r>
            <w:proofErr w:type="spellStart"/>
            <w:r>
              <w:rPr>
                <w:rFonts w:ascii="Arial" w:hAnsi="Arial" w:cs="Arial"/>
                <w:b/>
                <w:bCs/>
                <w:sz w:val="20"/>
                <w:szCs w:val="20"/>
              </w:rPr>
              <w:t>СантехУрал</w:t>
            </w:r>
            <w:proofErr w:type="spellEnd"/>
            <w:r>
              <w:rPr>
                <w:rFonts w:ascii="Arial" w:hAnsi="Arial" w:cs="Arial"/>
                <w:b/>
                <w:bCs/>
                <w:sz w:val="20"/>
                <w:szCs w:val="20"/>
              </w:rPr>
              <w:t>"</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ППРС Американка наружная рез</w:t>
            </w:r>
            <w:r>
              <w:rPr>
                <w:rFonts w:ascii="Arial" w:hAnsi="Arial" w:cs="Arial"/>
                <w:sz w:val="20"/>
                <w:szCs w:val="20"/>
              </w:rPr>
              <w:t>ь</w:t>
            </w:r>
            <w:r>
              <w:rPr>
                <w:rFonts w:ascii="Arial" w:hAnsi="Arial" w:cs="Arial"/>
                <w:sz w:val="20"/>
                <w:szCs w:val="20"/>
              </w:rPr>
              <w:t xml:space="preserve">ба 50 </w:t>
            </w:r>
            <w:proofErr w:type="spellStart"/>
            <w:r>
              <w:rPr>
                <w:rFonts w:ascii="Arial" w:hAnsi="Arial" w:cs="Arial"/>
                <w:sz w:val="20"/>
                <w:szCs w:val="20"/>
              </w:rPr>
              <w:t>х</w:t>
            </w:r>
            <w:proofErr w:type="spellEnd"/>
            <w:r>
              <w:rPr>
                <w:rFonts w:ascii="Arial" w:hAnsi="Arial" w:cs="Arial"/>
                <w:sz w:val="20"/>
                <w:szCs w:val="20"/>
              </w:rPr>
              <w:t xml:space="preserve"> 1 1/2" </w:t>
            </w:r>
            <w:proofErr w:type="spellStart"/>
            <w:r>
              <w:rPr>
                <w:rFonts w:ascii="Arial" w:hAnsi="Arial" w:cs="Arial"/>
                <w:sz w:val="20"/>
                <w:szCs w:val="20"/>
              </w:rPr>
              <w:t>Firat</w:t>
            </w:r>
            <w:proofErr w:type="spellEnd"/>
            <w:r>
              <w:rPr>
                <w:rFonts w:ascii="Arial" w:hAnsi="Arial" w:cs="Arial"/>
                <w:sz w:val="20"/>
                <w:szCs w:val="20"/>
              </w:rPr>
              <w:t xml:space="preserve"> артикул 25234</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923"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6</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105,63</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634</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632,72</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3796</w:t>
            </w:r>
          </w:p>
        </w:tc>
      </w:tr>
      <w:tr w:rsidR="00AD30BB" w:rsidTr="00AD30BB">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11</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ТЕР22-03-002-01</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Установка полиэтиленовых фасо</w:t>
            </w:r>
            <w:r>
              <w:rPr>
                <w:rFonts w:ascii="Arial" w:hAnsi="Arial" w:cs="Arial"/>
                <w:sz w:val="20"/>
                <w:szCs w:val="20"/>
              </w:rPr>
              <w:t>н</w:t>
            </w:r>
            <w:r>
              <w:rPr>
                <w:rFonts w:ascii="Arial" w:hAnsi="Arial" w:cs="Arial"/>
                <w:sz w:val="20"/>
                <w:szCs w:val="20"/>
              </w:rPr>
              <w:t>ных частей: отводов, колен, па</w:t>
            </w:r>
            <w:r>
              <w:rPr>
                <w:rFonts w:ascii="Arial" w:hAnsi="Arial" w:cs="Arial"/>
                <w:sz w:val="20"/>
                <w:szCs w:val="20"/>
              </w:rPr>
              <w:t>т</w:t>
            </w:r>
            <w:r>
              <w:rPr>
                <w:rFonts w:ascii="Arial" w:hAnsi="Arial" w:cs="Arial"/>
                <w:sz w:val="20"/>
                <w:szCs w:val="20"/>
              </w:rPr>
              <w:t xml:space="preserve">рубков, </w:t>
            </w:r>
            <w:proofErr w:type="spellStart"/>
            <w:r>
              <w:rPr>
                <w:rFonts w:ascii="Arial" w:hAnsi="Arial" w:cs="Arial"/>
                <w:sz w:val="20"/>
                <w:szCs w:val="20"/>
              </w:rPr>
              <w:t>переходов</w:t>
            </w:r>
            <w:proofErr w:type="gramStart"/>
            <w:r>
              <w:rPr>
                <w:rFonts w:ascii="Arial" w:hAnsi="Arial" w:cs="Arial"/>
                <w:sz w:val="20"/>
                <w:szCs w:val="20"/>
              </w:rPr>
              <w:t>,с</w:t>
            </w:r>
            <w:proofErr w:type="gramEnd"/>
            <w:r>
              <w:rPr>
                <w:rFonts w:ascii="Arial" w:hAnsi="Arial" w:cs="Arial"/>
                <w:sz w:val="20"/>
                <w:szCs w:val="20"/>
              </w:rPr>
              <w:t>иделок</w:t>
            </w:r>
            <w:proofErr w:type="spellEnd"/>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10 фасонных частей</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4,7</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317,33</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1491</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2347,79</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11035</w:t>
            </w:r>
          </w:p>
        </w:tc>
      </w:tr>
      <w:tr w:rsidR="00AD30BB" w:rsidTr="00AD30B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586"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130%</w:t>
            </w:r>
            <w:r>
              <w:rPr>
                <w:rFonts w:ascii="Arial" w:hAnsi="Arial" w:cs="Arial"/>
                <w:sz w:val="18"/>
                <w:szCs w:val="18"/>
              </w:rPr>
              <w:br/>
              <w:t>76%=89%*0.85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597</w:t>
            </w:r>
            <w:r>
              <w:rPr>
                <w:rFonts w:ascii="Arial" w:hAnsi="Arial" w:cs="Arial"/>
                <w:sz w:val="18"/>
                <w:szCs w:val="18"/>
              </w:rPr>
              <w:br/>
              <w:t>349</w:t>
            </w:r>
            <w:r>
              <w:rPr>
                <w:rFonts w:ascii="Arial" w:hAnsi="Arial" w:cs="Arial"/>
                <w:sz w:val="18"/>
                <w:szCs w:val="18"/>
              </w:rPr>
              <w:br/>
              <w:t>2437</w:t>
            </w:r>
          </w:p>
        </w:tc>
        <w:tc>
          <w:tcPr>
            <w:tcW w:w="1903"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111%=130%*0.85</w:t>
            </w:r>
            <w:r>
              <w:rPr>
                <w:rFonts w:ascii="Arial" w:hAnsi="Arial" w:cs="Arial"/>
                <w:sz w:val="18"/>
                <w:szCs w:val="18"/>
              </w:rPr>
              <w:br/>
              <w:t>61%=89%*(0.85*0.8)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6415</w:t>
            </w:r>
            <w:r>
              <w:rPr>
                <w:rFonts w:ascii="Arial" w:hAnsi="Arial" w:cs="Arial"/>
                <w:sz w:val="18"/>
                <w:szCs w:val="18"/>
              </w:rPr>
              <w:br/>
              <w:t>3525</w:t>
            </w:r>
            <w:r>
              <w:rPr>
                <w:rFonts w:ascii="Arial" w:hAnsi="Arial" w:cs="Arial"/>
                <w:sz w:val="18"/>
                <w:szCs w:val="18"/>
              </w:rPr>
              <w:br/>
              <w:t>20975</w:t>
            </w:r>
          </w:p>
        </w:tc>
      </w:tr>
      <w:tr w:rsidR="00AD30BB" w:rsidTr="00AD30BB">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12</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ТССЦ-507-0837</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Отводы диаметром условного пр</w:t>
            </w:r>
            <w:r>
              <w:rPr>
                <w:rFonts w:ascii="Arial" w:hAnsi="Arial" w:cs="Arial"/>
                <w:sz w:val="20"/>
                <w:szCs w:val="20"/>
              </w:rPr>
              <w:t>о</w:t>
            </w:r>
            <w:r>
              <w:rPr>
                <w:rFonts w:ascii="Arial" w:hAnsi="Arial" w:cs="Arial"/>
                <w:sz w:val="20"/>
                <w:szCs w:val="20"/>
              </w:rPr>
              <w:t>хода 50 мм и наружным диаметром 67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шт.</w:t>
            </w:r>
          </w:p>
        </w:tc>
        <w:tc>
          <w:tcPr>
            <w:tcW w:w="923"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6</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41</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246</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201,57</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1209</w:t>
            </w:r>
          </w:p>
        </w:tc>
      </w:tr>
      <w:tr w:rsidR="00AD30BB" w:rsidTr="00AD30BB">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13</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ТССЦ-507-5011</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Муфта полипропиленовая соед</w:t>
            </w:r>
            <w:r>
              <w:rPr>
                <w:rFonts w:ascii="Arial" w:hAnsi="Arial" w:cs="Arial"/>
                <w:sz w:val="20"/>
                <w:szCs w:val="20"/>
              </w:rPr>
              <w:t>и</w:t>
            </w:r>
            <w:r>
              <w:rPr>
                <w:rFonts w:ascii="Arial" w:hAnsi="Arial" w:cs="Arial"/>
                <w:sz w:val="20"/>
                <w:szCs w:val="20"/>
              </w:rPr>
              <w:t>нительная диаметром 50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шт.</w:t>
            </w:r>
          </w:p>
        </w:tc>
        <w:tc>
          <w:tcPr>
            <w:tcW w:w="923"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4</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4,55</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18</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21,86</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87</w:t>
            </w:r>
          </w:p>
        </w:tc>
      </w:tr>
      <w:tr w:rsidR="00AD30BB" w:rsidTr="00AD30BB">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14</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ТССЦ-507-3175</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Угольник 90 град. полипропилен</w:t>
            </w:r>
            <w:r>
              <w:rPr>
                <w:rFonts w:ascii="Arial" w:hAnsi="Arial" w:cs="Arial"/>
                <w:sz w:val="20"/>
                <w:szCs w:val="20"/>
              </w:rPr>
              <w:t>о</w:t>
            </w:r>
            <w:r>
              <w:rPr>
                <w:rFonts w:ascii="Arial" w:hAnsi="Arial" w:cs="Arial"/>
                <w:sz w:val="20"/>
                <w:szCs w:val="20"/>
              </w:rPr>
              <w:t>вый диаметром 32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шт.</w:t>
            </w:r>
          </w:p>
        </w:tc>
        <w:tc>
          <w:tcPr>
            <w:tcW w:w="923"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8</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7,61</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61</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15,89</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127</w:t>
            </w:r>
          </w:p>
        </w:tc>
      </w:tr>
      <w:tr w:rsidR="00AD30BB" w:rsidTr="00AD30BB">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15</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ТССЦ-507-3176</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Угольник 90 град. полипропилен</w:t>
            </w:r>
            <w:r>
              <w:rPr>
                <w:rFonts w:ascii="Arial" w:hAnsi="Arial" w:cs="Arial"/>
                <w:sz w:val="20"/>
                <w:szCs w:val="20"/>
              </w:rPr>
              <w:t>о</w:t>
            </w:r>
            <w:r>
              <w:rPr>
                <w:rFonts w:ascii="Arial" w:hAnsi="Arial" w:cs="Arial"/>
                <w:sz w:val="20"/>
                <w:szCs w:val="20"/>
              </w:rPr>
              <w:t>вый диаметром 50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шт.</w:t>
            </w:r>
          </w:p>
        </w:tc>
        <w:tc>
          <w:tcPr>
            <w:tcW w:w="923"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4</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14,24</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57</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29,52</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118</w:t>
            </w:r>
          </w:p>
        </w:tc>
      </w:tr>
      <w:tr w:rsidR="00AD30BB" w:rsidTr="00AD30BB">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16</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ТССЦ-507-5009</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Муфта полипропиленовая соед</w:t>
            </w:r>
            <w:r>
              <w:rPr>
                <w:rFonts w:ascii="Arial" w:hAnsi="Arial" w:cs="Arial"/>
                <w:sz w:val="20"/>
                <w:szCs w:val="20"/>
              </w:rPr>
              <w:t>и</w:t>
            </w:r>
            <w:r>
              <w:rPr>
                <w:rFonts w:ascii="Arial" w:hAnsi="Arial" w:cs="Arial"/>
                <w:sz w:val="20"/>
                <w:szCs w:val="20"/>
              </w:rPr>
              <w:t>нительная диаметром 32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шт.</w:t>
            </w:r>
          </w:p>
        </w:tc>
        <w:tc>
          <w:tcPr>
            <w:tcW w:w="923"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12</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1,3</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16</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6,39</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77</w:t>
            </w:r>
          </w:p>
        </w:tc>
      </w:tr>
      <w:tr w:rsidR="00AD30BB" w:rsidTr="00AD30BB">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17</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ТССЦ-507-4337</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Втулка под фланец ПЭ100  ди</w:t>
            </w:r>
            <w:r>
              <w:rPr>
                <w:rFonts w:ascii="Arial" w:hAnsi="Arial" w:cs="Arial"/>
                <w:sz w:val="20"/>
                <w:szCs w:val="20"/>
              </w:rPr>
              <w:t>а</w:t>
            </w:r>
            <w:r>
              <w:rPr>
                <w:rFonts w:ascii="Arial" w:hAnsi="Arial" w:cs="Arial"/>
                <w:sz w:val="20"/>
                <w:szCs w:val="20"/>
              </w:rPr>
              <w:t>метр 63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шт.</w:t>
            </w:r>
          </w:p>
        </w:tc>
        <w:tc>
          <w:tcPr>
            <w:tcW w:w="923"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12</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42,33</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508</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95,15</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1142</w:t>
            </w:r>
          </w:p>
        </w:tc>
      </w:tr>
      <w:tr w:rsidR="00AD30BB" w:rsidTr="00AD30BB">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18</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ТССЦ-507-0868</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Седелка полиэтиленовая без о</w:t>
            </w:r>
            <w:r>
              <w:rPr>
                <w:rFonts w:ascii="Arial" w:hAnsi="Arial" w:cs="Arial"/>
                <w:sz w:val="20"/>
                <w:szCs w:val="20"/>
              </w:rPr>
              <w:t>т</w:t>
            </w:r>
            <w:r>
              <w:rPr>
                <w:rFonts w:ascii="Arial" w:hAnsi="Arial" w:cs="Arial"/>
                <w:sz w:val="20"/>
                <w:szCs w:val="20"/>
              </w:rPr>
              <w:t>ветной нижней части</w:t>
            </w:r>
            <w:proofErr w:type="gramStart"/>
            <w:r>
              <w:rPr>
                <w:rFonts w:ascii="Arial" w:hAnsi="Arial" w:cs="Arial"/>
                <w:sz w:val="20"/>
                <w:szCs w:val="20"/>
              </w:rPr>
              <w:t xml:space="preserve"> Д</w:t>
            </w:r>
            <w:proofErr w:type="gramEnd"/>
            <w:r>
              <w:rPr>
                <w:rFonts w:ascii="Arial" w:hAnsi="Arial" w:cs="Arial"/>
                <w:sz w:val="20"/>
                <w:szCs w:val="20"/>
              </w:rPr>
              <w:t>=110х75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шт.</w:t>
            </w:r>
          </w:p>
        </w:tc>
        <w:tc>
          <w:tcPr>
            <w:tcW w:w="923"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1</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492,58</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493</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1330,47</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1330</w:t>
            </w:r>
          </w:p>
        </w:tc>
      </w:tr>
      <w:tr w:rsidR="00AD30BB" w:rsidTr="00AD30BB">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19</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ТЕРр66-26-1</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Демонтаж задвижек диаметром: до 50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 задвижка</w:t>
            </w:r>
          </w:p>
        </w:tc>
        <w:tc>
          <w:tcPr>
            <w:tcW w:w="923"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6</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16,98</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102</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145,47</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873</w:t>
            </w:r>
          </w:p>
        </w:tc>
      </w:tr>
      <w:tr w:rsidR="00AD30BB" w:rsidTr="00AD30BB">
        <w:trPr>
          <w:trHeight w:val="765"/>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586"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74%</w:t>
            </w:r>
            <w:r>
              <w:rPr>
                <w:rFonts w:ascii="Arial" w:hAnsi="Arial" w:cs="Arial"/>
                <w:sz w:val="18"/>
                <w:szCs w:val="18"/>
              </w:rPr>
              <w:br/>
              <w:t>50%</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30</w:t>
            </w:r>
            <w:r>
              <w:rPr>
                <w:rFonts w:ascii="Arial" w:hAnsi="Arial" w:cs="Arial"/>
                <w:sz w:val="18"/>
                <w:szCs w:val="18"/>
              </w:rPr>
              <w:br/>
              <w:t>20</w:t>
            </w:r>
            <w:r>
              <w:rPr>
                <w:rFonts w:ascii="Arial" w:hAnsi="Arial" w:cs="Arial"/>
                <w:sz w:val="18"/>
                <w:szCs w:val="18"/>
              </w:rPr>
              <w:br/>
              <w:t>152</w:t>
            </w:r>
          </w:p>
        </w:tc>
        <w:tc>
          <w:tcPr>
            <w:tcW w:w="1903"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63%=74%*0.85</w:t>
            </w:r>
            <w:r>
              <w:rPr>
                <w:rFonts w:ascii="Arial" w:hAnsi="Arial" w:cs="Arial"/>
                <w:sz w:val="18"/>
                <w:szCs w:val="18"/>
              </w:rPr>
              <w:br/>
              <w:t>40%=50%*0.8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317</w:t>
            </w:r>
            <w:r>
              <w:rPr>
                <w:rFonts w:ascii="Arial" w:hAnsi="Arial" w:cs="Arial"/>
                <w:sz w:val="18"/>
                <w:szCs w:val="18"/>
              </w:rPr>
              <w:br/>
              <w:t>201</w:t>
            </w:r>
            <w:r>
              <w:rPr>
                <w:rFonts w:ascii="Arial" w:hAnsi="Arial" w:cs="Arial"/>
                <w:sz w:val="18"/>
                <w:szCs w:val="18"/>
              </w:rPr>
              <w:br/>
              <w:t>1391</w:t>
            </w:r>
          </w:p>
        </w:tc>
      </w:tr>
      <w:tr w:rsidR="00AD30BB" w:rsidTr="00AD30BB">
        <w:trPr>
          <w:trHeight w:val="102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20</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ТЕР16-05-001-02</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Установка вентилей, задвижек, з</w:t>
            </w:r>
            <w:r>
              <w:rPr>
                <w:rFonts w:ascii="Arial" w:hAnsi="Arial" w:cs="Arial"/>
                <w:sz w:val="20"/>
                <w:szCs w:val="20"/>
              </w:rPr>
              <w:t>а</w:t>
            </w:r>
            <w:r>
              <w:rPr>
                <w:rFonts w:ascii="Arial" w:hAnsi="Arial" w:cs="Arial"/>
                <w:sz w:val="20"/>
                <w:szCs w:val="20"/>
              </w:rPr>
              <w:t>творов, клапанов обратных, кранов проходных на трубопроводах из стальных труб диаметром: до 50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 шт.</w:t>
            </w:r>
          </w:p>
        </w:tc>
        <w:tc>
          <w:tcPr>
            <w:tcW w:w="923"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6</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137,82</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827</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726,65</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4360</w:t>
            </w:r>
          </w:p>
        </w:tc>
      </w:tr>
      <w:tr w:rsidR="00AD30BB" w:rsidTr="00AD30B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586"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128%</w:t>
            </w:r>
            <w:r>
              <w:rPr>
                <w:rFonts w:ascii="Arial" w:hAnsi="Arial" w:cs="Arial"/>
                <w:sz w:val="18"/>
                <w:szCs w:val="18"/>
              </w:rPr>
              <w:br/>
              <w:t>71%=83%*0.85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129</w:t>
            </w:r>
            <w:r>
              <w:rPr>
                <w:rFonts w:ascii="Arial" w:hAnsi="Arial" w:cs="Arial"/>
                <w:sz w:val="18"/>
                <w:szCs w:val="18"/>
              </w:rPr>
              <w:br/>
              <w:t>72</w:t>
            </w:r>
            <w:r>
              <w:rPr>
                <w:rFonts w:ascii="Arial" w:hAnsi="Arial" w:cs="Arial"/>
                <w:sz w:val="18"/>
                <w:szCs w:val="18"/>
              </w:rPr>
              <w:br/>
              <w:t>1028</w:t>
            </w:r>
          </w:p>
        </w:tc>
        <w:tc>
          <w:tcPr>
            <w:tcW w:w="1903"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109%=128%*0.85</w:t>
            </w:r>
            <w:r>
              <w:rPr>
                <w:rFonts w:ascii="Arial" w:hAnsi="Arial" w:cs="Arial"/>
                <w:sz w:val="18"/>
                <w:szCs w:val="18"/>
              </w:rPr>
              <w:br/>
              <w:t>56%=83%*(0.85*0.8)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1388</w:t>
            </w:r>
            <w:r>
              <w:rPr>
                <w:rFonts w:ascii="Arial" w:hAnsi="Arial" w:cs="Arial"/>
                <w:sz w:val="18"/>
                <w:szCs w:val="18"/>
              </w:rPr>
              <w:br/>
              <w:t>713</w:t>
            </w:r>
            <w:r>
              <w:rPr>
                <w:rFonts w:ascii="Arial" w:hAnsi="Arial" w:cs="Arial"/>
                <w:sz w:val="18"/>
                <w:szCs w:val="18"/>
              </w:rPr>
              <w:br/>
              <w:t>6461</w:t>
            </w:r>
          </w:p>
        </w:tc>
      </w:tr>
      <w:tr w:rsidR="00AD30BB" w:rsidTr="00AD30BB">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lastRenderedPageBreak/>
              <w:t>21</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ТССЦ-302-1914</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Кран </w:t>
            </w:r>
            <w:proofErr w:type="spellStart"/>
            <w:r>
              <w:rPr>
                <w:rFonts w:ascii="Arial" w:hAnsi="Arial" w:cs="Arial"/>
                <w:sz w:val="20"/>
                <w:szCs w:val="20"/>
              </w:rPr>
              <w:t>шаровый</w:t>
            </w:r>
            <w:proofErr w:type="spellEnd"/>
            <w:r>
              <w:rPr>
                <w:rFonts w:ascii="Arial" w:hAnsi="Arial" w:cs="Arial"/>
                <w:sz w:val="20"/>
                <w:szCs w:val="20"/>
              </w:rPr>
              <w:t xml:space="preserve"> муфтовый 11Б41п для воды, давлением 1,6 МПа (16 кгс/см</w:t>
            </w:r>
            <w:proofErr w:type="gramStart"/>
            <w:r>
              <w:rPr>
                <w:rFonts w:ascii="Arial" w:hAnsi="Arial" w:cs="Arial"/>
                <w:sz w:val="20"/>
                <w:szCs w:val="20"/>
              </w:rPr>
              <w:t>2</w:t>
            </w:r>
            <w:proofErr w:type="gramEnd"/>
            <w:r>
              <w:rPr>
                <w:rFonts w:ascii="Arial" w:hAnsi="Arial" w:cs="Arial"/>
                <w:sz w:val="20"/>
                <w:szCs w:val="20"/>
              </w:rPr>
              <w:t>), диаметром 50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шт.</w:t>
            </w:r>
          </w:p>
        </w:tc>
        <w:tc>
          <w:tcPr>
            <w:tcW w:w="923"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6</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242,06</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1452</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1273,24</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7639</w:t>
            </w:r>
          </w:p>
        </w:tc>
      </w:tr>
      <w:tr w:rsidR="00AD30BB" w:rsidTr="00AD30BB">
        <w:trPr>
          <w:trHeight w:val="102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22</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ТЕР26-01-017-01</w:t>
            </w:r>
            <w:r>
              <w:rPr>
                <w:rFonts w:ascii="Arial" w:hAnsi="Arial" w:cs="Arial"/>
                <w:i/>
                <w:iCs/>
                <w:sz w:val="20"/>
                <w:szCs w:val="20"/>
              </w:rPr>
              <w:br/>
              <w:t>прим.</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Изоляция трубопроводов диаме</w:t>
            </w:r>
            <w:r>
              <w:rPr>
                <w:rFonts w:ascii="Arial" w:hAnsi="Arial" w:cs="Arial"/>
                <w:sz w:val="20"/>
                <w:szCs w:val="20"/>
              </w:rPr>
              <w:t>т</w:t>
            </w:r>
            <w:r>
              <w:rPr>
                <w:rFonts w:ascii="Arial" w:hAnsi="Arial" w:cs="Arial"/>
                <w:sz w:val="20"/>
                <w:szCs w:val="20"/>
              </w:rPr>
              <w:t>ром 32 мм изделиями из вспене</w:t>
            </w:r>
            <w:r>
              <w:rPr>
                <w:rFonts w:ascii="Arial" w:hAnsi="Arial" w:cs="Arial"/>
                <w:sz w:val="20"/>
                <w:szCs w:val="20"/>
              </w:rPr>
              <w:t>н</w:t>
            </w:r>
            <w:r>
              <w:rPr>
                <w:rFonts w:ascii="Arial" w:hAnsi="Arial" w:cs="Arial"/>
                <w:sz w:val="20"/>
                <w:szCs w:val="20"/>
              </w:rPr>
              <w:t xml:space="preserve">ного каучука </w:t>
            </w:r>
            <w:proofErr w:type="gramStart"/>
            <w:r>
              <w:rPr>
                <w:rFonts w:ascii="Arial" w:hAnsi="Arial" w:cs="Arial"/>
                <w:sz w:val="20"/>
                <w:szCs w:val="20"/>
              </w:rPr>
              <w:t xml:space="preserve">( </w:t>
            </w:r>
            <w:proofErr w:type="gramEnd"/>
            <w:r>
              <w:rPr>
                <w:rFonts w:ascii="Arial" w:hAnsi="Arial" w:cs="Arial"/>
                <w:sz w:val="20"/>
                <w:szCs w:val="20"/>
              </w:rPr>
              <w:t>«</w:t>
            </w:r>
            <w:proofErr w:type="spellStart"/>
            <w:r>
              <w:rPr>
                <w:rFonts w:ascii="Arial" w:hAnsi="Arial" w:cs="Arial"/>
                <w:sz w:val="20"/>
                <w:szCs w:val="20"/>
              </w:rPr>
              <w:t>Армофлекс</w:t>
            </w:r>
            <w:proofErr w:type="spellEnd"/>
            <w:r>
              <w:rPr>
                <w:rFonts w:ascii="Arial" w:hAnsi="Arial" w:cs="Arial"/>
                <w:sz w:val="20"/>
                <w:szCs w:val="20"/>
              </w:rPr>
              <w:t>»), всп</w:t>
            </w:r>
            <w:r>
              <w:rPr>
                <w:rFonts w:ascii="Arial" w:hAnsi="Arial" w:cs="Arial"/>
                <w:sz w:val="20"/>
                <w:szCs w:val="20"/>
              </w:rPr>
              <w:t>е</w:t>
            </w:r>
            <w:r>
              <w:rPr>
                <w:rFonts w:ascii="Arial" w:hAnsi="Arial" w:cs="Arial"/>
                <w:sz w:val="20"/>
                <w:szCs w:val="20"/>
              </w:rPr>
              <w:t>ненного полиэтилена ( «</w:t>
            </w:r>
            <w:proofErr w:type="spellStart"/>
            <w:r>
              <w:rPr>
                <w:rFonts w:ascii="Arial" w:hAnsi="Arial" w:cs="Arial"/>
                <w:sz w:val="20"/>
                <w:szCs w:val="20"/>
              </w:rPr>
              <w:t>Терм</w:t>
            </w:r>
            <w:r>
              <w:rPr>
                <w:rFonts w:ascii="Arial" w:hAnsi="Arial" w:cs="Arial"/>
                <w:sz w:val="20"/>
                <w:szCs w:val="20"/>
              </w:rPr>
              <w:t>о</w:t>
            </w:r>
            <w:r>
              <w:rPr>
                <w:rFonts w:ascii="Arial" w:hAnsi="Arial" w:cs="Arial"/>
                <w:sz w:val="20"/>
                <w:szCs w:val="20"/>
              </w:rPr>
              <w:t>флекс</w:t>
            </w:r>
            <w:proofErr w:type="spellEnd"/>
            <w:r>
              <w:rPr>
                <w:rFonts w:ascii="Arial" w:hAnsi="Arial" w:cs="Arial"/>
                <w:sz w:val="20"/>
                <w:szCs w:val="20"/>
              </w:rPr>
              <w:t>»): трубками</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10 м трубопр</w:t>
            </w:r>
            <w:r>
              <w:rPr>
                <w:rFonts w:ascii="Arial" w:hAnsi="Arial" w:cs="Arial"/>
                <w:sz w:val="20"/>
                <w:szCs w:val="20"/>
              </w:rPr>
              <w:t>о</w:t>
            </w:r>
            <w:r>
              <w:rPr>
                <w:rFonts w:ascii="Arial" w:hAnsi="Arial" w:cs="Arial"/>
                <w:sz w:val="20"/>
                <w:szCs w:val="20"/>
              </w:rPr>
              <w:t>вода</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15</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150,3</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2255</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934,59</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14019</w:t>
            </w:r>
          </w:p>
        </w:tc>
      </w:tr>
      <w:tr w:rsidR="00AD30BB" w:rsidTr="00AD30B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586"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100%</w:t>
            </w:r>
            <w:r>
              <w:rPr>
                <w:rFonts w:ascii="Arial" w:hAnsi="Arial" w:cs="Arial"/>
                <w:sz w:val="18"/>
                <w:szCs w:val="18"/>
              </w:rPr>
              <w:br/>
              <w:t>60%=70%*0.85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662</w:t>
            </w:r>
            <w:r>
              <w:rPr>
                <w:rFonts w:ascii="Arial" w:hAnsi="Arial" w:cs="Arial"/>
                <w:sz w:val="18"/>
                <w:szCs w:val="18"/>
              </w:rPr>
              <w:br/>
              <w:t>397</w:t>
            </w:r>
            <w:r>
              <w:rPr>
                <w:rFonts w:ascii="Arial" w:hAnsi="Arial" w:cs="Arial"/>
                <w:sz w:val="18"/>
                <w:szCs w:val="18"/>
              </w:rPr>
              <w:br/>
              <w:t>3314</w:t>
            </w:r>
          </w:p>
        </w:tc>
        <w:tc>
          <w:tcPr>
            <w:tcW w:w="1903"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85%=100%*0.85</w:t>
            </w:r>
            <w:r>
              <w:rPr>
                <w:rFonts w:ascii="Arial" w:hAnsi="Arial" w:cs="Arial"/>
                <w:sz w:val="18"/>
                <w:szCs w:val="18"/>
              </w:rPr>
              <w:br/>
              <w:t>48%=70%*(0.85*0.8)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7085</w:t>
            </w:r>
            <w:r>
              <w:rPr>
                <w:rFonts w:ascii="Arial" w:hAnsi="Arial" w:cs="Arial"/>
                <w:sz w:val="18"/>
                <w:szCs w:val="18"/>
              </w:rPr>
              <w:br/>
              <w:t>4001</w:t>
            </w:r>
            <w:r>
              <w:rPr>
                <w:rFonts w:ascii="Arial" w:hAnsi="Arial" w:cs="Arial"/>
                <w:sz w:val="18"/>
                <w:szCs w:val="18"/>
              </w:rPr>
              <w:br/>
              <w:t>25105</w:t>
            </w:r>
          </w:p>
        </w:tc>
      </w:tr>
      <w:tr w:rsidR="00AD30BB" w:rsidTr="00AD30BB">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23</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ТССЦ-104-0271</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Трубки из вспененного полиэтил</w:t>
            </w:r>
            <w:r>
              <w:rPr>
                <w:rFonts w:ascii="Arial" w:hAnsi="Arial" w:cs="Arial"/>
                <w:sz w:val="20"/>
                <w:szCs w:val="20"/>
              </w:rPr>
              <w:t>е</w:t>
            </w:r>
            <w:r>
              <w:rPr>
                <w:rFonts w:ascii="Arial" w:hAnsi="Arial" w:cs="Arial"/>
                <w:sz w:val="20"/>
                <w:szCs w:val="20"/>
              </w:rPr>
              <w:t>на, внутренний диаметр 45 мм, толщина 9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м</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165</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9,05</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1493</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33,6</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5544</w:t>
            </w:r>
          </w:p>
        </w:tc>
      </w:tr>
      <w:tr w:rsidR="00AD30BB" w:rsidTr="00AD30BB">
        <w:trPr>
          <w:trHeight w:val="102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24</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ТЕР26-01-017-01</w:t>
            </w:r>
            <w:r>
              <w:rPr>
                <w:rFonts w:ascii="Arial" w:hAnsi="Arial" w:cs="Arial"/>
                <w:i/>
                <w:iCs/>
                <w:sz w:val="20"/>
                <w:szCs w:val="20"/>
              </w:rPr>
              <w:br/>
              <w:t>прим.</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Изоляция трубопроводов диаме</w:t>
            </w:r>
            <w:r>
              <w:rPr>
                <w:rFonts w:ascii="Arial" w:hAnsi="Arial" w:cs="Arial"/>
                <w:sz w:val="20"/>
                <w:szCs w:val="20"/>
              </w:rPr>
              <w:t>т</w:t>
            </w:r>
            <w:r>
              <w:rPr>
                <w:rFonts w:ascii="Arial" w:hAnsi="Arial" w:cs="Arial"/>
                <w:sz w:val="20"/>
                <w:szCs w:val="20"/>
              </w:rPr>
              <w:t>ром 50 мм изделиями из вспене</w:t>
            </w:r>
            <w:r>
              <w:rPr>
                <w:rFonts w:ascii="Arial" w:hAnsi="Arial" w:cs="Arial"/>
                <w:sz w:val="20"/>
                <w:szCs w:val="20"/>
              </w:rPr>
              <w:t>н</w:t>
            </w:r>
            <w:r>
              <w:rPr>
                <w:rFonts w:ascii="Arial" w:hAnsi="Arial" w:cs="Arial"/>
                <w:sz w:val="20"/>
                <w:szCs w:val="20"/>
              </w:rPr>
              <w:t xml:space="preserve">ного каучука </w:t>
            </w:r>
            <w:proofErr w:type="gramStart"/>
            <w:r>
              <w:rPr>
                <w:rFonts w:ascii="Arial" w:hAnsi="Arial" w:cs="Arial"/>
                <w:sz w:val="20"/>
                <w:szCs w:val="20"/>
              </w:rPr>
              <w:t xml:space="preserve">( </w:t>
            </w:r>
            <w:proofErr w:type="gramEnd"/>
            <w:r>
              <w:rPr>
                <w:rFonts w:ascii="Arial" w:hAnsi="Arial" w:cs="Arial"/>
                <w:sz w:val="20"/>
                <w:szCs w:val="20"/>
              </w:rPr>
              <w:t>«</w:t>
            </w:r>
            <w:proofErr w:type="spellStart"/>
            <w:r>
              <w:rPr>
                <w:rFonts w:ascii="Arial" w:hAnsi="Arial" w:cs="Arial"/>
                <w:sz w:val="20"/>
                <w:szCs w:val="20"/>
              </w:rPr>
              <w:t>Армофлекс</w:t>
            </w:r>
            <w:proofErr w:type="spellEnd"/>
            <w:r>
              <w:rPr>
                <w:rFonts w:ascii="Arial" w:hAnsi="Arial" w:cs="Arial"/>
                <w:sz w:val="20"/>
                <w:szCs w:val="20"/>
              </w:rPr>
              <w:t>»), всп</w:t>
            </w:r>
            <w:r>
              <w:rPr>
                <w:rFonts w:ascii="Arial" w:hAnsi="Arial" w:cs="Arial"/>
                <w:sz w:val="20"/>
                <w:szCs w:val="20"/>
              </w:rPr>
              <w:t>е</w:t>
            </w:r>
            <w:r>
              <w:rPr>
                <w:rFonts w:ascii="Arial" w:hAnsi="Arial" w:cs="Arial"/>
                <w:sz w:val="20"/>
                <w:szCs w:val="20"/>
              </w:rPr>
              <w:t>ненного полиэтилена ( «</w:t>
            </w:r>
            <w:proofErr w:type="spellStart"/>
            <w:r>
              <w:rPr>
                <w:rFonts w:ascii="Arial" w:hAnsi="Arial" w:cs="Arial"/>
                <w:sz w:val="20"/>
                <w:szCs w:val="20"/>
              </w:rPr>
              <w:t>Терм</w:t>
            </w:r>
            <w:r>
              <w:rPr>
                <w:rFonts w:ascii="Arial" w:hAnsi="Arial" w:cs="Arial"/>
                <w:sz w:val="20"/>
                <w:szCs w:val="20"/>
              </w:rPr>
              <w:t>о</w:t>
            </w:r>
            <w:r>
              <w:rPr>
                <w:rFonts w:ascii="Arial" w:hAnsi="Arial" w:cs="Arial"/>
                <w:sz w:val="20"/>
                <w:szCs w:val="20"/>
              </w:rPr>
              <w:t>флекс</w:t>
            </w:r>
            <w:proofErr w:type="spellEnd"/>
            <w:r>
              <w:rPr>
                <w:rFonts w:ascii="Arial" w:hAnsi="Arial" w:cs="Arial"/>
                <w:sz w:val="20"/>
                <w:szCs w:val="20"/>
              </w:rPr>
              <w:t>»): трубками</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10 м трубопр</w:t>
            </w:r>
            <w:r>
              <w:rPr>
                <w:rFonts w:ascii="Arial" w:hAnsi="Arial" w:cs="Arial"/>
                <w:sz w:val="20"/>
                <w:szCs w:val="20"/>
              </w:rPr>
              <w:t>о</w:t>
            </w:r>
            <w:r>
              <w:rPr>
                <w:rFonts w:ascii="Arial" w:hAnsi="Arial" w:cs="Arial"/>
                <w:sz w:val="20"/>
                <w:szCs w:val="20"/>
              </w:rPr>
              <w:t>вода</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4</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150,3</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601</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934,59</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3738</w:t>
            </w:r>
          </w:p>
        </w:tc>
      </w:tr>
      <w:tr w:rsidR="00AD30BB" w:rsidTr="00AD30B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586"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100%</w:t>
            </w:r>
            <w:r>
              <w:rPr>
                <w:rFonts w:ascii="Arial" w:hAnsi="Arial" w:cs="Arial"/>
                <w:sz w:val="18"/>
                <w:szCs w:val="18"/>
              </w:rPr>
              <w:br/>
              <w:t>60%=70%*0.85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177</w:t>
            </w:r>
            <w:r>
              <w:rPr>
                <w:rFonts w:ascii="Arial" w:hAnsi="Arial" w:cs="Arial"/>
                <w:sz w:val="18"/>
                <w:szCs w:val="18"/>
              </w:rPr>
              <w:br/>
              <w:t>106</w:t>
            </w:r>
            <w:r>
              <w:rPr>
                <w:rFonts w:ascii="Arial" w:hAnsi="Arial" w:cs="Arial"/>
                <w:sz w:val="18"/>
                <w:szCs w:val="18"/>
              </w:rPr>
              <w:br/>
              <w:t>884</w:t>
            </w:r>
          </w:p>
        </w:tc>
        <w:tc>
          <w:tcPr>
            <w:tcW w:w="1903"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85%=100%*0.85</w:t>
            </w:r>
            <w:r>
              <w:rPr>
                <w:rFonts w:ascii="Arial" w:hAnsi="Arial" w:cs="Arial"/>
                <w:sz w:val="18"/>
                <w:szCs w:val="18"/>
              </w:rPr>
              <w:br/>
              <w:t>48%=70%*(0.85*0.8)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1890</w:t>
            </w:r>
            <w:r>
              <w:rPr>
                <w:rFonts w:ascii="Arial" w:hAnsi="Arial" w:cs="Arial"/>
                <w:sz w:val="18"/>
                <w:szCs w:val="18"/>
              </w:rPr>
              <w:br/>
              <w:t>1067</w:t>
            </w:r>
            <w:r>
              <w:rPr>
                <w:rFonts w:ascii="Arial" w:hAnsi="Arial" w:cs="Arial"/>
                <w:sz w:val="18"/>
                <w:szCs w:val="18"/>
              </w:rPr>
              <w:br/>
              <w:t>6695</w:t>
            </w:r>
          </w:p>
        </w:tc>
      </w:tr>
      <w:tr w:rsidR="00AD30BB" w:rsidTr="00AD30BB">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25</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ТССЦ-104-0273</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Трубки из вспененного полиэтил</w:t>
            </w:r>
            <w:r>
              <w:rPr>
                <w:rFonts w:ascii="Arial" w:hAnsi="Arial" w:cs="Arial"/>
                <w:sz w:val="20"/>
                <w:szCs w:val="20"/>
              </w:rPr>
              <w:t>е</w:t>
            </w:r>
            <w:r>
              <w:rPr>
                <w:rFonts w:ascii="Arial" w:hAnsi="Arial" w:cs="Arial"/>
                <w:sz w:val="20"/>
                <w:szCs w:val="20"/>
              </w:rPr>
              <w:t>на, внутренний диаметр 54 мм, толщина 9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м</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44</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12,18</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536</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24,04</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1058</w:t>
            </w:r>
          </w:p>
        </w:tc>
      </w:tr>
      <w:tr w:rsidR="00AD30BB" w:rsidTr="00AD30BB">
        <w:trPr>
          <w:trHeight w:val="127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26</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ТЕР22-04-001-01</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Демонтаж  круглых колодцев из сборного железобетона в грунтах: сухих</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10 м3 желез</w:t>
            </w:r>
            <w:r>
              <w:rPr>
                <w:rFonts w:ascii="Arial" w:hAnsi="Arial" w:cs="Arial"/>
                <w:sz w:val="20"/>
                <w:szCs w:val="20"/>
              </w:rPr>
              <w:t>о</w:t>
            </w:r>
            <w:r>
              <w:rPr>
                <w:rFonts w:ascii="Arial" w:hAnsi="Arial" w:cs="Arial"/>
                <w:sz w:val="20"/>
                <w:szCs w:val="20"/>
              </w:rPr>
              <w:t>бетонных и б</w:t>
            </w:r>
            <w:r>
              <w:rPr>
                <w:rFonts w:ascii="Arial" w:hAnsi="Arial" w:cs="Arial"/>
                <w:sz w:val="20"/>
                <w:szCs w:val="20"/>
              </w:rPr>
              <w:t>е</w:t>
            </w:r>
            <w:r>
              <w:rPr>
                <w:rFonts w:ascii="Arial" w:hAnsi="Arial" w:cs="Arial"/>
                <w:sz w:val="20"/>
                <w:szCs w:val="20"/>
              </w:rPr>
              <w:t>тонных конс</w:t>
            </w:r>
            <w:r>
              <w:rPr>
                <w:rFonts w:ascii="Arial" w:hAnsi="Arial" w:cs="Arial"/>
                <w:sz w:val="20"/>
                <w:szCs w:val="20"/>
              </w:rPr>
              <w:t>т</w:t>
            </w:r>
            <w:r>
              <w:rPr>
                <w:rFonts w:ascii="Arial" w:hAnsi="Arial" w:cs="Arial"/>
                <w:sz w:val="20"/>
                <w:szCs w:val="20"/>
              </w:rPr>
              <w:t>рукций колодца</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0,063</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3792,36</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239</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28854,55</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1818</w:t>
            </w:r>
          </w:p>
        </w:tc>
      </w:tr>
      <w:tr w:rsidR="00AD30BB" w:rsidTr="00AD30B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586"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130%</w:t>
            </w:r>
            <w:r>
              <w:rPr>
                <w:rFonts w:ascii="Arial" w:hAnsi="Arial" w:cs="Arial"/>
                <w:sz w:val="18"/>
                <w:szCs w:val="18"/>
              </w:rPr>
              <w:br/>
              <w:t>76%=89%*0.85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99</w:t>
            </w:r>
            <w:r>
              <w:rPr>
                <w:rFonts w:ascii="Arial" w:hAnsi="Arial" w:cs="Arial"/>
                <w:sz w:val="18"/>
                <w:szCs w:val="18"/>
              </w:rPr>
              <w:br/>
              <w:t>58</w:t>
            </w:r>
            <w:r>
              <w:rPr>
                <w:rFonts w:ascii="Arial" w:hAnsi="Arial" w:cs="Arial"/>
                <w:sz w:val="18"/>
                <w:szCs w:val="18"/>
              </w:rPr>
              <w:br/>
              <w:t>396</w:t>
            </w:r>
          </w:p>
        </w:tc>
        <w:tc>
          <w:tcPr>
            <w:tcW w:w="1903"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111%=130%*0.85</w:t>
            </w:r>
            <w:r>
              <w:rPr>
                <w:rFonts w:ascii="Arial" w:hAnsi="Arial" w:cs="Arial"/>
                <w:sz w:val="18"/>
                <w:szCs w:val="18"/>
              </w:rPr>
              <w:br/>
              <w:t>61%=89%*(0.85*0.8)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1066</w:t>
            </w:r>
            <w:r>
              <w:rPr>
                <w:rFonts w:ascii="Arial" w:hAnsi="Arial" w:cs="Arial"/>
                <w:sz w:val="18"/>
                <w:szCs w:val="18"/>
              </w:rPr>
              <w:br/>
              <w:t>586</w:t>
            </w:r>
            <w:r>
              <w:rPr>
                <w:rFonts w:ascii="Arial" w:hAnsi="Arial" w:cs="Arial"/>
                <w:sz w:val="18"/>
                <w:szCs w:val="18"/>
              </w:rPr>
              <w:br/>
              <w:t>3470</w:t>
            </w:r>
          </w:p>
        </w:tc>
      </w:tr>
      <w:tr w:rsidR="00AD30BB" w:rsidTr="00AD30BB">
        <w:trPr>
          <w:trHeight w:val="127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lastRenderedPageBreak/>
              <w:t>27</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ТЕР22-04-001-01</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Устройство круглых колодцев из сборного железобетона в грунтах: сухих</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10 м3 желез</w:t>
            </w:r>
            <w:r>
              <w:rPr>
                <w:rFonts w:ascii="Arial" w:hAnsi="Arial" w:cs="Arial"/>
                <w:sz w:val="20"/>
                <w:szCs w:val="20"/>
              </w:rPr>
              <w:t>о</w:t>
            </w:r>
            <w:r>
              <w:rPr>
                <w:rFonts w:ascii="Arial" w:hAnsi="Arial" w:cs="Arial"/>
                <w:sz w:val="20"/>
                <w:szCs w:val="20"/>
              </w:rPr>
              <w:t>бетонных и б</w:t>
            </w:r>
            <w:r>
              <w:rPr>
                <w:rFonts w:ascii="Arial" w:hAnsi="Arial" w:cs="Arial"/>
                <w:sz w:val="20"/>
                <w:szCs w:val="20"/>
              </w:rPr>
              <w:t>е</w:t>
            </w:r>
            <w:r>
              <w:rPr>
                <w:rFonts w:ascii="Arial" w:hAnsi="Arial" w:cs="Arial"/>
                <w:sz w:val="20"/>
                <w:szCs w:val="20"/>
              </w:rPr>
              <w:t>тонных конс</w:t>
            </w:r>
            <w:r>
              <w:rPr>
                <w:rFonts w:ascii="Arial" w:hAnsi="Arial" w:cs="Arial"/>
                <w:sz w:val="20"/>
                <w:szCs w:val="20"/>
              </w:rPr>
              <w:t>т</w:t>
            </w:r>
            <w:r>
              <w:rPr>
                <w:rFonts w:ascii="Arial" w:hAnsi="Arial" w:cs="Arial"/>
                <w:sz w:val="20"/>
                <w:szCs w:val="20"/>
              </w:rPr>
              <w:t>рукций колодца</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0,063</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24822,3</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1564</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137797,54</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8681</w:t>
            </w:r>
          </w:p>
        </w:tc>
      </w:tr>
      <w:tr w:rsidR="00AD30BB" w:rsidTr="00AD30B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586"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130%</w:t>
            </w:r>
            <w:r>
              <w:rPr>
                <w:rFonts w:ascii="Arial" w:hAnsi="Arial" w:cs="Arial"/>
                <w:sz w:val="18"/>
                <w:szCs w:val="18"/>
              </w:rPr>
              <w:br/>
              <w:t>76%=89%*0.85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124</w:t>
            </w:r>
            <w:r>
              <w:rPr>
                <w:rFonts w:ascii="Arial" w:hAnsi="Arial" w:cs="Arial"/>
                <w:sz w:val="18"/>
                <w:szCs w:val="18"/>
              </w:rPr>
              <w:br/>
              <w:t>72</w:t>
            </w:r>
            <w:r>
              <w:rPr>
                <w:rFonts w:ascii="Arial" w:hAnsi="Arial" w:cs="Arial"/>
                <w:sz w:val="18"/>
                <w:szCs w:val="18"/>
              </w:rPr>
              <w:br/>
              <w:t>1760</w:t>
            </w:r>
          </w:p>
        </w:tc>
        <w:tc>
          <w:tcPr>
            <w:tcW w:w="1903"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111%=130%*0.85</w:t>
            </w:r>
            <w:r>
              <w:rPr>
                <w:rFonts w:ascii="Arial" w:hAnsi="Arial" w:cs="Arial"/>
                <w:sz w:val="18"/>
                <w:szCs w:val="18"/>
              </w:rPr>
              <w:br/>
              <w:t>61%=89%*(0.85*0.8)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1332</w:t>
            </w:r>
            <w:r>
              <w:rPr>
                <w:rFonts w:ascii="Arial" w:hAnsi="Arial" w:cs="Arial"/>
                <w:sz w:val="18"/>
                <w:szCs w:val="18"/>
              </w:rPr>
              <w:br/>
              <w:t>732</w:t>
            </w:r>
            <w:r>
              <w:rPr>
                <w:rFonts w:ascii="Arial" w:hAnsi="Arial" w:cs="Arial"/>
                <w:sz w:val="18"/>
                <w:szCs w:val="18"/>
              </w:rPr>
              <w:br/>
              <w:t>10745</w:t>
            </w:r>
          </w:p>
        </w:tc>
      </w:tr>
      <w:tr w:rsidR="00AD30BB" w:rsidTr="00AD30BB">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28</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ТССЦ-101-2536</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Люки чугунные тяжелые</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шт.</w:t>
            </w:r>
          </w:p>
        </w:tc>
        <w:tc>
          <w:tcPr>
            <w:tcW w:w="923"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1</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882</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882</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4180,19</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4180</w:t>
            </w:r>
          </w:p>
        </w:tc>
      </w:tr>
      <w:tr w:rsidR="00AD30BB" w:rsidTr="00AD30BB">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29</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ТЕР01-01-033-06</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Засыпка траншей и котлованов с перемещением грунта до 5 м бул</w:t>
            </w:r>
            <w:r>
              <w:rPr>
                <w:rFonts w:ascii="Arial" w:hAnsi="Arial" w:cs="Arial"/>
                <w:sz w:val="20"/>
                <w:szCs w:val="20"/>
              </w:rPr>
              <w:t>ь</w:t>
            </w:r>
            <w:r>
              <w:rPr>
                <w:rFonts w:ascii="Arial" w:hAnsi="Arial" w:cs="Arial"/>
                <w:sz w:val="20"/>
                <w:szCs w:val="20"/>
              </w:rPr>
              <w:t>дозерами мощностью: 79 кВт (108 л.</w:t>
            </w:r>
            <w:proofErr w:type="gramStart"/>
            <w:r>
              <w:rPr>
                <w:rFonts w:ascii="Arial" w:hAnsi="Arial" w:cs="Arial"/>
                <w:sz w:val="20"/>
                <w:szCs w:val="20"/>
              </w:rPr>
              <w:t>с</w:t>
            </w:r>
            <w:proofErr w:type="gramEnd"/>
            <w:r>
              <w:rPr>
                <w:rFonts w:ascii="Arial" w:hAnsi="Arial" w:cs="Arial"/>
                <w:sz w:val="20"/>
                <w:szCs w:val="20"/>
              </w:rPr>
              <w:t xml:space="preserve">.), </w:t>
            </w:r>
            <w:proofErr w:type="gramStart"/>
            <w:r>
              <w:rPr>
                <w:rFonts w:ascii="Arial" w:hAnsi="Arial" w:cs="Arial"/>
                <w:sz w:val="20"/>
                <w:szCs w:val="20"/>
              </w:rPr>
              <w:t>группа</w:t>
            </w:r>
            <w:proofErr w:type="gramEnd"/>
            <w:r>
              <w:rPr>
                <w:rFonts w:ascii="Arial" w:hAnsi="Arial" w:cs="Arial"/>
                <w:sz w:val="20"/>
                <w:szCs w:val="20"/>
              </w:rPr>
              <w:t xml:space="preserve"> грунтов 3</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1000 м3 грунта</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0,205</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418,69</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86</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3441,48</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706</w:t>
            </w:r>
          </w:p>
        </w:tc>
      </w:tr>
      <w:tr w:rsidR="00AD30BB" w:rsidTr="00AD30B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586"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95%</w:t>
            </w:r>
            <w:r>
              <w:rPr>
                <w:rFonts w:ascii="Arial" w:hAnsi="Arial" w:cs="Arial"/>
                <w:sz w:val="18"/>
                <w:szCs w:val="18"/>
              </w:rPr>
              <w:br/>
              <w:t>43%=50%*0.85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15</w:t>
            </w:r>
            <w:r>
              <w:rPr>
                <w:rFonts w:ascii="Arial" w:hAnsi="Arial" w:cs="Arial"/>
                <w:sz w:val="18"/>
                <w:szCs w:val="18"/>
              </w:rPr>
              <w:br/>
              <w:t>7</w:t>
            </w:r>
            <w:r>
              <w:rPr>
                <w:rFonts w:ascii="Arial" w:hAnsi="Arial" w:cs="Arial"/>
                <w:sz w:val="18"/>
                <w:szCs w:val="18"/>
              </w:rPr>
              <w:br/>
              <w:t>108</w:t>
            </w:r>
          </w:p>
        </w:tc>
        <w:tc>
          <w:tcPr>
            <w:tcW w:w="1903"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81%=95%*0.85</w:t>
            </w:r>
            <w:r>
              <w:rPr>
                <w:rFonts w:ascii="Arial" w:hAnsi="Arial" w:cs="Arial"/>
                <w:sz w:val="18"/>
                <w:szCs w:val="18"/>
              </w:rPr>
              <w:br/>
              <w:t>34%=50%*(0.85*0.8)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163</w:t>
            </w:r>
            <w:r>
              <w:rPr>
                <w:rFonts w:ascii="Arial" w:hAnsi="Arial" w:cs="Arial"/>
                <w:sz w:val="18"/>
                <w:szCs w:val="18"/>
              </w:rPr>
              <w:br/>
              <w:t>68</w:t>
            </w:r>
            <w:r>
              <w:rPr>
                <w:rFonts w:ascii="Arial" w:hAnsi="Arial" w:cs="Arial"/>
                <w:sz w:val="18"/>
                <w:szCs w:val="18"/>
              </w:rPr>
              <w:br/>
              <w:t>937</w:t>
            </w:r>
          </w:p>
        </w:tc>
      </w:tr>
      <w:tr w:rsidR="00AD30BB" w:rsidTr="00AD30BB">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30</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ТССЦ-408-0313</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Готовые песчано-щебеночные см</w:t>
            </w:r>
            <w:r>
              <w:rPr>
                <w:rFonts w:ascii="Arial" w:hAnsi="Arial" w:cs="Arial"/>
                <w:sz w:val="20"/>
                <w:szCs w:val="20"/>
              </w:rPr>
              <w:t>е</w:t>
            </w:r>
            <w:r>
              <w:rPr>
                <w:rFonts w:ascii="Arial" w:hAnsi="Arial" w:cs="Arial"/>
                <w:sz w:val="20"/>
                <w:szCs w:val="20"/>
              </w:rPr>
              <w:t>си</w:t>
            </w:r>
            <w:proofErr w:type="gramStart"/>
            <w:r>
              <w:rPr>
                <w:rFonts w:ascii="Arial" w:hAnsi="Arial" w:cs="Arial"/>
                <w:sz w:val="20"/>
                <w:szCs w:val="20"/>
              </w:rPr>
              <w:t xml:space="preserve"> ,</w:t>
            </w:r>
            <w:proofErr w:type="gramEnd"/>
            <w:r>
              <w:rPr>
                <w:rFonts w:ascii="Arial" w:hAnsi="Arial" w:cs="Arial"/>
                <w:sz w:val="20"/>
                <w:szCs w:val="20"/>
              </w:rPr>
              <w:t xml:space="preserve"> размер зерен до  40 мм (с-5)</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м3</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205</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102</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20910</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389,58</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79864</w:t>
            </w:r>
          </w:p>
        </w:tc>
      </w:tr>
      <w:tr w:rsidR="00AD30BB" w:rsidTr="00AD30BB">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31</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ТЕР01-02-027-02</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Планировка площадей: механиз</w:t>
            </w:r>
            <w:r>
              <w:rPr>
                <w:rFonts w:ascii="Arial" w:hAnsi="Arial" w:cs="Arial"/>
                <w:sz w:val="20"/>
                <w:szCs w:val="20"/>
              </w:rPr>
              <w:t>и</w:t>
            </w:r>
            <w:r>
              <w:rPr>
                <w:rFonts w:ascii="Arial" w:hAnsi="Arial" w:cs="Arial"/>
                <w:sz w:val="20"/>
                <w:szCs w:val="20"/>
              </w:rPr>
              <w:t>рованным способом, группа гру</w:t>
            </w:r>
            <w:r>
              <w:rPr>
                <w:rFonts w:ascii="Arial" w:hAnsi="Arial" w:cs="Arial"/>
                <w:sz w:val="20"/>
                <w:szCs w:val="20"/>
              </w:rPr>
              <w:t>н</w:t>
            </w:r>
            <w:r>
              <w:rPr>
                <w:rFonts w:ascii="Arial" w:hAnsi="Arial" w:cs="Arial"/>
                <w:sz w:val="20"/>
                <w:szCs w:val="20"/>
              </w:rPr>
              <w:t>тов 2</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1000 м</w:t>
            </w:r>
            <w:proofErr w:type="gramStart"/>
            <w:r>
              <w:rPr>
                <w:rFonts w:ascii="Arial" w:hAnsi="Arial" w:cs="Arial"/>
                <w:sz w:val="20"/>
                <w:szCs w:val="20"/>
              </w:rPr>
              <w:t>2</w:t>
            </w:r>
            <w:proofErr w:type="gramEnd"/>
            <w:r>
              <w:rPr>
                <w:rFonts w:ascii="Arial" w:hAnsi="Arial" w:cs="Arial"/>
                <w:sz w:val="20"/>
                <w:szCs w:val="20"/>
              </w:rPr>
              <w:t xml:space="preserve"> спл</w:t>
            </w:r>
            <w:r>
              <w:rPr>
                <w:rFonts w:ascii="Arial" w:hAnsi="Arial" w:cs="Arial"/>
                <w:sz w:val="20"/>
                <w:szCs w:val="20"/>
              </w:rPr>
              <w:t>а</w:t>
            </w:r>
            <w:r>
              <w:rPr>
                <w:rFonts w:ascii="Arial" w:hAnsi="Arial" w:cs="Arial"/>
                <w:sz w:val="20"/>
                <w:szCs w:val="20"/>
              </w:rPr>
              <w:t>нированной площади</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0,2925</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125,5</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37</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920,43</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269</w:t>
            </w:r>
          </w:p>
        </w:tc>
      </w:tr>
      <w:tr w:rsidR="00AD30BB" w:rsidTr="00AD30B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586"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80%</w:t>
            </w:r>
            <w:r>
              <w:rPr>
                <w:rFonts w:ascii="Arial" w:hAnsi="Arial" w:cs="Arial"/>
                <w:sz w:val="18"/>
                <w:szCs w:val="18"/>
              </w:rPr>
              <w:br/>
              <w:t>38%=45%*0.85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4</w:t>
            </w:r>
            <w:r>
              <w:rPr>
                <w:rFonts w:ascii="Arial" w:hAnsi="Arial" w:cs="Arial"/>
                <w:sz w:val="18"/>
                <w:szCs w:val="18"/>
              </w:rPr>
              <w:br/>
              <w:t>2</w:t>
            </w:r>
            <w:r>
              <w:rPr>
                <w:rFonts w:ascii="Arial" w:hAnsi="Arial" w:cs="Arial"/>
                <w:sz w:val="18"/>
                <w:szCs w:val="18"/>
              </w:rPr>
              <w:br/>
              <w:t>43</w:t>
            </w:r>
          </w:p>
        </w:tc>
        <w:tc>
          <w:tcPr>
            <w:tcW w:w="1903"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68%=80%*0.85</w:t>
            </w:r>
            <w:r>
              <w:rPr>
                <w:rFonts w:ascii="Arial" w:hAnsi="Arial" w:cs="Arial"/>
                <w:sz w:val="18"/>
                <w:szCs w:val="18"/>
              </w:rPr>
              <w:br/>
              <w:t>31%=45%*(0.85*0.8)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45</w:t>
            </w:r>
            <w:r>
              <w:rPr>
                <w:rFonts w:ascii="Arial" w:hAnsi="Arial" w:cs="Arial"/>
                <w:sz w:val="18"/>
                <w:szCs w:val="18"/>
              </w:rPr>
              <w:br/>
              <w:t>20</w:t>
            </w:r>
            <w:r>
              <w:rPr>
                <w:rFonts w:ascii="Arial" w:hAnsi="Arial" w:cs="Arial"/>
                <w:sz w:val="18"/>
                <w:szCs w:val="18"/>
              </w:rPr>
              <w:br/>
              <w:t>334</w:t>
            </w:r>
          </w:p>
        </w:tc>
      </w:tr>
      <w:tr w:rsidR="00AD30BB" w:rsidTr="00AD30BB">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32</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ТССЦпг-01-01-01-043</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Погрузочные работы при автом</w:t>
            </w:r>
            <w:r>
              <w:rPr>
                <w:rFonts w:ascii="Arial" w:hAnsi="Arial" w:cs="Arial"/>
                <w:sz w:val="20"/>
                <w:szCs w:val="20"/>
              </w:rPr>
              <w:t>о</w:t>
            </w:r>
            <w:r>
              <w:rPr>
                <w:rFonts w:ascii="Arial" w:hAnsi="Arial" w:cs="Arial"/>
                <w:sz w:val="20"/>
                <w:szCs w:val="20"/>
              </w:rPr>
              <w:t>бильных перевозках: мусора стро</w:t>
            </w:r>
            <w:r>
              <w:rPr>
                <w:rFonts w:ascii="Arial" w:hAnsi="Arial" w:cs="Arial"/>
                <w:sz w:val="20"/>
                <w:szCs w:val="20"/>
              </w:rPr>
              <w:t>и</w:t>
            </w:r>
            <w:r>
              <w:rPr>
                <w:rFonts w:ascii="Arial" w:hAnsi="Arial" w:cs="Arial"/>
                <w:sz w:val="20"/>
                <w:szCs w:val="20"/>
              </w:rPr>
              <w:t>тельного с погрузкой экскаватор</w:t>
            </w:r>
            <w:r>
              <w:rPr>
                <w:rFonts w:ascii="Arial" w:hAnsi="Arial" w:cs="Arial"/>
                <w:sz w:val="20"/>
                <w:szCs w:val="20"/>
              </w:rPr>
              <w:t>а</w:t>
            </w:r>
            <w:r>
              <w:rPr>
                <w:rFonts w:ascii="Arial" w:hAnsi="Arial" w:cs="Arial"/>
                <w:sz w:val="20"/>
                <w:szCs w:val="20"/>
              </w:rPr>
              <w:t>ми емкостью ковша до 0,5 м3</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 т груза</w:t>
            </w:r>
          </w:p>
        </w:tc>
        <w:tc>
          <w:tcPr>
            <w:tcW w:w="923"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2,01</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4,12</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8</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29,43</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59</w:t>
            </w:r>
          </w:p>
        </w:tc>
      </w:tr>
      <w:tr w:rsidR="00AD30BB" w:rsidTr="00AD30BB">
        <w:trPr>
          <w:trHeight w:val="765"/>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586"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НР 0% от ФОТ</w:t>
            </w:r>
            <w:r>
              <w:rPr>
                <w:rFonts w:ascii="Arial" w:hAnsi="Arial" w:cs="Arial"/>
                <w:i/>
                <w:iCs/>
                <w:sz w:val="20"/>
                <w:szCs w:val="20"/>
              </w:rPr>
              <w:br/>
              <w:t>СП 0%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spacing w:after="240"/>
              <w:jc w:val="right"/>
              <w:rPr>
                <w:rFonts w:ascii="Arial" w:hAnsi="Arial" w:cs="Arial"/>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br/>
            </w:r>
            <w:r>
              <w:rPr>
                <w:rFonts w:ascii="Arial" w:hAnsi="Arial" w:cs="Arial"/>
                <w:sz w:val="18"/>
                <w:szCs w:val="18"/>
              </w:rPr>
              <w:br/>
              <w:t>8</w:t>
            </w:r>
          </w:p>
        </w:tc>
        <w:tc>
          <w:tcPr>
            <w:tcW w:w="1903" w:type="dxa"/>
            <w:tcBorders>
              <w:top w:val="nil"/>
              <w:left w:val="nil"/>
              <w:bottom w:val="single" w:sz="4" w:space="0" w:color="auto"/>
              <w:right w:val="single" w:sz="4" w:space="0" w:color="auto"/>
            </w:tcBorders>
            <w:shd w:val="clear" w:color="auto" w:fill="auto"/>
            <w:vAlign w:val="bottom"/>
            <w:hideMark/>
          </w:tcPr>
          <w:p w:rsidR="00AD30BB" w:rsidRDefault="00AD30BB">
            <w:pPr>
              <w:spacing w:after="240"/>
              <w:jc w:val="right"/>
              <w:rPr>
                <w:rFonts w:ascii="Arial" w:hAnsi="Arial" w:cs="Arial"/>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br/>
            </w:r>
            <w:r>
              <w:rPr>
                <w:rFonts w:ascii="Arial" w:hAnsi="Arial" w:cs="Arial"/>
                <w:sz w:val="18"/>
                <w:szCs w:val="18"/>
              </w:rPr>
              <w:br/>
              <w:t>59</w:t>
            </w:r>
          </w:p>
        </w:tc>
      </w:tr>
      <w:tr w:rsidR="00AD30BB" w:rsidTr="00AD30BB">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33</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ТССЦпг-03-21-01-005</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Перевозка грузов автомобилями-самосвалами грузоподъемностью 10 т, работающих вне карьера, на расстояние: до 5 км I класс груза</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 т груза</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2,01</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8,33</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17</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39,13</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79</w:t>
            </w:r>
          </w:p>
        </w:tc>
      </w:tr>
      <w:tr w:rsidR="00AD30BB" w:rsidTr="00AD30BB">
        <w:trPr>
          <w:trHeight w:val="765"/>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lastRenderedPageBreak/>
              <w:t> </w:t>
            </w:r>
          </w:p>
        </w:tc>
        <w:tc>
          <w:tcPr>
            <w:tcW w:w="3586"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НР 0% от ФОТ</w:t>
            </w:r>
            <w:r>
              <w:rPr>
                <w:rFonts w:ascii="Arial" w:hAnsi="Arial" w:cs="Arial"/>
                <w:i/>
                <w:iCs/>
                <w:sz w:val="20"/>
                <w:szCs w:val="20"/>
              </w:rPr>
              <w:br/>
              <w:t>СП 0%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spacing w:after="240"/>
              <w:jc w:val="right"/>
              <w:rPr>
                <w:rFonts w:ascii="Arial" w:hAnsi="Arial" w:cs="Arial"/>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br/>
            </w:r>
            <w:r>
              <w:rPr>
                <w:rFonts w:ascii="Arial" w:hAnsi="Arial" w:cs="Arial"/>
                <w:sz w:val="18"/>
                <w:szCs w:val="18"/>
              </w:rPr>
              <w:br/>
              <w:t>17</w:t>
            </w:r>
          </w:p>
        </w:tc>
        <w:tc>
          <w:tcPr>
            <w:tcW w:w="1903" w:type="dxa"/>
            <w:tcBorders>
              <w:top w:val="nil"/>
              <w:left w:val="nil"/>
              <w:bottom w:val="single" w:sz="4" w:space="0" w:color="auto"/>
              <w:right w:val="single" w:sz="4" w:space="0" w:color="auto"/>
            </w:tcBorders>
            <w:shd w:val="clear" w:color="auto" w:fill="auto"/>
            <w:vAlign w:val="bottom"/>
            <w:hideMark/>
          </w:tcPr>
          <w:p w:rsidR="00AD30BB" w:rsidRDefault="00AD30BB">
            <w:pPr>
              <w:spacing w:after="240"/>
              <w:jc w:val="right"/>
              <w:rPr>
                <w:rFonts w:ascii="Arial" w:hAnsi="Arial" w:cs="Arial"/>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br/>
            </w:r>
            <w:r>
              <w:rPr>
                <w:rFonts w:ascii="Arial" w:hAnsi="Arial" w:cs="Arial"/>
                <w:sz w:val="18"/>
                <w:szCs w:val="18"/>
              </w:rPr>
              <w:br/>
              <w:t>79</w:t>
            </w:r>
          </w:p>
        </w:tc>
      </w:tr>
      <w:tr w:rsidR="00AD30BB" w:rsidTr="00AD30BB">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34</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509-9912</w:t>
            </w:r>
          </w:p>
        </w:tc>
        <w:tc>
          <w:tcPr>
            <w:tcW w:w="3586"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Возврат- </w:t>
            </w:r>
            <w:proofErr w:type="spellStart"/>
            <w:r>
              <w:rPr>
                <w:rFonts w:ascii="Arial" w:hAnsi="Arial" w:cs="Arial"/>
                <w:sz w:val="20"/>
                <w:szCs w:val="20"/>
              </w:rPr>
              <w:t>металлолом</w:t>
            </w:r>
            <w:proofErr w:type="gramStart"/>
            <w:r>
              <w:rPr>
                <w:rFonts w:ascii="Arial" w:hAnsi="Arial" w:cs="Arial"/>
                <w:sz w:val="20"/>
                <w:szCs w:val="20"/>
              </w:rPr>
              <w:t>,т</w:t>
            </w:r>
            <w:proofErr w:type="spellEnd"/>
            <w:proofErr w:type="gramEnd"/>
            <w:r>
              <w:rPr>
                <w:rFonts w:ascii="Arial" w:hAnsi="Arial" w:cs="Arial"/>
                <w:sz w:val="20"/>
                <w:szCs w:val="20"/>
              </w:rPr>
              <w:t xml:space="preserve">   Постано</w:t>
            </w:r>
            <w:r>
              <w:rPr>
                <w:rFonts w:ascii="Arial" w:hAnsi="Arial" w:cs="Arial"/>
                <w:sz w:val="20"/>
                <w:szCs w:val="20"/>
              </w:rPr>
              <w:t>в</w:t>
            </w:r>
            <w:r>
              <w:rPr>
                <w:rFonts w:ascii="Arial" w:hAnsi="Arial" w:cs="Arial"/>
                <w:sz w:val="20"/>
                <w:szCs w:val="20"/>
              </w:rPr>
              <w:t xml:space="preserve">ление </w:t>
            </w:r>
            <w:proofErr w:type="spellStart"/>
            <w:r>
              <w:rPr>
                <w:rFonts w:ascii="Arial" w:hAnsi="Arial" w:cs="Arial"/>
                <w:sz w:val="20"/>
                <w:szCs w:val="20"/>
              </w:rPr>
              <w:t>МТРиЭ</w:t>
            </w:r>
            <w:proofErr w:type="spellEnd"/>
            <w:r>
              <w:rPr>
                <w:rFonts w:ascii="Arial" w:hAnsi="Arial" w:cs="Arial"/>
                <w:sz w:val="20"/>
                <w:szCs w:val="20"/>
              </w:rPr>
              <w:t xml:space="preserve"> ЧО  от 15.02.2018 г. № 7/1  п.405 прим. с к=0,95  без доставки</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proofErr w:type="spellStart"/>
            <w:r>
              <w:rPr>
                <w:rFonts w:ascii="Arial" w:hAnsi="Arial" w:cs="Arial"/>
                <w:sz w:val="20"/>
                <w:szCs w:val="20"/>
              </w:rPr>
              <w:t>тн</w:t>
            </w:r>
            <w:proofErr w:type="spellEnd"/>
          </w:p>
        </w:tc>
        <w:tc>
          <w:tcPr>
            <w:tcW w:w="923"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-0,8361</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1264,34</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-1057</w:t>
            </w:r>
          </w:p>
        </w:tc>
        <w:tc>
          <w:tcPr>
            <w:tcW w:w="1903"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7573,4</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-6332</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Итого прямые затраты по смете</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45754</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206696</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В том числе (</w:t>
            </w:r>
            <w:proofErr w:type="spellStart"/>
            <w:r>
              <w:rPr>
                <w:rFonts w:ascii="Arial" w:hAnsi="Arial" w:cs="Arial"/>
                <w:sz w:val="20"/>
                <w:szCs w:val="20"/>
              </w:rPr>
              <w:t>справочно</w:t>
            </w:r>
            <w:proofErr w:type="spellEnd"/>
            <w:r>
              <w:rPr>
                <w:rFonts w:ascii="Arial" w:hAnsi="Arial" w:cs="Arial"/>
                <w:sz w:val="20"/>
                <w:szCs w:val="20"/>
              </w:rPr>
              <w:t>):</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фонд оплаты труда (ФОТ)</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3685</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46410</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материалы</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38195</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139969</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эксплуатация машин и механизмов</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4475</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27887</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Накладные расходы</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b/>
                <w:bCs/>
                <w:sz w:val="18"/>
                <w:szCs w:val="18"/>
              </w:rPr>
            </w:pPr>
            <w:r>
              <w:rPr>
                <w:rFonts w:ascii="Arial" w:hAnsi="Arial" w:cs="Arial"/>
                <w:b/>
                <w:bCs/>
                <w:sz w:val="18"/>
                <w:szCs w:val="18"/>
              </w:rPr>
              <w:t>4290</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b/>
                <w:bCs/>
                <w:sz w:val="18"/>
                <w:szCs w:val="18"/>
              </w:rPr>
            </w:pPr>
            <w:r>
              <w:rPr>
                <w:rFonts w:ascii="Arial" w:hAnsi="Arial" w:cs="Arial"/>
                <w:b/>
                <w:bCs/>
                <w:sz w:val="18"/>
                <w:szCs w:val="18"/>
              </w:rPr>
              <w:t>46083</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Сметная прибыль</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b/>
                <w:bCs/>
                <w:sz w:val="18"/>
                <w:szCs w:val="18"/>
              </w:rPr>
            </w:pPr>
            <w:r>
              <w:rPr>
                <w:rFonts w:ascii="Arial" w:hAnsi="Arial" w:cs="Arial"/>
                <w:b/>
                <w:bCs/>
                <w:sz w:val="18"/>
                <w:szCs w:val="18"/>
              </w:rPr>
              <w:t>2467</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b/>
                <w:bCs/>
                <w:sz w:val="18"/>
                <w:szCs w:val="18"/>
              </w:rPr>
            </w:pPr>
            <w:r>
              <w:rPr>
                <w:rFonts w:ascii="Arial" w:hAnsi="Arial" w:cs="Arial"/>
                <w:b/>
                <w:bCs/>
                <w:sz w:val="18"/>
                <w:szCs w:val="18"/>
              </w:rPr>
              <w:t>24915</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ВСЕГО по смете</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Земляные работы, выполняемые механизированным способом</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1 448</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10 584</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Земляные работы, выполняемые ручным способом</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638</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7 353</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Наружные сети водопровода, канализации, теплоснабжения, газопровода</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21 152</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130 531</w:t>
            </w:r>
          </w:p>
        </w:tc>
      </w:tr>
      <w:tr w:rsidR="00AD30BB" w:rsidTr="00AD30BB">
        <w:trPr>
          <w:trHeight w:val="31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Земляные работы, выполняемые по другим видам работ (подготовительным, сопутствующим, укреп</w:t>
            </w:r>
            <w:r>
              <w:rPr>
                <w:rFonts w:ascii="Arial" w:hAnsi="Arial" w:cs="Arial"/>
                <w:sz w:val="20"/>
                <w:szCs w:val="20"/>
              </w:rPr>
              <w:t>и</w:t>
            </w:r>
            <w:r>
              <w:rPr>
                <w:rFonts w:ascii="Arial" w:hAnsi="Arial" w:cs="Arial"/>
                <w:sz w:val="20"/>
                <w:szCs w:val="20"/>
              </w:rPr>
              <w:t>тельным)</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536</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1 664</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Наружные инженерные сети: разборка, очистка (ремонтно-строительные)</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152</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1 391</w:t>
            </w:r>
          </w:p>
        </w:tc>
      </w:tr>
      <w:tr w:rsidR="00AD30BB" w:rsidTr="00AD30BB">
        <w:trPr>
          <w:trHeight w:val="559"/>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Сантехнические работы - внутренние (трубопроводы, водопровод, канализация, отопление, газосна</w:t>
            </w:r>
            <w:r>
              <w:rPr>
                <w:rFonts w:ascii="Arial" w:hAnsi="Arial" w:cs="Arial"/>
                <w:sz w:val="20"/>
                <w:szCs w:val="20"/>
              </w:rPr>
              <w:t>б</w:t>
            </w:r>
            <w:r>
              <w:rPr>
                <w:rFonts w:ascii="Arial" w:hAnsi="Arial" w:cs="Arial"/>
                <w:sz w:val="20"/>
                <w:szCs w:val="20"/>
              </w:rPr>
              <w:t>жение, вентиляция и кондиционирование воздуха)</w:t>
            </w:r>
            <w:proofErr w:type="gramEnd"/>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2 480</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14 100</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Теплоизоляционные работы</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4 198</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31 799</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Материалы</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2 029</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6 602</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Автомобильные дороги</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19 853</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73 532</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Погрузо-разгрузочные работы</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8</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59</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Перевозка грузов автотранспортом</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17</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79</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Итого</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52 511</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277 694</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НДС 18%</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49 985</w:t>
            </w:r>
          </w:p>
        </w:tc>
      </w:tr>
      <w:tr w:rsidR="00AD30BB" w:rsidTr="00AD30BB">
        <w:trPr>
          <w:trHeight w:val="255"/>
        </w:trPr>
        <w:tc>
          <w:tcPr>
            <w:tcW w:w="10295"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 xml:space="preserve">    ВСЕГО по смете</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b/>
                <w:bCs/>
                <w:sz w:val="18"/>
                <w:szCs w:val="18"/>
              </w:rPr>
            </w:pPr>
            <w:r>
              <w:rPr>
                <w:rFonts w:ascii="Arial" w:hAnsi="Arial" w:cs="Arial"/>
                <w:b/>
                <w:bCs/>
                <w:sz w:val="18"/>
                <w:szCs w:val="18"/>
              </w:rPr>
              <w:t>52 511,00</w:t>
            </w:r>
          </w:p>
        </w:tc>
        <w:tc>
          <w:tcPr>
            <w:tcW w:w="1903"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b/>
                <w:bCs/>
                <w:sz w:val="18"/>
                <w:szCs w:val="18"/>
              </w:rPr>
            </w:pPr>
            <w:r>
              <w:rPr>
                <w:rFonts w:ascii="Arial" w:hAnsi="Arial" w:cs="Arial"/>
                <w:b/>
                <w:bCs/>
                <w:sz w:val="18"/>
                <w:szCs w:val="18"/>
              </w:rPr>
              <w:t>327 679</w:t>
            </w:r>
          </w:p>
        </w:tc>
      </w:tr>
    </w:tbl>
    <w:p w:rsidR="00AD30BB" w:rsidRDefault="009163F7" w:rsidP="00C409F9">
      <w:pPr>
        <w:ind w:firstLine="425"/>
        <w:jc w:val="both"/>
      </w:pPr>
      <w:r w:rsidRPr="001A4DBF">
        <w:t xml:space="preserve">               </w:t>
      </w:r>
    </w:p>
    <w:p w:rsidR="00AD30BB" w:rsidRDefault="00AD30BB" w:rsidP="00C409F9">
      <w:pPr>
        <w:ind w:firstLine="425"/>
        <w:jc w:val="both"/>
      </w:pPr>
    </w:p>
    <w:p w:rsidR="00AD30BB" w:rsidRDefault="00AD30BB" w:rsidP="00C409F9">
      <w:pPr>
        <w:ind w:firstLine="425"/>
        <w:jc w:val="both"/>
      </w:pPr>
    </w:p>
    <w:p w:rsidR="00AD30BB" w:rsidRDefault="00AD30BB" w:rsidP="00C409F9">
      <w:pPr>
        <w:ind w:firstLine="425"/>
        <w:jc w:val="both"/>
      </w:pPr>
    </w:p>
    <w:p w:rsidR="00AD30BB" w:rsidRDefault="00AD30BB" w:rsidP="00C409F9">
      <w:pPr>
        <w:ind w:firstLine="425"/>
        <w:jc w:val="both"/>
      </w:pPr>
    </w:p>
    <w:tbl>
      <w:tblPr>
        <w:tblW w:w="29089" w:type="dxa"/>
        <w:tblInd w:w="93" w:type="dxa"/>
        <w:tblLayout w:type="fixed"/>
        <w:tblLook w:val="04A0"/>
      </w:tblPr>
      <w:tblGrid>
        <w:gridCol w:w="4524"/>
        <w:gridCol w:w="1020"/>
        <w:gridCol w:w="2715"/>
        <w:gridCol w:w="1821"/>
        <w:gridCol w:w="905"/>
        <w:gridCol w:w="2263"/>
        <w:gridCol w:w="2263"/>
        <w:gridCol w:w="906"/>
        <w:gridCol w:w="3620"/>
        <w:gridCol w:w="2716"/>
        <w:gridCol w:w="1810"/>
        <w:gridCol w:w="4526"/>
      </w:tblGrid>
      <w:tr w:rsidR="00AD30BB" w:rsidTr="00AD30BB">
        <w:trPr>
          <w:trHeight w:val="315"/>
        </w:trPr>
        <w:tc>
          <w:tcPr>
            <w:tcW w:w="4524" w:type="dxa"/>
            <w:tcBorders>
              <w:top w:val="nil"/>
              <w:left w:val="nil"/>
              <w:bottom w:val="nil"/>
              <w:right w:val="nil"/>
            </w:tcBorders>
            <w:shd w:val="clear" w:color="auto" w:fill="auto"/>
            <w:hideMark/>
          </w:tcPr>
          <w:p w:rsidR="00AD30BB" w:rsidRDefault="00AD30BB">
            <w:pPr>
              <w:rPr>
                <w:rFonts w:ascii="Arial" w:hAnsi="Arial" w:cs="Arial"/>
                <w:sz w:val="20"/>
                <w:szCs w:val="20"/>
              </w:rPr>
            </w:pPr>
          </w:p>
        </w:tc>
        <w:tc>
          <w:tcPr>
            <w:tcW w:w="3735" w:type="dxa"/>
            <w:gridSpan w:val="2"/>
            <w:tcBorders>
              <w:top w:val="nil"/>
              <w:left w:val="nil"/>
              <w:bottom w:val="nil"/>
              <w:right w:val="nil"/>
            </w:tcBorders>
            <w:shd w:val="clear" w:color="auto" w:fill="auto"/>
            <w:noWrap/>
            <w:hideMark/>
          </w:tcPr>
          <w:p w:rsidR="00AD30BB" w:rsidRDefault="00AD30BB">
            <w:pPr>
              <w:jc w:val="center"/>
              <w:rPr>
                <w:rFonts w:ascii="Arial" w:hAnsi="Arial" w:cs="Arial"/>
                <w:b/>
                <w:bCs/>
              </w:rPr>
            </w:pPr>
            <w:r>
              <w:rPr>
                <w:rFonts w:ascii="Arial" w:hAnsi="Arial" w:cs="Arial"/>
                <w:b/>
                <w:bCs/>
              </w:rPr>
              <w:t xml:space="preserve">ЛОКАЛЬНЫЙ СМЕТНЫЙ РАСЧЕТ № </w:t>
            </w:r>
            <w:r>
              <w:rPr>
                <w:rFonts w:ascii="Arial" w:hAnsi="Arial" w:cs="Arial"/>
              </w:rPr>
              <w:t>22</w:t>
            </w:r>
          </w:p>
        </w:tc>
        <w:tc>
          <w:tcPr>
            <w:tcW w:w="2726" w:type="dxa"/>
            <w:gridSpan w:val="2"/>
            <w:tcBorders>
              <w:top w:val="nil"/>
              <w:left w:val="nil"/>
              <w:bottom w:val="nil"/>
              <w:right w:val="nil"/>
            </w:tcBorders>
            <w:shd w:val="clear" w:color="auto" w:fill="auto"/>
            <w:hideMark/>
          </w:tcPr>
          <w:p w:rsidR="00AD30BB" w:rsidRDefault="00AD30BB">
            <w:pPr>
              <w:jc w:val="center"/>
              <w:rPr>
                <w:rFonts w:ascii="Arial" w:hAnsi="Arial" w:cs="Arial"/>
                <w:sz w:val="18"/>
                <w:szCs w:val="18"/>
              </w:rPr>
            </w:pPr>
          </w:p>
        </w:tc>
        <w:tc>
          <w:tcPr>
            <w:tcW w:w="452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452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452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4526"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r>
      <w:tr w:rsidR="00AD30BB" w:rsidTr="00AD30BB">
        <w:trPr>
          <w:trHeight w:val="285"/>
        </w:trPr>
        <w:tc>
          <w:tcPr>
            <w:tcW w:w="4524" w:type="dxa"/>
            <w:tcBorders>
              <w:top w:val="nil"/>
              <w:left w:val="nil"/>
              <w:bottom w:val="nil"/>
              <w:right w:val="nil"/>
            </w:tcBorders>
            <w:shd w:val="clear" w:color="auto" w:fill="auto"/>
            <w:hideMark/>
          </w:tcPr>
          <w:p w:rsidR="00AD30BB" w:rsidRDefault="00AD30BB">
            <w:pPr>
              <w:rPr>
                <w:rFonts w:ascii="Arial" w:hAnsi="Arial" w:cs="Arial"/>
                <w:sz w:val="20"/>
                <w:szCs w:val="20"/>
              </w:rPr>
            </w:pPr>
          </w:p>
        </w:tc>
        <w:tc>
          <w:tcPr>
            <w:tcW w:w="3735" w:type="dxa"/>
            <w:gridSpan w:val="2"/>
            <w:tcBorders>
              <w:top w:val="nil"/>
              <w:left w:val="nil"/>
              <w:bottom w:val="nil"/>
              <w:right w:val="nil"/>
            </w:tcBorders>
            <w:shd w:val="clear" w:color="auto" w:fill="auto"/>
            <w:noWrap/>
            <w:hideMark/>
          </w:tcPr>
          <w:p w:rsidR="00AD30BB" w:rsidRDefault="00AD30BB">
            <w:pPr>
              <w:jc w:val="center"/>
              <w:rPr>
                <w:rFonts w:ascii="Arial" w:hAnsi="Arial" w:cs="Arial"/>
                <w:sz w:val="22"/>
                <w:szCs w:val="22"/>
              </w:rPr>
            </w:pPr>
            <w:r>
              <w:rPr>
                <w:rFonts w:ascii="Arial" w:hAnsi="Arial" w:cs="Arial"/>
                <w:sz w:val="22"/>
                <w:szCs w:val="22"/>
              </w:rPr>
              <w:t>(локальная смета)</w:t>
            </w:r>
          </w:p>
        </w:tc>
        <w:tc>
          <w:tcPr>
            <w:tcW w:w="2726" w:type="dxa"/>
            <w:gridSpan w:val="2"/>
            <w:tcBorders>
              <w:top w:val="nil"/>
              <w:left w:val="nil"/>
              <w:bottom w:val="nil"/>
              <w:right w:val="nil"/>
            </w:tcBorders>
            <w:shd w:val="clear" w:color="auto" w:fill="auto"/>
            <w:hideMark/>
          </w:tcPr>
          <w:p w:rsidR="00AD30BB" w:rsidRDefault="00AD30BB">
            <w:pPr>
              <w:jc w:val="center"/>
              <w:rPr>
                <w:rFonts w:ascii="Arial" w:hAnsi="Arial" w:cs="Arial"/>
                <w:sz w:val="18"/>
                <w:szCs w:val="18"/>
              </w:rPr>
            </w:pPr>
          </w:p>
        </w:tc>
        <w:tc>
          <w:tcPr>
            <w:tcW w:w="452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452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452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4526"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r>
      <w:tr w:rsidR="00AD30BB" w:rsidTr="00AD30BB">
        <w:trPr>
          <w:trHeight w:val="255"/>
        </w:trPr>
        <w:tc>
          <w:tcPr>
            <w:tcW w:w="4524" w:type="dxa"/>
            <w:tcBorders>
              <w:top w:val="nil"/>
              <w:left w:val="nil"/>
              <w:bottom w:val="nil"/>
              <w:right w:val="nil"/>
            </w:tcBorders>
            <w:shd w:val="clear" w:color="auto" w:fill="auto"/>
            <w:hideMark/>
          </w:tcPr>
          <w:p w:rsidR="00AD30BB" w:rsidRDefault="00AD30BB">
            <w:pPr>
              <w:rPr>
                <w:rFonts w:ascii="Arial" w:hAnsi="Arial" w:cs="Arial"/>
                <w:sz w:val="18"/>
                <w:szCs w:val="18"/>
              </w:rPr>
            </w:pPr>
          </w:p>
        </w:tc>
        <w:tc>
          <w:tcPr>
            <w:tcW w:w="3735" w:type="dxa"/>
            <w:gridSpan w:val="2"/>
            <w:tcBorders>
              <w:top w:val="nil"/>
              <w:left w:val="nil"/>
              <w:bottom w:val="nil"/>
              <w:right w:val="nil"/>
            </w:tcBorders>
            <w:shd w:val="clear" w:color="auto" w:fill="auto"/>
            <w:noWrap/>
            <w:hideMark/>
          </w:tcPr>
          <w:p w:rsidR="00AD30BB" w:rsidRDefault="00AD30BB">
            <w:pPr>
              <w:jc w:val="center"/>
              <w:rPr>
                <w:rFonts w:ascii="Arial" w:hAnsi="Arial" w:cs="Arial"/>
                <w:sz w:val="18"/>
                <w:szCs w:val="18"/>
              </w:rPr>
            </w:pPr>
          </w:p>
        </w:tc>
        <w:tc>
          <w:tcPr>
            <w:tcW w:w="2726" w:type="dxa"/>
            <w:gridSpan w:val="2"/>
            <w:tcBorders>
              <w:top w:val="nil"/>
              <w:left w:val="nil"/>
              <w:bottom w:val="nil"/>
              <w:right w:val="nil"/>
            </w:tcBorders>
            <w:shd w:val="clear" w:color="auto" w:fill="auto"/>
            <w:hideMark/>
          </w:tcPr>
          <w:p w:rsidR="00AD30BB" w:rsidRDefault="00AD30BB">
            <w:pPr>
              <w:jc w:val="center"/>
              <w:rPr>
                <w:rFonts w:ascii="Arial" w:hAnsi="Arial" w:cs="Arial"/>
                <w:sz w:val="18"/>
                <w:szCs w:val="18"/>
              </w:rPr>
            </w:pPr>
          </w:p>
        </w:tc>
        <w:tc>
          <w:tcPr>
            <w:tcW w:w="452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452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452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4526"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r>
      <w:tr w:rsidR="00AD30BB" w:rsidTr="00AD30BB">
        <w:trPr>
          <w:trHeight w:val="300"/>
        </w:trPr>
        <w:tc>
          <w:tcPr>
            <w:tcW w:w="29089" w:type="dxa"/>
            <w:gridSpan w:val="12"/>
            <w:tcBorders>
              <w:top w:val="nil"/>
              <w:left w:val="nil"/>
              <w:bottom w:val="nil"/>
              <w:right w:val="nil"/>
            </w:tcBorders>
            <w:shd w:val="clear" w:color="auto" w:fill="auto"/>
            <w:noWrap/>
            <w:hideMark/>
          </w:tcPr>
          <w:p w:rsidR="00AD30BB" w:rsidRDefault="00AD30BB">
            <w:pPr>
              <w:rPr>
                <w:rFonts w:ascii="Arial" w:hAnsi="Arial" w:cs="Arial"/>
                <w:sz w:val="22"/>
                <w:szCs w:val="22"/>
              </w:rPr>
            </w:pPr>
            <w:r>
              <w:rPr>
                <w:rFonts w:ascii="Arial" w:hAnsi="Arial" w:cs="Arial"/>
                <w:sz w:val="22"/>
                <w:szCs w:val="22"/>
              </w:rPr>
              <w:t>Ремонт инженерных сетей (Ремонт колодцев  сетей водоотведения во дворе домов ул</w:t>
            </w:r>
            <w:proofErr w:type="gramStart"/>
            <w:r>
              <w:rPr>
                <w:rFonts w:ascii="Arial" w:hAnsi="Arial" w:cs="Arial"/>
                <w:sz w:val="22"/>
                <w:szCs w:val="22"/>
              </w:rPr>
              <w:t>.Л</w:t>
            </w:r>
            <w:proofErr w:type="gramEnd"/>
            <w:r>
              <w:rPr>
                <w:rFonts w:ascii="Arial" w:hAnsi="Arial" w:cs="Arial"/>
                <w:sz w:val="22"/>
                <w:szCs w:val="22"/>
              </w:rPr>
              <w:t>енина № 9,11,13, и ул.Ст.Разина ,14)</w:t>
            </w:r>
          </w:p>
        </w:tc>
      </w:tr>
      <w:tr w:rsidR="00AD30BB" w:rsidTr="00AD30BB">
        <w:trPr>
          <w:trHeight w:val="285"/>
        </w:trPr>
        <w:tc>
          <w:tcPr>
            <w:tcW w:w="4524" w:type="dxa"/>
            <w:tcBorders>
              <w:top w:val="single" w:sz="4" w:space="0" w:color="auto"/>
              <w:left w:val="nil"/>
              <w:bottom w:val="nil"/>
              <w:right w:val="nil"/>
            </w:tcBorders>
            <w:shd w:val="clear" w:color="auto" w:fill="auto"/>
            <w:hideMark/>
          </w:tcPr>
          <w:p w:rsidR="00AD30BB" w:rsidRDefault="00AD30BB">
            <w:pPr>
              <w:rPr>
                <w:rFonts w:ascii="Arial" w:hAnsi="Arial" w:cs="Arial"/>
                <w:sz w:val="16"/>
                <w:szCs w:val="16"/>
              </w:rPr>
            </w:pPr>
            <w:r>
              <w:rPr>
                <w:rFonts w:ascii="Arial" w:hAnsi="Arial" w:cs="Arial"/>
                <w:sz w:val="16"/>
                <w:szCs w:val="16"/>
              </w:rPr>
              <w:t> </w:t>
            </w:r>
          </w:p>
        </w:tc>
        <w:tc>
          <w:tcPr>
            <w:tcW w:w="3735" w:type="dxa"/>
            <w:gridSpan w:val="2"/>
            <w:tcBorders>
              <w:top w:val="single" w:sz="4" w:space="0" w:color="auto"/>
              <w:left w:val="nil"/>
              <w:bottom w:val="nil"/>
              <w:right w:val="nil"/>
            </w:tcBorders>
            <w:shd w:val="clear" w:color="auto" w:fill="auto"/>
            <w:noWrap/>
            <w:hideMark/>
          </w:tcPr>
          <w:p w:rsidR="00AD30BB" w:rsidRDefault="00AD30BB">
            <w:pPr>
              <w:jc w:val="center"/>
              <w:rPr>
                <w:rFonts w:ascii="Arial" w:hAnsi="Arial" w:cs="Arial"/>
                <w:i/>
                <w:iCs/>
                <w:sz w:val="22"/>
                <w:szCs w:val="22"/>
              </w:rPr>
            </w:pPr>
            <w:r>
              <w:rPr>
                <w:rFonts w:ascii="Arial" w:hAnsi="Arial" w:cs="Arial"/>
                <w:i/>
                <w:iCs/>
                <w:sz w:val="22"/>
                <w:szCs w:val="22"/>
              </w:rPr>
              <w:t>(наименование работ и затрат, наименование объекта)</w:t>
            </w:r>
          </w:p>
        </w:tc>
        <w:tc>
          <w:tcPr>
            <w:tcW w:w="2726" w:type="dxa"/>
            <w:gridSpan w:val="2"/>
            <w:tcBorders>
              <w:top w:val="single" w:sz="4" w:space="0" w:color="auto"/>
              <w:left w:val="nil"/>
              <w:bottom w:val="nil"/>
              <w:right w:val="nil"/>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4526" w:type="dxa"/>
            <w:gridSpan w:val="2"/>
            <w:tcBorders>
              <w:top w:val="single" w:sz="4" w:space="0" w:color="auto"/>
              <w:left w:val="nil"/>
              <w:bottom w:val="nil"/>
              <w:right w:val="nil"/>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4526" w:type="dxa"/>
            <w:gridSpan w:val="2"/>
            <w:tcBorders>
              <w:top w:val="single" w:sz="4" w:space="0" w:color="auto"/>
              <w:left w:val="nil"/>
              <w:bottom w:val="nil"/>
              <w:right w:val="nil"/>
            </w:tcBorders>
            <w:shd w:val="clear" w:color="auto" w:fill="auto"/>
            <w:noWrap/>
            <w:hideMark/>
          </w:tcPr>
          <w:p w:rsidR="00AD30BB" w:rsidRDefault="00AD30BB">
            <w:pPr>
              <w:jc w:val="right"/>
              <w:rPr>
                <w:rFonts w:ascii="Arial" w:hAnsi="Arial" w:cs="Arial"/>
                <w:i/>
                <w:iCs/>
                <w:sz w:val="18"/>
                <w:szCs w:val="18"/>
              </w:rPr>
            </w:pPr>
            <w:r>
              <w:rPr>
                <w:rFonts w:ascii="Arial" w:hAnsi="Arial" w:cs="Arial"/>
                <w:i/>
                <w:iCs/>
                <w:sz w:val="18"/>
                <w:szCs w:val="18"/>
              </w:rPr>
              <w:t> </w:t>
            </w:r>
          </w:p>
        </w:tc>
        <w:tc>
          <w:tcPr>
            <w:tcW w:w="452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4526"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r>
      <w:tr w:rsidR="00AD30BB" w:rsidTr="00AD30BB">
        <w:trPr>
          <w:trHeight w:val="255"/>
        </w:trPr>
        <w:tc>
          <w:tcPr>
            <w:tcW w:w="4524" w:type="dxa"/>
            <w:tcBorders>
              <w:top w:val="nil"/>
              <w:left w:val="nil"/>
              <w:bottom w:val="nil"/>
              <w:right w:val="nil"/>
            </w:tcBorders>
            <w:shd w:val="clear" w:color="auto" w:fill="auto"/>
            <w:hideMark/>
          </w:tcPr>
          <w:p w:rsidR="00AD30BB" w:rsidRDefault="00AD30BB">
            <w:pPr>
              <w:rPr>
                <w:rFonts w:ascii="Arial" w:hAnsi="Arial" w:cs="Arial"/>
                <w:sz w:val="18"/>
                <w:szCs w:val="18"/>
              </w:rPr>
            </w:pPr>
          </w:p>
        </w:tc>
        <w:tc>
          <w:tcPr>
            <w:tcW w:w="3735" w:type="dxa"/>
            <w:gridSpan w:val="2"/>
            <w:tcBorders>
              <w:top w:val="nil"/>
              <w:left w:val="nil"/>
              <w:bottom w:val="nil"/>
              <w:right w:val="nil"/>
            </w:tcBorders>
            <w:shd w:val="clear" w:color="auto" w:fill="auto"/>
            <w:noWrap/>
            <w:hideMark/>
          </w:tcPr>
          <w:p w:rsidR="00AD30BB" w:rsidRDefault="00AD30BB">
            <w:pPr>
              <w:jc w:val="center"/>
              <w:rPr>
                <w:rFonts w:ascii="Arial" w:hAnsi="Arial" w:cs="Arial"/>
                <w:sz w:val="18"/>
                <w:szCs w:val="18"/>
              </w:rPr>
            </w:pPr>
          </w:p>
        </w:tc>
        <w:tc>
          <w:tcPr>
            <w:tcW w:w="2726" w:type="dxa"/>
            <w:gridSpan w:val="2"/>
            <w:tcBorders>
              <w:top w:val="nil"/>
              <w:left w:val="nil"/>
              <w:bottom w:val="nil"/>
              <w:right w:val="nil"/>
            </w:tcBorders>
            <w:shd w:val="clear" w:color="auto" w:fill="auto"/>
            <w:hideMark/>
          </w:tcPr>
          <w:p w:rsidR="00AD30BB" w:rsidRDefault="00AD30BB">
            <w:pPr>
              <w:jc w:val="center"/>
              <w:rPr>
                <w:rFonts w:ascii="Arial" w:hAnsi="Arial" w:cs="Arial"/>
                <w:sz w:val="18"/>
                <w:szCs w:val="18"/>
              </w:rPr>
            </w:pPr>
          </w:p>
        </w:tc>
        <w:tc>
          <w:tcPr>
            <w:tcW w:w="452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452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452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4526"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r>
      <w:tr w:rsidR="00AD30BB" w:rsidTr="00AD30BB">
        <w:trPr>
          <w:trHeight w:val="285"/>
        </w:trPr>
        <w:tc>
          <w:tcPr>
            <w:tcW w:w="4524" w:type="dxa"/>
            <w:tcBorders>
              <w:top w:val="nil"/>
              <w:left w:val="nil"/>
              <w:bottom w:val="nil"/>
              <w:right w:val="nil"/>
            </w:tcBorders>
            <w:shd w:val="clear" w:color="auto" w:fill="auto"/>
            <w:noWrap/>
            <w:hideMark/>
          </w:tcPr>
          <w:p w:rsidR="00AD30BB" w:rsidRDefault="00AD30BB">
            <w:pPr>
              <w:rPr>
                <w:rFonts w:ascii="Arial" w:hAnsi="Arial" w:cs="Arial"/>
                <w:sz w:val="22"/>
                <w:szCs w:val="22"/>
              </w:rPr>
            </w:pPr>
            <w:r>
              <w:rPr>
                <w:rFonts w:ascii="Arial" w:hAnsi="Arial" w:cs="Arial"/>
                <w:sz w:val="22"/>
                <w:szCs w:val="22"/>
              </w:rPr>
              <w:t>Основание:  Дефектная ведомость</w:t>
            </w:r>
          </w:p>
        </w:tc>
        <w:tc>
          <w:tcPr>
            <w:tcW w:w="3735" w:type="dxa"/>
            <w:gridSpan w:val="2"/>
            <w:tcBorders>
              <w:top w:val="nil"/>
              <w:left w:val="nil"/>
              <w:bottom w:val="nil"/>
              <w:right w:val="nil"/>
            </w:tcBorders>
            <w:shd w:val="clear" w:color="auto" w:fill="auto"/>
            <w:noWrap/>
            <w:hideMark/>
          </w:tcPr>
          <w:p w:rsidR="00AD30BB" w:rsidRDefault="00AD30BB">
            <w:pPr>
              <w:rPr>
                <w:rFonts w:ascii="Arial" w:hAnsi="Arial" w:cs="Arial"/>
                <w:sz w:val="22"/>
                <w:szCs w:val="22"/>
              </w:rPr>
            </w:pPr>
          </w:p>
        </w:tc>
        <w:tc>
          <w:tcPr>
            <w:tcW w:w="2726" w:type="dxa"/>
            <w:gridSpan w:val="2"/>
            <w:tcBorders>
              <w:top w:val="nil"/>
              <w:left w:val="nil"/>
              <w:bottom w:val="nil"/>
              <w:right w:val="nil"/>
            </w:tcBorders>
            <w:shd w:val="clear" w:color="auto" w:fill="auto"/>
            <w:hideMark/>
          </w:tcPr>
          <w:p w:rsidR="00AD30BB" w:rsidRDefault="00AD30BB">
            <w:pPr>
              <w:jc w:val="center"/>
              <w:rPr>
                <w:rFonts w:ascii="Arial" w:hAnsi="Arial" w:cs="Arial"/>
                <w:sz w:val="18"/>
                <w:szCs w:val="18"/>
              </w:rPr>
            </w:pPr>
          </w:p>
        </w:tc>
        <w:tc>
          <w:tcPr>
            <w:tcW w:w="452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452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452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c>
          <w:tcPr>
            <w:tcW w:w="4526"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r>
      <w:tr w:rsidR="00AD30BB" w:rsidTr="00AD30BB">
        <w:trPr>
          <w:trHeight w:val="285"/>
        </w:trPr>
        <w:tc>
          <w:tcPr>
            <w:tcW w:w="5544" w:type="dxa"/>
            <w:gridSpan w:val="2"/>
            <w:tcBorders>
              <w:top w:val="nil"/>
              <w:left w:val="nil"/>
              <w:bottom w:val="nil"/>
              <w:right w:val="nil"/>
            </w:tcBorders>
            <w:shd w:val="clear" w:color="auto" w:fill="auto"/>
            <w:noWrap/>
            <w:hideMark/>
          </w:tcPr>
          <w:p w:rsidR="00AD30BB" w:rsidRDefault="00AD30BB">
            <w:pPr>
              <w:rPr>
                <w:rFonts w:ascii="Arial" w:hAnsi="Arial" w:cs="Arial"/>
                <w:sz w:val="22"/>
                <w:szCs w:val="22"/>
              </w:rPr>
            </w:pPr>
            <w:r>
              <w:rPr>
                <w:rFonts w:ascii="Arial" w:hAnsi="Arial" w:cs="Arial"/>
                <w:sz w:val="22"/>
                <w:szCs w:val="22"/>
              </w:rPr>
              <w:t>Сметная стоимость строительных работ __________________________________________</w:t>
            </w:r>
          </w:p>
        </w:tc>
        <w:tc>
          <w:tcPr>
            <w:tcW w:w="453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22"/>
                <w:szCs w:val="22"/>
              </w:rPr>
            </w:pPr>
          </w:p>
          <w:p w:rsidR="00AD30BB" w:rsidRDefault="00AD30BB">
            <w:pPr>
              <w:jc w:val="right"/>
              <w:rPr>
                <w:rFonts w:ascii="Arial" w:hAnsi="Arial" w:cs="Arial"/>
                <w:sz w:val="22"/>
                <w:szCs w:val="22"/>
              </w:rPr>
            </w:pPr>
            <w:r>
              <w:rPr>
                <w:rFonts w:ascii="Arial" w:hAnsi="Arial" w:cs="Arial"/>
                <w:sz w:val="22"/>
                <w:szCs w:val="22"/>
              </w:rPr>
              <w:t>___________________________84 326</w:t>
            </w:r>
          </w:p>
        </w:tc>
        <w:tc>
          <w:tcPr>
            <w:tcW w:w="6337" w:type="dxa"/>
            <w:gridSpan w:val="4"/>
            <w:tcBorders>
              <w:top w:val="nil"/>
              <w:left w:val="nil"/>
              <w:bottom w:val="nil"/>
              <w:right w:val="nil"/>
            </w:tcBorders>
            <w:shd w:val="clear" w:color="auto" w:fill="auto"/>
            <w:noWrap/>
            <w:hideMark/>
          </w:tcPr>
          <w:p w:rsidR="00AD30BB" w:rsidRDefault="00AD30BB">
            <w:pPr>
              <w:rPr>
                <w:rFonts w:ascii="Arial" w:hAnsi="Arial" w:cs="Arial"/>
                <w:sz w:val="22"/>
                <w:szCs w:val="22"/>
              </w:rPr>
            </w:pPr>
          </w:p>
          <w:p w:rsidR="00AD30BB" w:rsidRDefault="00AD30BB">
            <w:pPr>
              <w:rPr>
                <w:rFonts w:ascii="Arial" w:hAnsi="Arial" w:cs="Arial"/>
                <w:sz w:val="22"/>
                <w:szCs w:val="22"/>
              </w:rPr>
            </w:pPr>
            <w:r>
              <w:rPr>
                <w:rFonts w:ascii="Arial" w:hAnsi="Arial" w:cs="Arial"/>
                <w:sz w:val="22"/>
                <w:szCs w:val="22"/>
              </w:rPr>
              <w:t>руб.</w:t>
            </w:r>
          </w:p>
        </w:tc>
        <w:tc>
          <w:tcPr>
            <w:tcW w:w="633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22"/>
                <w:szCs w:val="22"/>
              </w:rPr>
            </w:pPr>
          </w:p>
        </w:tc>
        <w:tc>
          <w:tcPr>
            <w:tcW w:w="633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22"/>
                <w:szCs w:val="22"/>
              </w:rPr>
            </w:pPr>
          </w:p>
        </w:tc>
      </w:tr>
      <w:tr w:rsidR="00AD30BB" w:rsidTr="00AD30BB">
        <w:trPr>
          <w:trHeight w:val="285"/>
        </w:trPr>
        <w:tc>
          <w:tcPr>
            <w:tcW w:w="5544" w:type="dxa"/>
            <w:gridSpan w:val="2"/>
            <w:tcBorders>
              <w:top w:val="nil"/>
              <w:left w:val="nil"/>
              <w:bottom w:val="nil"/>
              <w:right w:val="nil"/>
            </w:tcBorders>
            <w:shd w:val="clear" w:color="auto" w:fill="auto"/>
            <w:noWrap/>
            <w:hideMark/>
          </w:tcPr>
          <w:p w:rsidR="00AD30BB" w:rsidRDefault="00AD30BB">
            <w:pPr>
              <w:rPr>
                <w:rFonts w:ascii="Arial" w:hAnsi="Arial" w:cs="Arial"/>
                <w:sz w:val="22"/>
                <w:szCs w:val="22"/>
              </w:rPr>
            </w:pPr>
            <w:r>
              <w:rPr>
                <w:rFonts w:ascii="Arial" w:hAnsi="Arial" w:cs="Arial"/>
                <w:sz w:val="22"/>
                <w:szCs w:val="22"/>
              </w:rPr>
              <w:t>Средства  на оплату труда ___________________________________________</w:t>
            </w:r>
          </w:p>
        </w:tc>
        <w:tc>
          <w:tcPr>
            <w:tcW w:w="453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22"/>
                <w:szCs w:val="22"/>
              </w:rPr>
            </w:pPr>
          </w:p>
          <w:p w:rsidR="00AD30BB" w:rsidRDefault="00AD30BB">
            <w:pPr>
              <w:jc w:val="right"/>
              <w:rPr>
                <w:rFonts w:ascii="Arial" w:hAnsi="Arial" w:cs="Arial"/>
                <w:sz w:val="22"/>
                <w:szCs w:val="22"/>
              </w:rPr>
            </w:pPr>
            <w:r>
              <w:rPr>
                <w:rFonts w:ascii="Arial" w:hAnsi="Arial" w:cs="Arial"/>
                <w:sz w:val="22"/>
                <w:szCs w:val="22"/>
              </w:rPr>
              <w:t>__________________________10304</w:t>
            </w:r>
          </w:p>
        </w:tc>
        <w:tc>
          <w:tcPr>
            <w:tcW w:w="6337" w:type="dxa"/>
            <w:gridSpan w:val="4"/>
            <w:tcBorders>
              <w:top w:val="nil"/>
              <w:left w:val="nil"/>
              <w:bottom w:val="nil"/>
              <w:right w:val="nil"/>
            </w:tcBorders>
            <w:shd w:val="clear" w:color="auto" w:fill="auto"/>
            <w:noWrap/>
            <w:hideMark/>
          </w:tcPr>
          <w:p w:rsidR="00AD30BB" w:rsidRDefault="00AD30BB">
            <w:pPr>
              <w:rPr>
                <w:rFonts w:ascii="Arial" w:hAnsi="Arial" w:cs="Arial"/>
                <w:sz w:val="22"/>
                <w:szCs w:val="22"/>
              </w:rPr>
            </w:pPr>
          </w:p>
          <w:p w:rsidR="00AD30BB" w:rsidRDefault="00AD30BB">
            <w:pPr>
              <w:rPr>
                <w:rFonts w:ascii="Arial" w:hAnsi="Arial" w:cs="Arial"/>
                <w:sz w:val="22"/>
                <w:szCs w:val="22"/>
              </w:rPr>
            </w:pPr>
            <w:r>
              <w:rPr>
                <w:rFonts w:ascii="Arial" w:hAnsi="Arial" w:cs="Arial"/>
                <w:sz w:val="22"/>
                <w:szCs w:val="22"/>
              </w:rPr>
              <w:t>руб.</w:t>
            </w:r>
          </w:p>
        </w:tc>
        <w:tc>
          <w:tcPr>
            <w:tcW w:w="633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22"/>
                <w:szCs w:val="22"/>
              </w:rPr>
            </w:pPr>
          </w:p>
        </w:tc>
        <w:tc>
          <w:tcPr>
            <w:tcW w:w="6336" w:type="dxa"/>
            <w:gridSpan w:val="2"/>
            <w:tcBorders>
              <w:top w:val="nil"/>
              <w:left w:val="nil"/>
              <w:bottom w:val="nil"/>
              <w:right w:val="nil"/>
            </w:tcBorders>
            <w:shd w:val="clear" w:color="auto" w:fill="auto"/>
            <w:noWrap/>
            <w:hideMark/>
          </w:tcPr>
          <w:p w:rsidR="00AD30BB" w:rsidRDefault="00AD30BB">
            <w:pPr>
              <w:jc w:val="right"/>
              <w:rPr>
                <w:rFonts w:ascii="Arial" w:hAnsi="Arial" w:cs="Arial"/>
                <w:sz w:val="22"/>
                <w:szCs w:val="22"/>
              </w:rPr>
            </w:pPr>
          </w:p>
        </w:tc>
      </w:tr>
      <w:tr w:rsidR="00AD30BB" w:rsidTr="00AD30BB">
        <w:trPr>
          <w:trHeight w:val="285"/>
        </w:trPr>
        <w:tc>
          <w:tcPr>
            <w:tcW w:w="5544" w:type="dxa"/>
            <w:gridSpan w:val="2"/>
            <w:tcBorders>
              <w:top w:val="nil"/>
              <w:left w:val="nil"/>
              <w:bottom w:val="nil"/>
              <w:right w:val="nil"/>
            </w:tcBorders>
            <w:shd w:val="clear" w:color="auto" w:fill="auto"/>
            <w:noWrap/>
            <w:hideMark/>
          </w:tcPr>
          <w:p w:rsidR="00AD30BB" w:rsidRDefault="00AD30BB">
            <w:pPr>
              <w:outlineLvl w:val="0"/>
              <w:rPr>
                <w:rFonts w:ascii="Arial" w:hAnsi="Arial" w:cs="Arial"/>
                <w:sz w:val="22"/>
                <w:szCs w:val="22"/>
              </w:rPr>
            </w:pPr>
            <w:r>
              <w:rPr>
                <w:rFonts w:ascii="Arial" w:hAnsi="Arial" w:cs="Arial"/>
                <w:sz w:val="22"/>
                <w:szCs w:val="22"/>
              </w:rPr>
              <w:t>Сметная трудоемкость ___________________________________________</w:t>
            </w:r>
          </w:p>
        </w:tc>
        <w:tc>
          <w:tcPr>
            <w:tcW w:w="4536" w:type="dxa"/>
            <w:gridSpan w:val="2"/>
            <w:tcBorders>
              <w:top w:val="nil"/>
              <w:left w:val="nil"/>
              <w:bottom w:val="nil"/>
              <w:right w:val="nil"/>
            </w:tcBorders>
            <w:shd w:val="clear" w:color="auto" w:fill="auto"/>
            <w:noWrap/>
            <w:hideMark/>
          </w:tcPr>
          <w:p w:rsidR="00AD30BB" w:rsidRDefault="00AD30BB">
            <w:pPr>
              <w:jc w:val="right"/>
              <w:outlineLvl w:val="0"/>
              <w:rPr>
                <w:rFonts w:ascii="Arial" w:hAnsi="Arial" w:cs="Arial"/>
                <w:sz w:val="22"/>
                <w:szCs w:val="22"/>
              </w:rPr>
            </w:pPr>
          </w:p>
          <w:p w:rsidR="00AD30BB" w:rsidRDefault="00AD30BB">
            <w:pPr>
              <w:jc w:val="right"/>
              <w:outlineLvl w:val="0"/>
              <w:rPr>
                <w:rFonts w:ascii="Arial" w:hAnsi="Arial" w:cs="Arial"/>
                <w:sz w:val="22"/>
                <w:szCs w:val="22"/>
              </w:rPr>
            </w:pPr>
            <w:r>
              <w:rPr>
                <w:rFonts w:ascii="Arial" w:hAnsi="Arial" w:cs="Arial"/>
                <w:sz w:val="22"/>
                <w:szCs w:val="22"/>
              </w:rPr>
              <w:t>___________________________68,53</w:t>
            </w:r>
          </w:p>
        </w:tc>
        <w:tc>
          <w:tcPr>
            <w:tcW w:w="6337" w:type="dxa"/>
            <w:gridSpan w:val="4"/>
            <w:tcBorders>
              <w:top w:val="nil"/>
              <w:left w:val="nil"/>
              <w:bottom w:val="nil"/>
              <w:right w:val="nil"/>
            </w:tcBorders>
            <w:shd w:val="clear" w:color="auto" w:fill="auto"/>
            <w:noWrap/>
            <w:hideMark/>
          </w:tcPr>
          <w:p w:rsidR="00AD30BB" w:rsidRDefault="00AD30BB">
            <w:pPr>
              <w:outlineLvl w:val="0"/>
              <w:rPr>
                <w:rFonts w:ascii="Arial" w:hAnsi="Arial" w:cs="Arial"/>
                <w:sz w:val="22"/>
                <w:szCs w:val="22"/>
              </w:rPr>
            </w:pPr>
          </w:p>
          <w:p w:rsidR="00AD30BB" w:rsidRDefault="00AD30BB">
            <w:pPr>
              <w:outlineLvl w:val="0"/>
              <w:rPr>
                <w:rFonts w:ascii="Arial" w:hAnsi="Arial" w:cs="Arial"/>
                <w:sz w:val="22"/>
                <w:szCs w:val="22"/>
              </w:rPr>
            </w:pPr>
            <w:proofErr w:type="spellStart"/>
            <w:r>
              <w:rPr>
                <w:rFonts w:ascii="Arial" w:hAnsi="Arial" w:cs="Arial"/>
                <w:sz w:val="22"/>
                <w:szCs w:val="22"/>
              </w:rPr>
              <w:t>чел</w:t>
            </w:r>
            <w:proofErr w:type="gramStart"/>
            <w:r>
              <w:rPr>
                <w:rFonts w:ascii="Arial" w:hAnsi="Arial" w:cs="Arial"/>
                <w:sz w:val="22"/>
                <w:szCs w:val="22"/>
              </w:rPr>
              <w:t>.ч</w:t>
            </w:r>
            <w:proofErr w:type="gramEnd"/>
            <w:r>
              <w:rPr>
                <w:rFonts w:ascii="Arial" w:hAnsi="Arial" w:cs="Arial"/>
                <w:sz w:val="22"/>
                <w:szCs w:val="22"/>
              </w:rPr>
              <w:t>ас</w:t>
            </w:r>
            <w:proofErr w:type="spellEnd"/>
          </w:p>
        </w:tc>
        <w:tc>
          <w:tcPr>
            <w:tcW w:w="6336" w:type="dxa"/>
            <w:gridSpan w:val="2"/>
            <w:tcBorders>
              <w:top w:val="nil"/>
              <w:left w:val="nil"/>
              <w:bottom w:val="nil"/>
              <w:right w:val="nil"/>
            </w:tcBorders>
            <w:shd w:val="clear" w:color="auto" w:fill="auto"/>
            <w:noWrap/>
            <w:hideMark/>
          </w:tcPr>
          <w:p w:rsidR="00AD30BB" w:rsidRDefault="00AD30BB">
            <w:pPr>
              <w:jc w:val="right"/>
              <w:outlineLvl w:val="0"/>
              <w:rPr>
                <w:rFonts w:ascii="Arial" w:hAnsi="Arial" w:cs="Arial"/>
                <w:sz w:val="22"/>
                <w:szCs w:val="22"/>
              </w:rPr>
            </w:pPr>
          </w:p>
        </w:tc>
        <w:tc>
          <w:tcPr>
            <w:tcW w:w="6336" w:type="dxa"/>
            <w:gridSpan w:val="2"/>
            <w:tcBorders>
              <w:top w:val="nil"/>
              <w:left w:val="nil"/>
              <w:bottom w:val="nil"/>
              <w:right w:val="nil"/>
            </w:tcBorders>
            <w:shd w:val="clear" w:color="auto" w:fill="auto"/>
            <w:noWrap/>
            <w:hideMark/>
          </w:tcPr>
          <w:p w:rsidR="00AD30BB" w:rsidRDefault="00AD30BB">
            <w:pPr>
              <w:jc w:val="right"/>
              <w:outlineLvl w:val="0"/>
              <w:rPr>
                <w:rFonts w:ascii="Arial" w:hAnsi="Arial" w:cs="Arial"/>
                <w:sz w:val="22"/>
                <w:szCs w:val="22"/>
              </w:rPr>
            </w:pPr>
          </w:p>
        </w:tc>
      </w:tr>
      <w:tr w:rsidR="00AD30BB" w:rsidTr="00AD30BB">
        <w:trPr>
          <w:trHeight w:val="285"/>
        </w:trPr>
        <w:tc>
          <w:tcPr>
            <w:tcW w:w="13248" w:type="dxa"/>
            <w:gridSpan w:val="6"/>
            <w:tcBorders>
              <w:top w:val="nil"/>
              <w:left w:val="nil"/>
              <w:bottom w:val="nil"/>
              <w:right w:val="nil"/>
            </w:tcBorders>
            <w:shd w:val="clear" w:color="auto" w:fill="auto"/>
            <w:noWrap/>
            <w:hideMark/>
          </w:tcPr>
          <w:p w:rsidR="00AD30BB" w:rsidRDefault="00AD30BB">
            <w:pPr>
              <w:rPr>
                <w:rFonts w:ascii="Arial" w:hAnsi="Arial" w:cs="Arial"/>
                <w:sz w:val="22"/>
                <w:szCs w:val="22"/>
              </w:rPr>
            </w:pPr>
            <w:r>
              <w:rPr>
                <w:rFonts w:ascii="Arial" w:hAnsi="Arial" w:cs="Arial"/>
                <w:sz w:val="22"/>
                <w:szCs w:val="22"/>
              </w:rPr>
              <w:t>Составле</w:t>
            </w:r>
            <w:proofErr w:type="gramStart"/>
            <w:r>
              <w:rPr>
                <w:rFonts w:ascii="Arial" w:hAnsi="Arial" w:cs="Arial"/>
                <w:sz w:val="22"/>
                <w:szCs w:val="22"/>
              </w:rPr>
              <w:t>н(</w:t>
            </w:r>
            <w:proofErr w:type="gramEnd"/>
            <w:r>
              <w:rPr>
                <w:rFonts w:ascii="Arial" w:hAnsi="Arial" w:cs="Arial"/>
                <w:sz w:val="22"/>
                <w:szCs w:val="22"/>
              </w:rPr>
              <w:t xml:space="preserve">а) в текущих (прогнозных) ценах по состоянию на 1 </w:t>
            </w:r>
            <w:proofErr w:type="spellStart"/>
            <w:r>
              <w:rPr>
                <w:rFonts w:ascii="Arial" w:hAnsi="Arial" w:cs="Arial"/>
                <w:sz w:val="22"/>
                <w:szCs w:val="22"/>
              </w:rPr>
              <w:t>кв</w:t>
            </w:r>
            <w:proofErr w:type="spellEnd"/>
            <w:r>
              <w:rPr>
                <w:rFonts w:ascii="Arial" w:hAnsi="Arial" w:cs="Arial"/>
                <w:sz w:val="22"/>
                <w:szCs w:val="22"/>
              </w:rPr>
              <w:t xml:space="preserve"> 2018 год. (ТСНБ ТЕР-2001 в редакции 2014г.)  </w:t>
            </w:r>
          </w:p>
        </w:tc>
        <w:tc>
          <w:tcPr>
            <w:tcW w:w="15841" w:type="dxa"/>
            <w:gridSpan w:val="6"/>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r>
      <w:tr w:rsidR="00AD30BB" w:rsidTr="00AD30BB">
        <w:trPr>
          <w:trHeight w:val="255"/>
        </w:trPr>
        <w:tc>
          <w:tcPr>
            <w:tcW w:w="4524" w:type="dxa"/>
            <w:tcBorders>
              <w:top w:val="nil"/>
              <w:left w:val="nil"/>
              <w:bottom w:val="nil"/>
              <w:right w:val="nil"/>
            </w:tcBorders>
            <w:shd w:val="clear" w:color="auto" w:fill="auto"/>
            <w:hideMark/>
          </w:tcPr>
          <w:p w:rsidR="00AD30BB" w:rsidRDefault="00AD30BB">
            <w:pPr>
              <w:rPr>
                <w:rFonts w:ascii="Arial" w:hAnsi="Arial" w:cs="Arial"/>
                <w:sz w:val="18"/>
                <w:szCs w:val="18"/>
              </w:rPr>
            </w:pPr>
          </w:p>
        </w:tc>
        <w:tc>
          <w:tcPr>
            <w:tcW w:w="3735" w:type="dxa"/>
            <w:gridSpan w:val="2"/>
            <w:tcBorders>
              <w:top w:val="nil"/>
              <w:left w:val="nil"/>
              <w:bottom w:val="nil"/>
              <w:right w:val="nil"/>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 xml:space="preserve"> Постановление </w:t>
            </w:r>
            <w:proofErr w:type="spellStart"/>
            <w:r>
              <w:rPr>
                <w:rFonts w:ascii="Arial" w:hAnsi="Arial" w:cs="Arial"/>
                <w:sz w:val="18"/>
                <w:szCs w:val="18"/>
              </w:rPr>
              <w:t>МТРиЭ</w:t>
            </w:r>
            <w:proofErr w:type="spellEnd"/>
            <w:r>
              <w:rPr>
                <w:rFonts w:ascii="Arial" w:hAnsi="Arial" w:cs="Arial"/>
                <w:sz w:val="18"/>
                <w:szCs w:val="18"/>
              </w:rPr>
              <w:t xml:space="preserve"> ЧО  от 15.02.2018 г. № 7/1</w:t>
            </w:r>
          </w:p>
        </w:tc>
        <w:tc>
          <w:tcPr>
            <w:tcW w:w="2726" w:type="dxa"/>
            <w:gridSpan w:val="2"/>
            <w:tcBorders>
              <w:top w:val="nil"/>
              <w:left w:val="nil"/>
              <w:bottom w:val="nil"/>
              <w:right w:val="nil"/>
            </w:tcBorders>
            <w:shd w:val="clear" w:color="auto" w:fill="auto"/>
            <w:noWrap/>
            <w:vAlign w:val="bottom"/>
            <w:hideMark/>
          </w:tcPr>
          <w:p w:rsidR="00AD30BB" w:rsidRDefault="00AD30BB">
            <w:pPr>
              <w:rPr>
                <w:rFonts w:ascii="Arial CYR" w:hAnsi="Arial CYR"/>
                <w:sz w:val="20"/>
                <w:szCs w:val="20"/>
              </w:rPr>
            </w:pPr>
          </w:p>
        </w:tc>
        <w:tc>
          <w:tcPr>
            <w:tcW w:w="4526" w:type="dxa"/>
            <w:gridSpan w:val="2"/>
            <w:tcBorders>
              <w:top w:val="nil"/>
              <w:left w:val="nil"/>
              <w:bottom w:val="nil"/>
              <w:right w:val="nil"/>
            </w:tcBorders>
            <w:shd w:val="clear" w:color="auto" w:fill="auto"/>
            <w:noWrap/>
            <w:vAlign w:val="bottom"/>
            <w:hideMark/>
          </w:tcPr>
          <w:p w:rsidR="00AD30BB" w:rsidRDefault="00AD30BB">
            <w:pPr>
              <w:rPr>
                <w:rFonts w:ascii="Arial CYR" w:hAnsi="Arial CYR"/>
                <w:sz w:val="20"/>
                <w:szCs w:val="20"/>
              </w:rPr>
            </w:pPr>
          </w:p>
        </w:tc>
        <w:tc>
          <w:tcPr>
            <w:tcW w:w="4526" w:type="dxa"/>
            <w:gridSpan w:val="2"/>
            <w:tcBorders>
              <w:top w:val="nil"/>
              <w:left w:val="nil"/>
              <w:bottom w:val="nil"/>
              <w:right w:val="nil"/>
            </w:tcBorders>
            <w:shd w:val="clear" w:color="auto" w:fill="auto"/>
            <w:noWrap/>
            <w:vAlign w:val="bottom"/>
            <w:hideMark/>
          </w:tcPr>
          <w:p w:rsidR="00AD30BB" w:rsidRDefault="00AD30BB">
            <w:pPr>
              <w:rPr>
                <w:rFonts w:ascii="Arial CYR" w:hAnsi="Arial CYR"/>
                <w:sz w:val="20"/>
                <w:szCs w:val="20"/>
              </w:rPr>
            </w:pPr>
          </w:p>
        </w:tc>
        <w:tc>
          <w:tcPr>
            <w:tcW w:w="4526" w:type="dxa"/>
            <w:gridSpan w:val="2"/>
            <w:tcBorders>
              <w:top w:val="nil"/>
              <w:left w:val="nil"/>
              <w:bottom w:val="nil"/>
              <w:right w:val="nil"/>
            </w:tcBorders>
            <w:shd w:val="clear" w:color="auto" w:fill="auto"/>
            <w:noWrap/>
            <w:vAlign w:val="bottom"/>
            <w:hideMark/>
          </w:tcPr>
          <w:p w:rsidR="00AD30BB" w:rsidRDefault="00AD30BB">
            <w:pPr>
              <w:rPr>
                <w:rFonts w:ascii="Arial CYR" w:hAnsi="Arial CYR"/>
                <w:sz w:val="20"/>
                <w:szCs w:val="20"/>
              </w:rPr>
            </w:pPr>
          </w:p>
        </w:tc>
        <w:tc>
          <w:tcPr>
            <w:tcW w:w="4526" w:type="dxa"/>
            <w:tcBorders>
              <w:top w:val="nil"/>
              <w:left w:val="nil"/>
              <w:bottom w:val="nil"/>
              <w:right w:val="nil"/>
            </w:tcBorders>
            <w:shd w:val="clear" w:color="auto" w:fill="auto"/>
            <w:noWrap/>
            <w:hideMark/>
          </w:tcPr>
          <w:p w:rsidR="00AD30BB" w:rsidRDefault="00AD30BB">
            <w:pPr>
              <w:jc w:val="right"/>
              <w:rPr>
                <w:rFonts w:ascii="Arial" w:hAnsi="Arial" w:cs="Arial"/>
                <w:sz w:val="18"/>
                <w:szCs w:val="18"/>
              </w:rPr>
            </w:pPr>
          </w:p>
        </w:tc>
      </w:tr>
    </w:tbl>
    <w:p w:rsidR="00AD30BB" w:rsidRDefault="00AD30BB" w:rsidP="00C409F9">
      <w:pPr>
        <w:ind w:firstLine="425"/>
        <w:jc w:val="both"/>
      </w:pPr>
    </w:p>
    <w:tbl>
      <w:tblPr>
        <w:tblW w:w="15667" w:type="dxa"/>
        <w:tblInd w:w="93" w:type="dxa"/>
        <w:tblLayout w:type="fixed"/>
        <w:tblLook w:val="04A0"/>
      </w:tblPr>
      <w:tblGrid>
        <w:gridCol w:w="662"/>
        <w:gridCol w:w="1721"/>
        <w:gridCol w:w="3728"/>
        <w:gridCol w:w="1786"/>
        <w:gridCol w:w="924"/>
        <w:gridCol w:w="1617"/>
        <w:gridCol w:w="1760"/>
        <w:gridCol w:w="1709"/>
        <w:gridCol w:w="1760"/>
      </w:tblGrid>
      <w:tr w:rsidR="00AD30BB" w:rsidTr="009741CB">
        <w:trPr>
          <w:trHeight w:val="255"/>
        </w:trPr>
        <w:tc>
          <w:tcPr>
            <w:tcW w:w="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0BB" w:rsidRDefault="00AD30BB">
            <w:pPr>
              <w:jc w:val="center"/>
              <w:rPr>
                <w:rFonts w:ascii="Arial" w:hAnsi="Arial" w:cs="Arial"/>
              </w:rPr>
            </w:pPr>
            <w:r>
              <w:rPr>
                <w:rFonts w:ascii="Arial" w:hAnsi="Arial" w:cs="Arial"/>
              </w:rPr>
              <w:t xml:space="preserve">№ </w:t>
            </w:r>
            <w:proofErr w:type="spellStart"/>
            <w:r>
              <w:rPr>
                <w:rFonts w:ascii="Arial" w:hAnsi="Arial" w:cs="Arial"/>
              </w:rPr>
              <w:t>пп</w:t>
            </w:r>
            <w:proofErr w:type="spellEnd"/>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0BB" w:rsidRDefault="00AD30BB">
            <w:pPr>
              <w:jc w:val="center"/>
              <w:rPr>
                <w:rFonts w:ascii="Arial" w:hAnsi="Arial" w:cs="Arial"/>
              </w:rPr>
            </w:pPr>
            <w:r>
              <w:rPr>
                <w:rFonts w:ascii="Arial" w:hAnsi="Arial" w:cs="Arial"/>
              </w:rPr>
              <w:t>Обоснование</w:t>
            </w:r>
          </w:p>
        </w:tc>
        <w:tc>
          <w:tcPr>
            <w:tcW w:w="3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0BB" w:rsidRDefault="00AD30BB">
            <w:pPr>
              <w:jc w:val="center"/>
              <w:rPr>
                <w:rFonts w:ascii="Arial" w:hAnsi="Arial" w:cs="Arial"/>
              </w:rPr>
            </w:pPr>
            <w:r>
              <w:rPr>
                <w:rFonts w:ascii="Arial" w:hAnsi="Arial" w:cs="Arial"/>
              </w:rPr>
              <w:t>Наименование</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0BB" w:rsidRDefault="00AD30BB">
            <w:pPr>
              <w:jc w:val="center"/>
              <w:rPr>
                <w:rFonts w:ascii="Arial" w:hAnsi="Arial" w:cs="Arial"/>
              </w:rPr>
            </w:pPr>
            <w:r>
              <w:rPr>
                <w:rFonts w:ascii="Arial" w:hAnsi="Arial" w:cs="Arial"/>
              </w:rPr>
              <w:t>Ед. изм.</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Кол.</w:t>
            </w:r>
          </w:p>
        </w:tc>
        <w:tc>
          <w:tcPr>
            <w:tcW w:w="6846" w:type="dxa"/>
            <w:gridSpan w:val="4"/>
            <w:tcBorders>
              <w:top w:val="single" w:sz="4" w:space="0" w:color="auto"/>
              <w:left w:val="nil"/>
              <w:bottom w:val="single" w:sz="4" w:space="0" w:color="auto"/>
              <w:right w:val="single" w:sz="4" w:space="0" w:color="auto"/>
            </w:tcBorders>
            <w:shd w:val="clear" w:color="auto" w:fill="auto"/>
            <w:noWrap/>
            <w:vAlign w:val="center"/>
            <w:hideMark/>
          </w:tcPr>
          <w:p w:rsidR="00AD30BB" w:rsidRDefault="00AD30BB">
            <w:pPr>
              <w:jc w:val="center"/>
              <w:rPr>
                <w:rFonts w:ascii="Arial" w:hAnsi="Arial" w:cs="Arial"/>
                <w:sz w:val="20"/>
                <w:szCs w:val="20"/>
              </w:rPr>
            </w:pPr>
            <w:r>
              <w:rPr>
                <w:rFonts w:ascii="Arial" w:hAnsi="Arial" w:cs="Arial"/>
                <w:sz w:val="20"/>
                <w:szCs w:val="20"/>
              </w:rPr>
              <w:t>Сметная стоимость, руб.</w:t>
            </w:r>
          </w:p>
        </w:tc>
      </w:tr>
      <w:tr w:rsidR="00AD30BB" w:rsidTr="009741CB">
        <w:trPr>
          <w:trHeight w:val="255"/>
        </w:trPr>
        <w:tc>
          <w:tcPr>
            <w:tcW w:w="662"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rPr>
            </w:pPr>
          </w:p>
        </w:tc>
        <w:tc>
          <w:tcPr>
            <w:tcW w:w="3728"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sz w:val="20"/>
                <w:szCs w:val="20"/>
              </w:rPr>
            </w:pPr>
          </w:p>
        </w:tc>
        <w:tc>
          <w:tcPr>
            <w:tcW w:w="3377" w:type="dxa"/>
            <w:gridSpan w:val="2"/>
            <w:tcBorders>
              <w:top w:val="single" w:sz="4" w:space="0" w:color="auto"/>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в базисных ценах</w:t>
            </w:r>
          </w:p>
        </w:tc>
        <w:tc>
          <w:tcPr>
            <w:tcW w:w="3469" w:type="dxa"/>
            <w:gridSpan w:val="2"/>
            <w:tcBorders>
              <w:top w:val="single" w:sz="4" w:space="0" w:color="auto"/>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в текущих (прогнозных) ценах</w:t>
            </w:r>
          </w:p>
        </w:tc>
      </w:tr>
      <w:tr w:rsidR="00AD30BB" w:rsidTr="009741CB">
        <w:trPr>
          <w:trHeight w:val="510"/>
        </w:trPr>
        <w:tc>
          <w:tcPr>
            <w:tcW w:w="662"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rPr>
            </w:pPr>
          </w:p>
        </w:tc>
        <w:tc>
          <w:tcPr>
            <w:tcW w:w="3728"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AD30BB" w:rsidRDefault="00AD30BB">
            <w:pPr>
              <w:rPr>
                <w:rFonts w:ascii="Arial" w:hAnsi="Arial" w:cs="Arial"/>
                <w:sz w:val="20"/>
                <w:szCs w:val="20"/>
              </w:rPr>
            </w:pPr>
          </w:p>
        </w:tc>
        <w:tc>
          <w:tcPr>
            <w:tcW w:w="1617"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на единицу измерения</w:t>
            </w:r>
          </w:p>
        </w:tc>
        <w:tc>
          <w:tcPr>
            <w:tcW w:w="1760"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общая</w:t>
            </w:r>
          </w:p>
        </w:tc>
        <w:tc>
          <w:tcPr>
            <w:tcW w:w="1709"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на единицу и</w:t>
            </w:r>
            <w:r>
              <w:rPr>
                <w:rFonts w:ascii="Arial" w:hAnsi="Arial" w:cs="Arial"/>
                <w:sz w:val="20"/>
                <w:szCs w:val="20"/>
              </w:rPr>
              <w:t>з</w:t>
            </w:r>
            <w:r>
              <w:rPr>
                <w:rFonts w:ascii="Arial" w:hAnsi="Arial" w:cs="Arial"/>
                <w:sz w:val="20"/>
                <w:szCs w:val="20"/>
              </w:rPr>
              <w:t>мерения</w:t>
            </w:r>
          </w:p>
        </w:tc>
        <w:tc>
          <w:tcPr>
            <w:tcW w:w="1760"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общая</w:t>
            </w:r>
          </w:p>
        </w:tc>
      </w:tr>
      <w:tr w:rsidR="00AD30BB" w:rsidTr="009741CB">
        <w:trPr>
          <w:trHeight w:val="255"/>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AD30BB" w:rsidRDefault="00AD30BB">
            <w:pPr>
              <w:jc w:val="center"/>
              <w:rPr>
                <w:rFonts w:ascii="Arial" w:hAnsi="Arial" w:cs="Arial"/>
                <w:sz w:val="20"/>
                <w:szCs w:val="20"/>
              </w:rPr>
            </w:pPr>
            <w:r>
              <w:rPr>
                <w:rFonts w:ascii="Arial" w:hAnsi="Arial" w:cs="Arial"/>
                <w:sz w:val="20"/>
                <w:szCs w:val="20"/>
              </w:rPr>
              <w:t>1</w:t>
            </w:r>
          </w:p>
        </w:tc>
        <w:tc>
          <w:tcPr>
            <w:tcW w:w="1721"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2</w:t>
            </w:r>
          </w:p>
        </w:tc>
        <w:tc>
          <w:tcPr>
            <w:tcW w:w="3728" w:type="dxa"/>
            <w:tcBorders>
              <w:top w:val="nil"/>
              <w:left w:val="nil"/>
              <w:bottom w:val="single" w:sz="4" w:space="0" w:color="auto"/>
              <w:right w:val="single" w:sz="4" w:space="0" w:color="auto"/>
            </w:tcBorders>
            <w:shd w:val="clear" w:color="auto" w:fill="auto"/>
            <w:noWrap/>
            <w:vAlign w:val="center"/>
            <w:hideMark/>
          </w:tcPr>
          <w:p w:rsidR="00AD30BB" w:rsidRDefault="00AD30BB">
            <w:pPr>
              <w:jc w:val="center"/>
              <w:rPr>
                <w:rFonts w:ascii="Arial" w:hAnsi="Arial" w:cs="Arial"/>
                <w:sz w:val="20"/>
                <w:szCs w:val="20"/>
              </w:rPr>
            </w:pPr>
            <w:r>
              <w:rPr>
                <w:rFonts w:ascii="Arial" w:hAnsi="Arial" w:cs="Arial"/>
                <w:sz w:val="20"/>
                <w:szCs w:val="20"/>
              </w:rPr>
              <w:t>3</w:t>
            </w:r>
          </w:p>
        </w:tc>
        <w:tc>
          <w:tcPr>
            <w:tcW w:w="1786"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4</w:t>
            </w:r>
          </w:p>
        </w:tc>
        <w:tc>
          <w:tcPr>
            <w:tcW w:w="924"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5</w:t>
            </w:r>
          </w:p>
        </w:tc>
        <w:tc>
          <w:tcPr>
            <w:tcW w:w="1617"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6</w:t>
            </w:r>
          </w:p>
        </w:tc>
        <w:tc>
          <w:tcPr>
            <w:tcW w:w="1760" w:type="dxa"/>
            <w:tcBorders>
              <w:top w:val="nil"/>
              <w:left w:val="nil"/>
              <w:bottom w:val="single" w:sz="4" w:space="0" w:color="auto"/>
              <w:right w:val="single" w:sz="4" w:space="0" w:color="auto"/>
            </w:tcBorders>
            <w:shd w:val="clear" w:color="auto" w:fill="auto"/>
            <w:noWrap/>
            <w:vAlign w:val="center"/>
            <w:hideMark/>
          </w:tcPr>
          <w:p w:rsidR="00AD30BB" w:rsidRDefault="00AD30BB">
            <w:pPr>
              <w:jc w:val="center"/>
              <w:rPr>
                <w:rFonts w:ascii="Arial" w:hAnsi="Arial" w:cs="Arial"/>
                <w:sz w:val="20"/>
                <w:szCs w:val="20"/>
              </w:rPr>
            </w:pPr>
            <w:r>
              <w:rPr>
                <w:rFonts w:ascii="Arial" w:hAnsi="Arial" w:cs="Arial"/>
                <w:sz w:val="20"/>
                <w:szCs w:val="20"/>
              </w:rPr>
              <w:t>7</w:t>
            </w:r>
          </w:p>
        </w:tc>
        <w:tc>
          <w:tcPr>
            <w:tcW w:w="1709" w:type="dxa"/>
            <w:tcBorders>
              <w:top w:val="nil"/>
              <w:left w:val="nil"/>
              <w:bottom w:val="single" w:sz="4" w:space="0" w:color="auto"/>
              <w:right w:val="single" w:sz="4" w:space="0" w:color="auto"/>
            </w:tcBorders>
            <w:shd w:val="clear" w:color="auto" w:fill="auto"/>
            <w:vAlign w:val="center"/>
            <w:hideMark/>
          </w:tcPr>
          <w:p w:rsidR="00AD30BB" w:rsidRDefault="00AD30BB">
            <w:pPr>
              <w:jc w:val="center"/>
              <w:rPr>
                <w:rFonts w:ascii="Arial" w:hAnsi="Arial" w:cs="Arial"/>
                <w:sz w:val="20"/>
                <w:szCs w:val="20"/>
              </w:rPr>
            </w:pPr>
            <w:r>
              <w:rPr>
                <w:rFonts w:ascii="Arial" w:hAnsi="Arial" w:cs="Arial"/>
                <w:sz w:val="20"/>
                <w:szCs w:val="20"/>
              </w:rPr>
              <w:t>8</w:t>
            </w:r>
          </w:p>
        </w:tc>
        <w:tc>
          <w:tcPr>
            <w:tcW w:w="1760" w:type="dxa"/>
            <w:tcBorders>
              <w:top w:val="nil"/>
              <w:left w:val="nil"/>
              <w:bottom w:val="single" w:sz="4" w:space="0" w:color="auto"/>
              <w:right w:val="single" w:sz="4" w:space="0" w:color="auto"/>
            </w:tcBorders>
            <w:shd w:val="clear" w:color="auto" w:fill="auto"/>
            <w:noWrap/>
            <w:vAlign w:val="center"/>
            <w:hideMark/>
          </w:tcPr>
          <w:p w:rsidR="00AD30BB" w:rsidRDefault="00AD30BB">
            <w:pPr>
              <w:jc w:val="center"/>
              <w:rPr>
                <w:rFonts w:ascii="Arial" w:hAnsi="Arial" w:cs="Arial"/>
                <w:sz w:val="20"/>
                <w:szCs w:val="20"/>
              </w:rPr>
            </w:pPr>
            <w:r>
              <w:rPr>
                <w:rFonts w:ascii="Arial" w:hAnsi="Arial" w:cs="Arial"/>
                <w:sz w:val="20"/>
                <w:szCs w:val="20"/>
              </w:rPr>
              <w:t>9</w:t>
            </w:r>
          </w:p>
        </w:tc>
      </w:tr>
      <w:tr w:rsidR="00AD30BB" w:rsidTr="009741CB">
        <w:trPr>
          <w:trHeight w:val="450"/>
        </w:trPr>
        <w:tc>
          <w:tcPr>
            <w:tcW w:w="15667" w:type="dxa"/>
            <w:gridSpan w:val="9"/>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b/>
                <w:bCs/>
                <w:sz w:val="22"/>
                <w:szCs w:val="22"/>
              </w:rPr>
            </w:pPr>
            <w:r>
              <w:rPr>
                <w:rFonts w:ascii="Arial" w:hAnsi="Arial" w:cs="Arial"/>
                <w:b/>
                <w:bCs/>
                <w:sz w:val="22"/>
                <w:szCs w:val="22"/>
              </w:rPr>
              <w:t xml:space="preserve">Раздел 1. </w:t>
            </w:r>
          </w:p>
        </w:tc>
      </w:tr>
      <w:tr w:rsidR="00AD30BB" w:rsidTr="009741CB">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1</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ТЕРр66-8-1</w:t>
            </w:r>
          </w:p>
        </w:tc>
        <w:tc>
          <w:tcPr>
            <w:tcW w:w="3728"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Демонтаж чугунных люков</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 люк</w:t>
            </w:r>
          </w:p>
        </w:tc>
        <w:tc>
          <w:tcPr>
            <w:tcW w:w="924"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13</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22,59</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294</w:t>
            </w:r>
          </w:p>
        </w:tc>
        <w:tc>
          <w:tcPr>
            <w:tcW w:w="1709"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284,29</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3696</w:t>
            </w:r>
          </w:p>
        </w:tc>
      </w:tr>
      <w:tr w:rsidR="00AD30BB" w:rsidTr="009741CB">
        <w:trPr>
          <w:trHeight w:val="765"/>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728"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4"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74%</w:t>
            </w:r>
            <w:r>
              <w:rPr>
                <w:rFonts w:ascii="Arial" w:hAnsi="Arial" w:cs="Arial"/>
                <w:sz w:val="18"/>
                <w:szCs w:val="18"/>
              </w:rPr>
              <w:br/>
              <w:t>50%</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218</w:t>
            </w:r>
            <w:r>
              <w:rPr>
                <w:rFonts w:ascii="Arial" w:hAnsi="Arial" w:cs="Arial"/>
                <w:sz w:val="18"/>
                <w:szCs w:val="18"/>
              </w:rPr>
              <w:br/>
              <w:t>147</w:t>
            </w:r>
            <w:r>
              <w:rPr>
                <w:rFonts w:ascii="Arial" w:hAnsi="Arial" w:cs="Arial"/>
                <w:sz w:val="18"/>
                <w:szCs w:val="18"/>
              </w:rPr>
              <w:br/>
              <w:t>659</w:t>
            </w:r>
          </w:p>
        </w:tc>
        <w:tc>
          <w:tcPr>
            <w:tcW w:w="1709"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63%=74%*0.85</w:t>
            </w:r>
            <w:r>
              <w:rPr>
                <w:rFonts w:ascii="Arial" w:hAnsi="Arial" w:cs="Arial"/>
                <w:sz w:val="18"/>
                <w:szCs w:val="18"/>
              </w:rPr>
              <w:br/>
              <w:t>40%=50%*0.8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2328</w:t>
            </w:r>
            <w:r>
              <w:rPr>
                <w:rFonts w:ascii="Arial" w:hAnsi="Arial" w:cs="Arial"/>
                <w:sz w:val="18"/>
                <w:szCs w:val="18"/>
              </w:rPr>
              <w:br/>
              <w:t>1478</w:t>
            </w:r>
            <w:r>
              <w:rPr>
                <w:rFonts w:ascii="Arial" w:hAnsi="Arial" w:cs="Arial"/>
                <w:sz w:val="18"/>
                <w:szCs w:val="18"/>
              </w:rPr>
              <w:br/>
              <w:t>7502</w:t>
            </w:r>
          </w:p>
        </w:tc>
      </w:tr>
      <w:tr w:rsidR="00AD30BB" w:rsidTr="009741CB">
        <w:trPr>
          <w:trHeight w:val="127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2</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ТЕР07-02-002-01</w:t>
            </w:r>
          </w:p>
        </w:tc>
        <w:tc>
          <w:tcPr>
            <w:tcW w:w="3728"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Демонтаж опор из плит и колец ди</w:t>
            </w:r>
            <w:r>
              <w:rPr>
                <w:rFonts w:ascii="Arial" w:hAnsi="Arial" w:cs="Arial"/>
                <w:sz w:val="20"/>
                <w:szCs w:val="20"/>
              </w:rPr>
              <w:t>а</w:t>
            </w:r>
            <w:r>
              <w:rPr>
                <w:rFonts w:ascii="Arial" w:hAnsi="Arial" w:cs="Arial"/>
                <w:sz w:val="20"/>
                <w:szCs w:val="20"/>
              </w:rPr>
              <w:t>метром</w:t>
            </w:r>
            <w:proofErr w:type="gramStart"/>
            <w:r>
              <w:rPr>
                <w:rFonts w:ascii="Arial" w:hAnsi="Arial" w:cs="Arial"/>
                <w:sz w:val="20"/>
                <w:szCs w:val="20"/>
              </w:rPr>
              <w:t xml:space="preserve"> :</w:t>
            </w:r>
            <w:proofErr w:type="gramEnd"/>
            <w:r>
              <w:rPr>
                <w:rFonts w:ascii="Arial" w:hAnsi="Arial" w:cs="Arial"/>
                <w:sz w:val="20"/>
                <w:szCs w:val="20"/>
              </w:rPr>
              <w:t xml:space="preserve"> до 1000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100 м3 сборных железобетонных конструкций</w:t>
            </w:r>
          </w:p>
        </w:tc>
        <w:tc>
          <w:tcPr>
            <w:tcW w:w="924"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0,013</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26081,95</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339</w:t>
            </w:r>
          </w:p>
        </w:tc>
        <w:tc>
          <w:tcPr>
            <w:tcW w:w="1709"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183855,96</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2390</w:t>
            </w:r>
          </w:p>
        </w:tc>
      </w:tr>
      <w:tr w:rsidR="00AD30BB" w:rsidTr="009741C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lastRenderedPageBreak/>
              <w:t> </w:t>
            </w:r>
          </w:p>
        </w:tc>
        <w:tc>
          <w:tcPr>
            <w:tcW w:w="3728"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4"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130%</w:t>
            </w:r>
            <w:r>
              <w:rPr>
                <w:rFonts w:ascii="Arial" w:hAnsi="Arial" w:cs="Arial"/>
                <w:sz w:val="18"/>
                <w:szCs w:val="18"/>
              </w:rPr>
              <w:br/>
              <w:t>72%=85%*0.85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121</w:t>
            </w:r>
            <w:r>
              <w:rPr>
                <w:rFonts w:ascii="Arial" w:hAnsi="Arial" w:cs="Arial"/>
                <w:sz w:val="18"/>
                <w:szCs w:val="18"/>
              </w:rPr>
              <w:br/>
              <w:t>67</w:t>
            </w:r>
            <w:r>
              <w:rPr>
                <w:rFonts w:ascii="Arial" w:hAnsi="Arial" w:cs="Arial"/>
                <w:sz w:val="18"/>
                <w:szCs w:val="18"/>
              </w:rPr>
              <w:br/>
              <w:t>527</w:t>
            </w:r>
          </w:p>
        </w:tc>
        <w:tc>
          <w:tcPr>
            <w:tcW w:w="1709"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111%=130%*0.85</w:t>
            </w:r>
            <w:r>
              <w:rPr>
                <w:rFonts w:ascii="Arial" w:hAnsi="Arial" w:cs="Arial"/>
                <w:sz w:val="18"/>
                <w:szCs w:val="18"/>
              </w:rPr>
              <w:br/>
              <w:t>58%=85%*(0.85*0.8)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1301</w:t>
            </w:r>
            <w:r>
              <w:rPr>
                <w:rFonts w:ascii="Arial" w:hAnsi="Arial" w:cs="Arial"/>
                <w:sz w:val="18"/>
                <w:szCs w:val="18"/>
              </w:rPr>
              <w:br/>
              <w:t>680</w:t>
            </w:r>
            <w:r>
              <w:rPr>
                <w:rFonts w:ascii="Arial" w:hAnsi="Arial" w:cs="Arial"/>
                <w:sz w:val="18"/>
                <w:szCs w:val="18"/>
              </w:rPr>
              <w:br/>
              <w:t>4371</w:t>
            </w:r>
          </w:p>
        </w:tc>
      </w:tr>
      <w:tr w:rsidR="00AD30BB" w:rsidTr="009741CB">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3</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ТЕР23-04-011-01</w:t>
            </w:r>
          </w:p>
        </w:tc>
        <w:tc>
          <w:tcPr>
            <w:tcW w:w="3728"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Установка люка</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 шт.</w:t>
            </w:r>
          </w:p>
        </w:tc>
        <w:tc>
          <w:tcPr>
            <w:tcW w:w="924"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13</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22,05</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287</w:t>
            </w:r>
          </w:p>
        </w:tc>
        <w:tc>
          <w:tcPr>
            <w:tcW w:w="1709"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225,76</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2935</w:t>
            </w:r>
          </w:p>
        </w:tc>
      </w:tr>
      <w:tr w:rsidR="00AD30BB" w:rsidTr="009741C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728"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4"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130%</w:t>
            </w:r>
            <w:r>
              <w:rPr>
                <w:rFonts w:ascii="Arial" w:hAnsi="Arial" w:cs="Arial"/>
                <w:sz w:val="18"/>
                <w:szCs w:val="18"/>
              </w:rPr>
              <w:br/>
              <w:t>76%=89%*0.85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242</w:t>
            </w:r>
            <w:r>
              <w:rPr>
                <w:rFonts w:ascii="Arial" w:hAnsi="Arial" w:cs="Arial"/>
                <w:sz w:val="18"/>
                <w:szCs w:val="18"/>
              </w:rPr>
              <w:br/>
              <w:t>141</w:t>
            </w:r>
            <w:r>
              <w:rPr>
                <w:rFonts w:ascii="Arial" w:hAnsi="Arial" w:cs="Arial"/>
                <w:sz w:val="18"/>
                <w:szCs w:val="18"/>
              </w:rPr>
              <w:br/>
              <w:t>670</w:t>
            </w:r>
          </w:p>
        </w:tc>
        <w:tc>
          <w:tcPr>
            <w:tcW w:w="1709"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111%=130%*0.85</w:t>
            </w:r>
            <w:r>
              <w:rPr>
                <w:rFonts w:ascii="Arial" w:hAnsi="Arial" w:cs="Arial"/>
                <w:sz w:val="18"/>
                <w:szCs w:val="18"/>
              </w:rPr>
              <w:br/>
              <w:t>61%=89%*(0.85*0.8)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2599</w:t>
            </w:r>
            <w:r>
              <w:rPr>
                <w:rFonts w:ascii="Arial" w:hAnsi="Arial" w:cs="Arial"/>
                <w:sz w:val="18"/>
                <w:szCs w:val="18"/>
              </w:rPr>
              <w:br/>
              <w:t>1428</w:t>
            </w:r>
            <w:r>
              <w:rPr>
                <w:rFonts w:ascii="Arial" w:hAnsi="Arial" w:cs="Arial"/>
                <w:sz w:val="18"/>
                <w:szCs w:val="18"/>
              </w:rPr>
              <w:br/>
              <w:t>6962</w:t>
            </w:r>
          </w:p>
        </w:tc>
      </w:tr>
      <w:tr w:rsidR="00AD30BB" w:rsidTr="009741CB">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4</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Прайс</w:t>
            </w:r>
          </w:p>
        </w:tc>
        <w:tc>
          <w:tcPr>
            <w:tcW w:w="3728"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Люк  ППЛ армированный тип Л н</w:t>
            </w:r>
            <w:r>
              <w:rPr>
                <w:rFonts w:ascii="Arial" w:hAnsi="Arial" w:cs="Arial"/>
                <w:sz w:val="20"/>
                <w:szCs w:val="20"/>
              </w:rPr>
              <w:t>а</w:t>
            </w:r>
            <w:r>
              <w:rPr>
                <w:rFonts w:ascii="Arial" w:hAnsi="Arial" w:cs="Arial"/>
                <w:sz w:val="20"/>
                <w:szCs w:val="20"/>
              </w:rPr>
              <w:t xml:space="preserve">грузка до 5 </w:t>
            </w:r>
            <w:proofErr w:type="spellStart"/>
            <w:r>
              <w:rPr>
                <w:rFonts w:ascii="Arial" w:hAnsi="Arial" w:cs="Arial"/>
                <w:sz w:val="20"/>
                <w:szCs w:val="20"/>
              </w:rPr>
              <w:t>тн</w:t>
            </w:r>
            <w:proofErr w:type="spellEnd"/>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924"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13</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262,07</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3407</w:t>
            </w:r>
          </w:p>
        </w:tc>
        <w:tc>
          <w:tcPr>
            <w:tcW w:w="1709"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1569,8</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20407</w:t>
            </w:r>
          </w:p>
        </w:tc>
      </w:tr>
      <w:tr w:rsidR="00AD30BB" w:rsidTr="009741CB">
        <w:trPr>
          <w:trHeight w:val="127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5</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ТЕР07-02-002-01</w:t>
            </w:r>
          </w:p>
        </w:tc>
        <w:tc>
          <w:tcPr>
            <w:tcW w:w="3728"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Установка опор из плит и колец ди</w:t>
            </w:r>
            <w:r>
              <w:rPr>
                <w:rFonts w:ascii="Arial" w:hAnsi="Arial" w:cs="Arial"/>
                <w:sz w:val="20"/>
                <w:szCs w:val="20"/>
              </w:rPr>
              <w:t>а</w:t>
            </w:r>
            <w:r>
              <w:rPr>
                <w:rFonts w:ascii="Arial" w:hAnsi="Arial" w:cs="Arial"/>
                <w:sz w:val="20"/>
                <w:szCs w:val="20"/>
              </w:rPr>
              <w:t>метром</w:t>
            </w:r>
            <w:proofErr w:type="gramStart"/>
            <w:r>
              <w:rPr>
                <w:rFonts w:ascii="Arial" w:hAnsi="Arial" w:cs="Arial"/>
                <w:sz w:val="20"/>
                <w:szCs w:val="20"/>
              </w:rPr>
              <w:t xml:space="preserve"> :</w:t>
            </w:r>
            <w:proofErr w:type="gramEnd"/>
            <w:r>
              <w:rPr>
                <w:rFonts w:ascii="Arial" w:hAnsi="Arial" w:cs="Arial"/>
                <w:sz w:val="20"/>
                <w:szCs w:val="20"/>
              </w:rPr>
              <w:t xml:space="preserve"> до 1000 мм</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100 м3 сборных железобетонных конструкций</w:t>
            </w:r>
          </w:p>
        </w:tc>
        <w:tc>
          <w:tcPr>
            <w:tcW w:w="924"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0,0154</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34573,94</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532</w:t>
            </w:r>
          </w:p>
        </w:tc>
        <w:tc>
          <w:tcPr>
            <w:tcW w:w="1709"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240789,81</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3708</w:t>
            </w:r>
          </w:p>
        </w:tc>
      </w:tr>
      <w:tr w:rsidR="00AD30BB" w:rsidTr="009741C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728"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4"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130%</w:t>
            </w:r>
            <w:r>
              <w:rPr>
                <w:rFonts w:ascii="Arial" w:hAnsi="Arial" w:cs="Arial"/>
                <w:sz w:val="18"/>
                <w:szCs w:val="18"/>
              </w:rPr>
              <w:br/>
              <w:t>72%=85%*0.85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179</w:t>
            </w:r>
            <w:r>
              <w:rPr>
                <w:rFonts w:ascii="Arial" w:hAnsi="Arial" w:cs="Arial"/>
                <w:sz w:val="18"/>
                <w:szCs w:val="18"/>
              </w:rPr>
              <w:br/>
              <w:t>99</w:t>
            </w:r>
            <w:r>
              <w:rPr>
                <w:rFonts w:ascii="Arial" w:hAnsi="Arial" w:cs="Arial"/>
                <w:sz w:val="18"/>
                <w:szCs w:val="18"/>
              </w:rPr>
              <w:br/>
              <w:t>810</w:t>
            </w:r>
          </w:p>
        </w:tc>
        <w:tc>
          <w:tcPr>
            <w:tcW w:w="1709"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111%=130%*0.85</w:t>
            </w:r>
            <w:r>
              <w:rPr>
                <w:rFonts w:ascii="Arial" w:hAnsi="Arial" w:cs="Arial"/>
                <w:sz w:val="18"/>
                <w:szCs w:val="18"/>
              </w:rPr>
              <w:br/>
              <w:t>58%=85%*(0.85*0.8)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1927</w:t>
            </w:r>
            <w:r>
              <w:rPr>
                <w:rFonts w:ascii="Arial" w:hAnsi="Arial" w:cs="Arial"/>
                <w:sz w:val="18"/>
                <w:szCs w:val="18"/>
              </w:rPr>
              <w:br/>
              <w:t>1007</w:t>
            </w:r>
            <w:r>
              <w:rPr>
                <w:rFonts w:ascii="Arial" w:hAnsi="Arial" w:cs="Arial"/>
                <w:sz w:val="18"/>
                <w:szCs w:val="18"/>
              </w:rPr>
              <w:br/>
              <w:t>6642</w:t>
            </w:r>
          </w:p>
        </w:tc>
      </w:tr>
      <w:tr w:rsidR="00AD30BB" w:rsidTr="009741CB">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6</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ТССЦ-403-8227</w:t>
            </w:r>
          </w:p>
        </w:tc>
        <w:tc>
          <w:tcPr>
            <w:tcW w:w="3728"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Плита перекрытия ПП10-1 /бетон В15 (М200), объем 0,10 м3, расход </w:t>
            </w:r>
            <w:proofErr w:type="spellStart"/>
            <w:r>
              <w:rPr>
                <w:rFonts w:ascii="Arial" w:hAnsi="Arial" w:cs="Arial"/>
                <w:sz w:val="20"/>
                <w:szCs w:val="20"/>
              </w:rPr>
              <w:t>ар-ры</w:t>
            </w:r>
            <w:proofErr w:type="spellEnd"/>
            <w:r>
              <w:rPr>
                <w:rFonts w:ascii="Arial" w:hAnsi="Arial" w:cs="Arial"/>
                <w:sz w:val="20"/>
                <w:szCs w:val="20"/>
              </w:rPr>
              <w:t xml:space="preserve"> 8,38 кг/ (серия 3.900.1-14)</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шт.</w:t>
            </w:r>
          </w:p>
        </w:tc>
        <w:tc>
          <w:tcPr>
            <w:tcW w:w="924"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13</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229,86</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2988</w:t>
            </w:r>
          </w:p>
        </w:tc>
        <w:tc>
          <w:tcPr>
            <w:tcW w:w="1709"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1262,63</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16414</w:t>
            </w:r>
          </w:p>
        </w:tc>
      </w:tr>
      <w:tr w:rsidR="00AD30BB" w:rsidTr="009741CB">
        <w:trPr>
          <w:trHeight w:val="127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7</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ТЕР23-03-001-03</w:t>
            </w:r>
          </w:p>
        </w:tc>
        <w:tc>
          <w:tcPr>
            <w:tcW w:w="3728"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Демонтаж круглых сборных желез</w:t>
            </w:r>
            <w:r>
              <w:rPr>
                <w:rFonts w:ascii="Arial" w:hAnsi="Arial" w:cs="Arial"/>
                <w:sz w:val="20"/>
                <w:szCs w:val="20"/>
              </w:rPr>
              <w:t>о</w:t>
            </w:r>
            <w:r>
              <w:rPr>
                <w:rFonts w:ascii="Arial" w:hAnsi="Arial" w:cs="Arial"/>
                <w:sz w:val="20"/>
                <w:szCs w:val="20"/>
              </w:rPr>
              <w:t>бетонных канализационных коло</w:t>
            </w:r>
            <w:r>
              <w:rPr>
                <w:rFonts w:ascii="Arial" w:hAnsi="Arial" w:cs="Arial"/>
                <w:sz w:val="20"/>
                <w:szCs w:val="20"/>
              </w:rPr>
              <w:t>д</w:t>
            </w:r>
            <w:r>
              <w:rPr>
                <w:rFonts w:ascii="Arial" w:hAnsi="Arial" w:cs="Arial"/>
                <w:sz w:val="20"/>
                <w:szCs w:val="20"/>
              </w:rPr>
              <w:t>цев диаметром: 1 м в сухих грунтах</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10 м3 желез</w:t>
            </w:r>
            <w:r>
              <w:rPr>
                <w:rFonts w:ascii="Arial" w:hAnsi="Arial" w:cs="Arial"/>
                <w:sz w:val="20"/>
                <w:szCs w:val="20"/>
              </w:rPr>
              <w:t>о</w:t>
            </w:r>
            <w:r>
              <w:rPr>
                <w:rFonts w:ascii="Arial" w:hAnsi="Arial" w:cs="Arial"/>
                <w:sz w:val="20"/>
                <w:szCs w:val="20"/>
              </w:rPr>
              <w:t>бетонных и б</w:t>
            </w:r>
            <w:r>
              <w:rPr>
                <w:rFonts w:ascii="Arial" w:hAnsi="Arial" w:cs="Arial"/>
                <w:sz w:val="20"/>
                <w:szCs w:val="20"/>
              </w:rPr>
              <w:t>е</w:t>
            </w:r>
            <w:r>
              <w:rPr>
                <w:rFonts w:ascii="Arial" w:hAnsi="Arial" w:cs="Arial"/>
                <w:sz w:val="20"/>
                <w:szCs w:val="20"/>
              </w:rPr>
              <w:t>тонных конс</w:t>
            </w:r>
            <w:r>
              <w:rPr>
                <w:rFonts w:ascii="Arial" w:hAnsi="Arial" w:cs="Arial"/>
                <w:sz w:val="20"/>
                <w:szCs w:val="20"/>
              </w:rPr>
              <w:t>т</w:t>
            </w:r>
            <w:r>
              <w:rPr>
                <w:rFonts w:ascii="Arial" w:hAnsi="Arial" w:cs="Arial"/>
                <w:sz w:val="20"/>
                <w:szCs w:val="20"/>
              </w:rPr>
              <w:t>рукций колодца</w:t>
            </w:r>
          </w:p>
        </w:tc>
        <w:tc>
          <w:tcPr>
            <w:tcW w:w="924"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0,0315</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3699,08</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117</w:t>
            </w:r>
          </w:p>
        </w:tc>
        <w:tc>
          <w:tcPr>
            <w:tcW w:w="1709"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30500,58</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961</w:t>
            </w:r>
          </w:p>
        </w:tc>
      </w:tr>
      <w:tr w:rsidR="00AD30BB" w:rsidTr="009741C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 </w:t>
            </w:r>
          </w:p>
        </w:tc>
        <w:tc>
          <w:tcPr>
            <w:tcW w:w="3728"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4"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130%</w:t>
            </w:r>
            <w:r>
              <w:rPr>
                <w:rFonts w:ascii="Arial" w:hAnsi="Arial" w:cs="Arial"/>
                <w:sz w:val="18"/>
                <w:szCs w:val="18"/>
              </w:rPr>
              <w:br/>
              <w:t>76%=89%*0.85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62</w:t>
            </w:r>
            <w:r>
              <w:rPr>
                <w:rFonts w:ascii="Arial" w:hAnsi="Arial" w:cs="Arial"/>
                <w:sz w:val="18"/>
                <w:szCs w:val="18"/>
              </w:rPr>
              <w:br/>
              <w:t>36</w:t>
            </w:r>
            <w:r>
              <w:rPr>
                <w:rFonts w:ascii="Arial" w:hAnsi="Arial" w:cs="Arial"/>
                <w:sz w:val="18"/>
                <w:szCs w:val="18"/>
              </w:rPr>
              <w:br/>
              <w:t>215</w:t>
            </w:r>
          </w:p>
        </w:tc>
        <w:tc>
          <w:tcPr>
            <w:tcW w:w="1709"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111%=130%*0.85</w:t>
            </w:r>
            <w:r>
              <w:rPr>
                <w:rFonts w:ascii="Arial" w:hAnsi="Arial" w:cs="Arial"/>
                <w:sz w:val="18"/>
                <w:szCs w:val="18"/>
              </w:rPr>
              <w:br/>
              <w:t>61%=89%*(0.85*0.8)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670</w:t>
            </w:r>
            <w:r>
              <w:rPr>
                <w:rFonts w:ascii="Arial" w:hAnsi="Arial" w:cs="Arial"/>
                <w:sz w:val="18"/>
                <w:szCs w:val="18"/>
              </w:rPr>
              <w:br/>
              <w:t>368</w:t>
            </w:r>
            <w:r>
              <w:rPr>
                <w:rFonts w:ascii="Arial" w:hAnsi="Arial" w:cs="Arial"/>
                <w:sz w:val="18"/>
                <w:szCs w:val="18"/>
              </w:rPr>
              <w:br/>
              <w:t>1999</w:t>
            </w:r>
          </w:p>
        </w:tc>
      </w:tr>
      <w:tr w:rsidR="00AD30BB" w:rsidTr="009741CB">
        <w:trPr>
          <w:trHeight w:val="127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8</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ТЕР23-03-001-03</w:t>
            </w:r>
          </w:p>
        </w:tc>
        <w:tc>
          <w:tcPr>
            <w:tcW w:w="3728"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Устройство круглых сборных жел</w:t>
            </w:r>
            <w:r>
              <w:rPr>
                <w:rFonts w:ascii="Arial" w:hAnsi="Arial" w:cs="Arial"/>
                <w:sz w:val="20"/>
                <w:szCs w:val="20"/>
              </w:rPr>
              <w:t>е</w:t>
            </w:r>
            <w:r>
              <w:rPr>
                <w:rFonts w:ascii="Arial" w:hAnsi="Arial" w:cs="Arial"/>
                <w:sz w:val="20"/>
                <w:szCs w:val="20"/>
              </w:rPr>
              <w:t>зобетонных канализационных к</w:t>
            </w:r>
            <w:r>
              <w:rPr>
                <w:rFonts w:ascii="Arial" w:hAnsi="Arial" w:cs="Arial"/>
                <w:sz w:val="20"/>
                <w:szCs w:val="20"/>
              </w:rPr>
              <w:t>о</w:t>
            </w:r>
            <w:r>
              <w:rPr>
                <w:rFonts w:ascii="Arial" w:hAnsi="Arial" w:cs="Arial"/>
                <w:sz w:val="20"/>
                <w:szCs w:val="20"/>
              </w:rPr>
              <w:t>лодцев диаметром: 1 м в сухих гру</w:t>
            </w:r>
            <w:r>
              <w:rPr>
                <w:rFonts w:ascii="Arial" w:hAnsi="Arial" w:cs="Arial"/>
                <w:sz w:val="20"/>
                <w:szCs w:val="20"/>
              </w:rPr>
              <w:t>н</w:t>
            </w:r>
            <w:r>
              <w:rPr>
                <w:rFonts w:ascii="Arial" w:hAnsi="Arial" w:cs="Arial"/>
                <w:sz w:val="20"/>
                <w:szCs w:val="20"/>
              </w:rPr>
              <w:t>тах</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10 м3 желез</w:t>
            </w:r>
            <w:r>
              <w:rPr>
                <w:rFonts w:ascii="Arial" w:hAnsi="Arial" w:cs="Arial"/>
                <w:sz w:val="20"/>
                <w:szCs w:val="20"/>
              </w:rPr>
              <w:t>о</w:t>
            </w:r>
            <w:r>
              <w:rPr>
                <w:rFonts w:ascii="Arial" w:hAnsi="Arial" w:cs="Arial"/>
                <w:sz w:val="20"/>
                <w:szCs w:val="20"/>
              </w:rPr>
              <w:t>бетонных и б</w:t>
            </w:r>
            <w:r>
              <w:rPr>
                <w:rFonts w:ascii="Arial" w:hAnsi="Arial" w:cs="Arial"/>
                <w:sz w:val="20"/>
                <w:szCs w:val="20"/>
              </w:rPr>
              <w:t>е</w:t>
            </w:r>
            <w:r>
              <w:rPr>
                <w:rFonts w:ascii="Arial" w:hAnsi="Arial" w:cs="Arial"/>
                <w:sz w:val="20"/>
                <w:szCs w:val="20"/>
              </w:rPr>
              <w:t>тонных конс</w:t>
            </w:r>
            <w:r>
              <w:rPr>
                <w:rFonts w:ascii="Arial" w:hAnsi="Arial" w:cs="Arial"/>
                <w:sz w:val="20"/>
                <w:szCs w:val="20"/>
              </w:rPr>
              <w:t>т</w:t>
            </w:r>
            <w:r>
              <w:rPr>
                <w:rFonts w:ascii="Arial" w:hAnsi="Arial" w:cs="Arial"/>
                <w:sz w:val="20"/>
                <w:szCs w:val="20"/>
              </w:rPr>
              <w:t>рукций колодца</w:t>
            </w:r>
          </w:p>
        </w:tc>
        <w:tc>
          <w:tcPr>
            <w:tcW w:w="924"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0,0315</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19964,95</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629</w:t>
            </w:r>
          </w:p>
        </w:tc>
        <w:tc>
          <w:tcPr>
            <w:tcW w:w="1709"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115908,14</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3651</w:t>
            </w:r>
          </w:p>
        </w:tc>
      </w:tr>
      <w:tr w:rsidR="00AD30BB" w:rsidTr="009741CB">
        <w:trPr>
          <w:trHeight w:val="960"/>
        </w:trPr>
        <w:tc>
          <w:tcPr>
            <w:tcW w:w="238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lastRenderedPageBreak/>
              <w:t> </w:t>
            </w:r>
          </w:p>
        </w:tc>
        <w:tc>
          <w:tcPr>
            <w:tcW w:w="3728" w:type="dxa"/>
            <w:tcBorders>
              <w:top w:val="nil"/>
              <w:left w:val="nil"/>
              <w:bottom w:val="single" w:sz="4" w:space="0" w:color="auto"/>
              <w:right w:val="single" w:sz="4" w:space="0" w:color="auto"/>
            </w:tcBorders>
            <w:shd w:val="clear" w:color="auto" w:fill="auto"/>
            <w:vAlign w:val="bottom"/>
            <w:hideMark/>
          </w:tcPr>
          <w:p w:rsidR="00AD30BB" w:rsidRDefault="00AD30BB">
            <w:pPr>
              <w:rPr>
                <w:rFonts w:ascii="Arial" w:hAnsi="Arial" w:cs="Arial"/>
                <w:i/>
                <w:iCs/>
                <w:sz w:val="20"/>
                <w:szCs w:val="20"/>
              </w:rPr>
            </w:pPr>
            <w:r>
              <w:rPr>
                <w:rFonts w:ascii="Arial" w:hAnsi="Arial" w:cs="Arial"/>
                <w:i/>
                <w:iCs/>
                <w:sz w:val="20"/>
                <w:szCs w:val="20"/>
              </w:rPr>
              <w:t>Накладные расходы от ФОТ</w:t>
            </w:r>
            <w:r>
              <w:rPr>
                <w:rFonts w:ascii="Arial" w:hAnsi="Arial" w:cs="Arial"/>
                <w:i/>
                <w:iCs/>
                <w:sz w:val="20"/>
                <w:szCs w:val="20"/>
              </w:rPr>
              <w:br/>
              <w:t>Сметная прибыль от ФОТ</w:t>
            </w:r>
            <w:proofErr w:type="gramStart"/>
            <w:r>
              <w:rPr>
                <w:rFonts w:ascii="Arial" w:hAnsi="Arial" w:cs="Arial"/>
                <w:i/>
                <w:iCs/>
                <w:sz w:val="20"/>
                <w:szCs w:val="20"/>
              </w:rPr>
              <w:br/>
              <w:t>В</w:t>
            </w:r>
            <w:proofErr w:type="gramEnd"/>
            <w:r>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 </w:t>
            </w:r>
          </w:p>
        </w:tc>
        <w:tc>
          <w:tcPr>
            <w:tcW w:w="924"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18"/>
                <w:szCs w:val="18"/>
              </w:rPr>
            </w:pPr>
            <w:r>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130%</w:t>
            </w:r>
            <w:r>
              <w:rPr>
                <w:rFonts w:ascii="Arial" w:hAnsi="Arial" w:cs="Arial"/>
                <w:sz w:val="18"/>
                <w:szCs w:val="18"/>
              </w:rPr>
              <w:br/>
              <w:t>76%=89%*0.85</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78</w:t>
            </w:r>
            <w:r>
              <w:rPr>
                <w:rFonts w:ascii="Arial" w:hAnsi="Arial" w:cs="Arial"/>
                <w:sz w:val="18"/>
                <w:szCs w:val="18"/>
              </w:rPr>
              <w:br/>
              <w:t>46</w:t>
            </w:r>
            <w:r>
              <w:rPr>
                <w:rFonts w:ascii="Arial" w:hAnsi="Arial" w:cs="Arial"/>
                <w:sz w:val="18"/>
                <w:szCs w:val="18"/>
              </w:rPr>
              <w:br/>
              <w:t>753</w:t>
            </w:r>
          </w:p>
        </w:tc>
        <w:tc>
          <w:tcPr>
            <w:tcW w:w="1709"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111%=130%*0.85</w:t>
            </w:r>
            <w:r>
              <w:rPr>
                <w:rFonts w:ascii="Arial" w:hAnsi="Arial" w:cs="Arial"/>
                <w:sz w:val="18"/>
                <w:szCs w:val="18"/>
              </w:rPr>
              <w:br/>
              <w:t>61%=89%*(0.85*0.8)</w:t>
            </w:r>
          </w:p>
        </w:tc>
        <w:tc>
          <w:tcPr>
            <w:tcW w:w="1760" w:type="dxa"/>
            <w:tcBorders>
              <w:top w:val="nil"/>
              <w:left w:val="nil"/>
              <w:bottom w:val="single" w:sz="4" w:space="0" w:color="auto"/>
              <w:right w:val="single" w:sz="4" w:space="0" w:color="auto"/>
            </w:tcBorders>
            <w:shd w:val="clear" w:color="auto" w:fill="auto"/>
            <w:vAlign w:val="bottom"/>
            <w:hideMark/>
          </w:tcPr>
          <w:p w:rsidR="00AD30BB" w:rsidRDefault="00AD30BB">
            <w:pPr>
              <w:jc w:val="right"/>
              <w:rPr>
                <w:rFonts w:ascii="Arial" w:hAnsi="Arial" w:cs="Arial"/>
                <w:sz w:val="18"/>
                <w:szCs w:val="18"/>
              </w:rPr>
            </w:pPr>
            <w:r>
              <w:rPr>
                <w:rFonts w:ascii="Arial" w:hAnsi="Arial" w:cs="Arial"/>
                <w:sz w:val="18"/>
                <w:szCs w:val="18"/>
              </w:rPr>
              <w:t>838</w:t>
            </w:r>
            <w:r>
              <w:rPr>
                <w:rFonts w:ascii="Arial" w:hAnsi="Arial" w:cs="Arial"/>
                <w:sz w:val="18"/>
                <w:szCs w:val="18"/>
              </w:rPr>
              <w:br/>
              <w:t>461</w:t>
            </w:r>
            <w:r>
              <w:rPr>
                <w:rFonts w:ascii="Arial" w:hAnsi="Arial" w:cs="Arial"/>
                <w:sz w:val="18"/>
                <w:szCs w:val="18"/>
              </w:rPr>
              <w:br/>
              <w:t>4950</w:t>
            </w:r>
          </w:p>
        </w:tc>
      </w:tr>
      <w:tr w:rsidR="00AD30BB" w:rsidTr="009741CB">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AD30BB" w:rsidRDefault="00AD30BB">
            <w:pPr>
              <w:jc w:val="center"/>
              <w:rPr>
                <w:rFonts w:ascii="Arial" w:hAnsi="Arial" w:cs="Arial"/>
                <w:sz w:val="20"/>
                <w:szCs w:val="20"/>
              </w:rPr>
            </w:pPr>
            <w:r>
              <w:rPr>
                <w:rFonts w:ascii="Arial" w:hAnsi="Arial" w:cs="Arial"/>
                <w:sz w:val="20"/>
                <w:szCs w:val="20"/>
              </w:rPr>
              <w:t>9</w:t>
            </w:r>
          </w:p>
        </w:tc>
        <w:tc>
          <w:tcPr>
            <w:tcW w:w="1721"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ТССЦ-403-8272</w:t>
            </w:r>
          </w:p>
        </w:tc>
        <w:tc>
          <w:tcPr>
            <w:tcW w:w="3728" w:type="dxa"/>
            <w:tcBorders>
              <w:top w:val="nil"/>
              <w:left w:val="nil"/>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Кольцо стеновое смотровых коло</w:t>
            </w:r>
            <w:r>
              <w:rPr>
                <w:rFonts w:ascii="Arial" w:hAnsi="Arial" w:cs="Arial"/>
                <w:sz w:val="20"/>
                <w:szCs w:val="20"/>
              </w:rPr>
              <w:t>д</w:t>
            </w:r>
            <w:r>
              <w:rPr>
                <w:rFonts w:ascii="Arial" w:hAnsi="Arial" w:cs="Arial"/>
                <w:sz w:val="20"/>
                <w:szCs w:val="20"/>
              </w:rPr>
              <w:t>цев КС10.9 /бетон В15 (М200), объем 0,24 м3, расход арматуры 5,66 кг/ (серия 3.900.1-14)</w:t>
            </w:r>
          </w:p>
        </w:tc>
        <w:tc>
          <w:tcPr>
            <w:tcW w:w="1786" w:type="dxa"/>
            <w:tcBorders>
              <w:top w:val="nil"/>
              <w:left w:val="nil"/>
              <w:bottom w:val="single" w:sz="4" w:space="0" w:color="auto"/>
              <w:right w:val="single" w:sz="4" w:space="0" w:color="auto"/>
            </w:tcBorders>
            <w:shd w:val="clear" w:color="auto" w:fill="auto"/>
            <w:hideMark/>
          </w:tcPr>
          <w:p w:rsidR="00AD30BB" w:rsidRDefault="00AD30BB">
            <w:pPr>
              <w:jc w:val="center"/>
              <w:rPr>
                <w:rFonts w:ascii="Arial" w:hAnsi="Arial" w:cs="Arial"/>
                <w:sz w:val="20"/>
                <w:szCs w:val="20"/>
              </w:rPr>
            </w:pPr>
            <w:r>
              <w:rPr>
                <w:rFonts w:ascii="Arial" w:hAnsi="Arial" w:cs="Arial"/>
                <w:sz w:val="20"/>
                <w:szCs w:val="20"/>
              </w:rPr>
              <w:t>шт.</w:t>
            </w:r>
          </w:p>
        </w:tc>
        <w:tc>
          <w:tcPr>
            <w:tcW w:w="924" w:type="dxa"/>
            <w:tcBorders>
              <w:top w:val="nil"/>
              <w:left w:val="nil"/>
              <w:bottom w:val="single" w:sz="4" w:space="0" w:color="auto"/>
              <w:right w:val="single" w:sz="4" w:space="0" w:color="auto"/>
            </w:tcBorders>
            <w:shd w:val="clear" w:color="auto" w:fill="auto"/>
            <w:noWrap/>
            <w:hideMark/>
          </w:tcPr>
          <w:p w:rsidR="00AD30BB" w:rsidRDefault="00AD30BB">
            <w:pPr>
              <w:jc w:val="center"/>
              <w:rPr>
                <w:rFonts w:ascii="Arial" w:hAnsi="Arial" w:cs="Arial"/>
                <w:sz w:val="18"/>
                <w:szCs w:val="18"/>
              </w:rPr>
            </w:pPr>
            <w:r>
              <w:rPr>
                <w:rFonts w:ascii="Arial" w:hAnsi="Arial" w:cs="Arial"/>
                <w:sz w:val="18"/>
                <w:szCs w:val="18"/>
              </w:rPr>
              <w:t>1</w:t>
            </w:r>
          </w:p>
        </w:tc>
        <w:tc>
          <w:tcPr>
            <w:tcW w:w="1617"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393,38</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393</w:t>
            </w:r>
          </w:p>
        </w:tc>
        <w:tc>
          <w:tcPr>
            <w:tcW w:w="1709"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2216,09</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2216</w:t>
            </w:r>
          </w:p>
        </w:tc>
      </w:tr>
      <w:tr w:rsidR="00AD30BB" w:rsidTr="009741CB">
        <w:trPr>
          <w:trHeight w:val="255"/>
        </w:trPr>
        <w:tc>
          <w:tcPr>
            <w:tcW w:w="104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Итого прямые затраты по смете</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8986</w:t>
            </w:r>
          </w:p>
        </w:tc>
        <w:tc>
          <w:tcPr>
            <w:tcW w:w="1709"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56378</w:t>
            </w:r>
          </w:p>
        </w:tc>
      </w:tr>
      <w:tr w:rsidR="00AD30BB" w:rsidTr="009741CB">
        <w:trPr>
          <w:trHeight w:val="255"/>
        </w:trPr>
        <w:tc>
          <w:tcPr>
            <w:tcW w:w="104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В том числе (</w:t>
            </w:r>
            <w:proofErr w:type="spellStart"/>
            <w:r>
              <w:rPr>
                <w:rFonts w:ascii="Arial" w:hAnsi="Arial" w:cs="Arial"/>
                <w:sz w:val="20"/>
                <w:szCs w:val="20"/>
              </w:rPr>
              <w:t>справочно</w:t>
            </w:r>
            <w:proofErr w:type="spellEnd"/>
            <w:r>
              <w:rPr>
                <w:rFonts w:ascii="Arial" w:hAnsi="Arial" w:cs="Arial"/>
                <w:sz w:val="20"/>
                <w:szCs w:val="20"/>
              </w:rPr>
              <w:t>):</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09"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r>
      <w:tr w:rsidR="00AD30BB" w:rsidTr="009741CB">
        <w:trPr>
          <w:trHeight w:val="255"/>
        </w:trPr>
        <w:tc>
          <w:tcPr>
            <w:tcW w:w="104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фонд оплаты труда (ФОТ)</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819</w:t>
            </w:r>
          </w:p>
        </w:tc>
        <w:tc>
          <w:tcPr>
            <w:tcW w:w="1709"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10304</w:t>
            </w:r>
          </w:p>
        </w:tc>
      </w:tr>
      <w:tr w:rsidR="00AD30BB" w:rsidTr="009741CB">
        <w:trPr>
          <w:trHeight w:val="255"/>
        </w:trPr>
        <w:tc>
          <w:tcPr>
            <w:tcW w:w="104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материалы</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7308</w:t>
            </w:r>
          </w:p>
        </w:tc>
        <w:tc>
          <w:tcPr>
            <w:tcW w:w="1709"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41688</w:t>
            </w:r>
          </w:p>
        </w:tc>
      </w:tr>
      <w:tr w:rsidR="00AD30BB" w:rsidTr="009741CB">
        <w:trPr>
          <w:trHeight w:val="255"/>
        </w:trPr>
        <w:tc>
          <w:tcPr>
            <w:tcW w:w="104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эксплуатация машин и механизмов</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947</w:t>
            </w:r>
          </w:p>
        </w:tc>
        <w:tc>
          <w:tcPr>
            <w:tcW w:w="1709"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5499</w:t>
            </w:r>
          </w:p>
        </w:tc>
      </w:tr>
      <w:tr w:rsidR="00AD30BB" w:rsidTr="009741CB">
        <w:trPr>
          <w:trHeight w:val="300"/>
        </w:trPr>
        <w:tc>
          <w:tcPr>
            <w:tcW w:w="104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Накладные расходы</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b/>
                <w:bCs/>
                <w:sz w:val="18"/>
                <w:szCs w:val="18"/>
              </w:rPr>
            </w:pPr>
            <w:r>
              <w:rPr>
                <w:rFonts w:ascii="Arial" w:hAnsi="Arial" w:cs="Arial"/>
                <w:b/>
                <w:bCs/>
                <w:sz w:val="18"/>
                <w:szCs w:val="18"/>
              </w:rPr>
              <w:t>900</w:t>
            </w:r>
          </w:p>
        </w:tc>
        <w:tc>
          <w:tcPr>
            <w:tcW w:w="1709"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b/>
                <w:bCs/>
                <w:sz w:val="18"/>
                <w:szCs w:val="18"/>
              </w:rPr>
            </w:pPr>
            <w:r>
              <w:rPr>
                <w:rFonts w:ascii="Arial" w:hAnsi="Arial" w:cs="Arial"/>
                <w:b/>
                <w:bCs/>
                <w:sz w:val="18"/>
                <w:szCs w:val="18"/>
              </w:rPr>
              <w:t>9663</w:t>
            </w:r>
          </w:p>
        </w:tc>
      </w:tr>
      <w:tr w:rsidR="00AD30BB" w:rsidTr="009741CB">
        <w:trPr>
          <w:trHeight w:val="315"/>
        </w:trPr>
        <w:tc>
          <w:tcPr>
            <w:tcW w:w="104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Сметная прибыль</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b/>
                <w:bCs/>
                <w:sz w:val="18"/>
                <w:szCs w:val="18"/>
              </w:rPr>
            </w:pPr>
            <w:r>
              <w:rPr>
                <w:rFonts w:ascii="Arial" w:hAnsi="Arial" w:cs="Arial"/>
                <w:b/>
                <w:bCs/>
                <w:sz w:val="18"/>
                <w:szCs w:val="18"/>
              </w:rPr>
              <w:t>536</w:t>
            </w:r>
          </w:p>
        </w:tc>
        <w:tc>
          <w:tcPr>
            <w:tcW w:w="1709"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b/>
                <w:bCs/>
                <w:sz w:val="18"/>
                <w:szCs w:val="18"/>
              </w:rPr>
            </w:pPr>
            <w:r>
              <w:rPr>
                <w:rFonts w:ascii="Arial" w:hAnsi="Arial" w:cs="Arial"/>
                <w:b/>
                <w:bCs/>
                <w:sz w:val="18"/>
                <w:szCs w:val="18"/>
              </w:rPr>
              <w:t>5422</w:t>
            </w:r>
          </w:p>
        </w:tc>
      </w:tr>
      <w:tr w:rsidR="00AD30BB" w:rsidTr="009741CB">
        <w:trPr>
          <w:trHeight w:val="360"/>
        </w:trPr>
        <w:tc>
          <w:tcPr>
            <w:tcW w:w="104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ВСЕГО по смете</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09"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r>
      <w:tr w:rsidR="00AD30BB" w:rsidTr="009741CB">
        <w:trPr>
          <w:trHeight w:val="255"/>
        </w:trPr>
        <w:tc>
          <w:tcPr>
            <w:tcW w:w="104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Наружные инженерные сети: разборка, очистка (ремонтно-строительные)</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659</w:t>
            </w:r>
          </w:p>
        </w:tc>
        <w:tc>
          <w:tcPr>
            <w:tcW w:w="1709"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7 502</w:t>
            </w:r>
          </w:p>
        </w:tc>
      </w:tr>
      <w:tr w:rsidR="00AD30BB" w:rsidTr="009741CB">
        <w:trPr>
          <w:trHeight w:val="300"/>
        </w:trPr>
        <w:tc>
          <w:tcPr>
            <w:tcW w:w="104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Бетонные и железобетонные сборные конструкции в промышленном строительстве</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1 337</w:t>
            </w:r>
          </w:p>
        </w:tc>
        <w:tc>
          <w:tcPr>
            <w:tcW w:w="1709"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11 013</w:t>
            </w:r>
          </w:p>
        </w:tc>
      </w:tr>
      <w:tr w:rsidR="00AD30BB" w:rsidTr="009741CB">
        <w:trPr>
          <w:trHeight w:val="255"/>
        </w:trPr>
        <w:tc>
          <w:tcPr>
            <w:tcW w:w="104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Наружные сети водопровода, канализации, теплоснабжения, газопровода</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8 033</w:t>
            </w:r>
          </w:p>
        </w:tc>
        <w:tc>
          <w:tcPr>
            <w:tcW w:w="1709"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50 732</w:t>
            </w:r>
          </w:p>
        </w:tc>
      </w:tr>
      <w:tr w:rsidR="00AD30BB" w:rsidTr="009741CB">
        <w:trPr>
          <w:trHeight w:val="255"/>
        </w:trPr>
        <w:tc>
          <w:tcPr>
            <w:tcW w:w="104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Земляные работы, выполняемые ручным способом</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393</w:t>
            </w:r>
          </w:p>
        </w:tc>
        <w:tc>
          <w:tcPr>
            <w:tcW w:w="1709"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2 216</w:t>
            </w:r>
          </w:p>
        </w:tc>
      </w:tr>
      <w:tr w:rsidR="00AD30BB" w:rsidTr="009741CB">
        <w:trPr>
          <w:trHeight w:val="255"/>
        </w:trPr>
        <w:tc>
          <w:tcPr>
            <w:tcW w:w="104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Итого</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10 422</w:t>
            </w:r>
          </w:p>
        </w:tc>
        <w:tc>
          <w:tcPr>
            <w:tcW w:w="1709"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71 463</w:t>
            </w:r>
          </w:p>
        </w:tc>
      </w:tr>
      <w:tr w:rsidR="00AD30BB" w:rsidTr="009741CB">
        <w:trPr>
          <w:trHeight w:val="255"/>
        </w:trPr>
        <w:tc>
          <w:tcPr>
            <w:tcW w:w="104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sz w:val="20"/>
                <w:szCs w:val="20"/>
              </w:rPr>
            </w:pPr>
            <w:r>
              <w:rPr>
                <w:rFonts w:ascii="Arial" w:hAnsi="Arial" w:cs="Arial"/>
                <w:sz w:val="20"/>
                <w:szCs w:val="20"/>
              </w:rPr>
              <w:t xml:space="preserve">    НДС 18%</w:t>
            </w:r>
          </w:p>
        </w:tc>
        <w:tc>
          <w:tcPr>
            <w:tcW w:w="1760"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09"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sz w:val="18"/>
                <w:szCs w:val="18"/>
              </w:rPr>
            </w:pPr>
            <w:r>
              <w:rPr>
                <w:rFonts w:ascii="Arial" w:hAnsi="Arial" w:cs="Arial"/>
                <w:sz w:val="18"/>
                <w:szCs w:val="18"/>
              </w:rPr>
              <w:t>12 863</w:t>
            </w:r>
          </w:p>
        </w:tc>
      </w:tr>
      <w:tr w:rsidR="00AD30BB" w:rsidTr="009741CB">
        <w:trPr>
          <w:trHeight w:val="255"/>
        </w:trPr>
        <w:tc>
          <w:tcPr>
            <w:tcW w:w="104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D30BB" w:rsidRDefault="00AD30BB">
            <w:pPr>
              <w:rPr>
                <w:rFonts w:ascii="Arial" w:hAnsi="Arial" w:cs="Arial"/>
                <w:b/>
                <w:bCs/>
                <w:sz w:val="20"/>
                <w:szCs w:val="20"/>
              </w:rPr>
            </w:pPr>
            <w:r>
              <w:rPr>
                <w:rFonts w:ascii="Arial" w:hAnsi="Arial" w:cs="Arial"/>
                <w:b/>
                <w:bCs/>
                <w:sz w:val="20"/>
                <w:szCs w:val="20"/>
              </w:rPr>
              <w:t xml:space="preserve">    ВСЕГО по смете</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b/>
                <w:bCs/>
                <w:sz w:val="18"/>
                <w:szCs w:val="18"/>
              </w:rPr>
            </w:pPr>
            <w:r>
              <w:rPr>
                <w:rFonts w:ascii="Arial" w:hAnsi="Arial" w:cs="Arial"/>
                <w:b/>
                <w:bCs/>
                <w:sz w:val="18"/>
                <w:szCs w:val="18"/>
              </w:rPr>
              <w:t>10 422</w:t>
            </w:r>
          </w:p>
        </w:tc>
        <w:tc>
          <w:tcPr>
            <w:tcW w:w="1709" w:type="dxa"/>
            <w:tcBorders>
              <w:top w:val="nil"/>
              <w:left w:val="nil"/>
              <w:bottom w:val="single" w:sz="4" w:space="0" w:color="auto"/>
              <w:right w:val="single" w:sz="4" w:space="0" w:color="auto"/>
            </w:tcBorders>
            <w:shd w:val="clear" w:color="auto" w:fill="auto"/>
            <w:noWrap/>
            <w:hideMark/>
          </w:tcPr>
          <w:p w:rsidR="00AD30BB" w:rsidRDefault="00AD30BB">
            <w:pPr>
              <w:jc w:val="right"/>
              <w:rPr>
                <w:rFonts w:ascii="Arial" w:hAnsi="Arial" w:cs="Arial"/>
                <w:sz w:val="18"/>
                <w:szCs w:val="18"/>
              </w:rPr>
            </w:pPr>
            <w:r>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AD30BB" w:rsidRDefault="00AD30BB">
            <w:pPr>
              <w:jc w:val="right"/>
              <w:rPr>
                <w:rFonts w:ascii="Arial" w:hAnsi="Arial" w:cs="Arial"/>
                <w:b/>
                <w:bCs/>
                <w:sz w:val="18"/>
                <w:szCs w:val="18"/>
              </w:rPr>
            </w:pPr>
            <w:r>
              <w:rPr>
                <w:rFonts w:ascii="Arial" w:hAnsi="Arial" w:cs="Arial"/>
                <w:b/>
                <w:bCs/>
                <w:sz w:val="18"/>
                <w:szCs w:val="18"/>
              </w:rPr>
              <w:t>84 326</w:t>
            </w:r>
          </w:p>
        </w:tc>
      </w:tr>
    </w:tbl>
    <w:p w:rsidR="005532C2" w:rsidRDefault="009163F7" w:rsidP="00C409F9">
      <w:pPr>
        <w:ind w:firstLine="425"/>
        <w:jc w:val="both"/>
      </w:pPr>
      <w:r w:rsidRPr="001A4DBF">
        <w:t xml:space="preserve">                           </w:t>
      </w:r>
    </w:p>
    <w:p w:rsidR="005532C2" w:rsidRDefault="005532C2" w:rsidP="00C409F9">
      <w:pPr>
        <w:ind w:firstLine="425"/>
        <w:jc w:val="both"/>
      </w:pPr>
    </w:p>
    <w:p w:rsidR="005532C2" w:rsidRDefault="005532C2" w:rsidP="00C409F9">
      <w:pPr>
        <w:ind w:firstLine="425"/>
        <w:jc w:val="both"/>
      </w:pPr>
    </w:p>
    <w:p w:rsidR="005532C2" w:rsidRDefault="005532C2" w:rsidP="00C409F9">
      <w:pPr>
        <w:ind w:firstLine="425"/>
        <w:jc w:val="both"/>
      </w:pPr>
    </w:p>
    <w:p w:rsidR="005532C2" w:rsidRDefault="005532C2" w:rsidP="00C409F9">
      <w:pPr>
        <w:ind w:firstLine="425"/>
        <w:jc w:val="both"/>
      </w:pPr>
    </w:p>
    <w:p w:rsidR="005532C2" w:rsidRDefault="005532C2" w:rsidP="00C409F9">
      <w:pPr>
        <w:ind w:firstLine="425"/>
        <w:jc w:val="both"/>
      </w:pPr>
    </w:p>
    <w:p w:rsidR="005532C2" w:rsidRDefault="005532C2" w:rsidP="00C409F9">
      <w:pPr>
        <w:ind w:firstLine="425"/>
        <w:jc w:val="both"/>
      </w:pPr>
    </w:p>
    <w:p w:rsidR="005532C2" w:rsidRDefault="005532C2" w:rsidP="00C409F9">
      <w:pPr>
        <w:ind w:firstLine="425"/>
        <w:jc w:val="both"/>
      </w:pPr>
    </w:p>
    <w:p w:rsidR="005532C2" w:rsidRDefault="005532C2" w:rsidP="00C409F9">
      <w:pPr>
        <w:ind w:firstLine="425"/>
        <w:jc w:val="both"/>
      </w:pPr>
    </w:p>
    <w:p w:rsidR="005532C2" w:rsidRDefault="005532C2" w:rsidP="00C409F9">
      <w:pPr>
        <w:ind w:firstLine="425"/>
        <w:jc w:val="both"/>
      </w:pPr>
    </w:p>
    <w:p w:rsidR="005532C2" w:rsidRDefault="005532C2" w:rsidP="00C409F9">
      <w:pPr>
        <w:ind w:firstLine="425"/>
        <w:jc w:val="both"/>
      </w:pPr>
    </w:p>
    <w:p w:rsidR="005532C2" w:rsidRDefault="005532C2" w:rsidP="00C409F9">
      <w:pPr>
        <w:ind w:firstLine="425"/>
        <w:jc w:val="both"/>
      </w:pPr>
    </w:p>
    <w:tbl>
      <w:tblPr>
        <w:tblW w:w="28329" w:type="dxa"/>
        <w:tblInd w:w="93" w:type="dxa"/>
        <w:tblLayout w:type="fixed"/>
        <w:tblLook w:val="04A0"/>
      </w:tblPr>
      <w:tblGrid>
        <w:gridCol w:w="5279"/>
        <w:gridCol w:w="1257"/>
        <w:gridCol w:w="2641"/>
        <w:gridCol w:w="3312"/>
        <w:gridCol w:w="5280"/>
        <w:gridCol w:w="2640"/>
        <w:gridCol w:w="2640"/>
        <w:gridCol w:w="5280"/>
      </w:tblGrid>
      <w:tr w:rsidR="005532C2" w:rsidTr="005532C2">
        <w:trPr>
          <w:trHeight w:val="315"/>
        </w:trPr>
        <w:tc>
          <w:tcPr>
            <w:tcW w:w="5279" w:type="dxa"/>
            <w:tcBorders>
              <w:top w:val="nil"/>
              <w:left w:val="nil"/>
              <w:bottom w:val="nil"/>
              <w:right w:val="nil"/>
            </w:tcBorders>
            <w:shd w:val="clear" w:color="auto" w:fill="auto"/>
            <w:hideMark/>
          </w:tcPr>
          <w:p w:rsidR="005532C2" w:rsidRDefault="005532C2">
            <w:pPr>
              <w:rPr>
                <w:rFonts w:ascii="Arial" w:hAnsi="Arial" w:cs="Arial"/>
                <w:sz w:val="20"/>
                <w:szCs w:val="20"/>
              </w:rPr>
            </w:pPr>
          </w:p>
        </w:tc>
        <w:tc>
          <w:tcPr>
            <w:tcW w:w="3898" w:type="dxa"/>
            <w:gridSpan w:val="2"/>
            <w:tcBorders>
              <w:top w:val="nil"/>
              <w:left w:val="nil"/>
              <w:bottom w:val="nil"/>
              <w:right w:val="nil"/>
            </w:tcBorders>
            <w:shd w:val="clear" w:color="auto" w:fill="auto"/>
            <w:noWrap/>
            <w:hideMark/>
          </w:tcPr>
          <w:p w:rsidR="005532C2" w:rsidRDefault="005532C2">
            <w:pPr>
              <w:jc w:val="center"/>
              <w:rPr>
                <w:rFonts w:ascii="Arial" w:hAnsi="Arial" w:cs="Arial"/>
                <w:b/>
                <w:bCs/>
              </w:rPr>
            </w:pPr>
            <w:r>
              <w:rPr>
                <w:rFonts w:ascii="Arial" w:hAnsi="Arial" w:cs="Arial"/>
                <w:b/>
                <w:bCs/>
              </w:rPr>
              <w:t>ЛОКАЛЬНЫЙ СМЕТНЫЙ РА</w:t>
            </w:r>
            <w:r>
              <w:rPr>
                <w:rFonts w:ascii="Arial" w:hAnsi="Arial" w:cs="Arial"/>
                <w:b/>
                <w:bCs/>
              </w:rPr>
              <w:t>С</w:t>
            </w:r>
            <w:r>
              <w:rPr>
                <w:rFonts w:ascii="Arial" w:hAnsi="Arial" w:cs="Arial"/>
                <w:b/>
                <w:bCs/>
              </w:rPr>
              <w:t xml:space="preserve">ЧЕТ № </w:t>
            </w:r>
            <w:r>
              <w:rPr>
                <w:rFonts w:ascii="Arial" w:hAnsi="Arial" w:cs="Arial"/>
              </w:rPr>
              <w:t>23</w:t>
            </w:r>
          </w:p>
        </w:tc>
        <w:tc>
          <w:tcPr>
            <w:tcW w:w="3312" w:type="dxa"/>
            <w:tcBorders>
              <w:top w:val="nil"/>
              <w:left w:val="nil"/>
              <w:bottom w:val="nil"/>
              <w:right w:val="nil"/>
            </w:tcBorders>
            <w:shd w:val="clear" w:color="auto" w:fill="auto"/>
            <w:hideMark/>
          </w:tcPr>
          <w:p w:rsidR="005532C2" w:rsidRDefault="005532C2">
            <w:pPr>
              <w:jc w:val="center"/>
              <w:rPr>
                <w:rFonts w:ascii="Arial" w:hAnsi="Arial" w:cs="Arial"/>
                <w:sz w:val="18"/>
                <w:szCs w:val="18"/>
              </w:rPr>
            </w:pPr>
          </w:p>
        </w:tc>
        <w:tc>
          <w:tcPr>
            <w:tcW w:w="5280" w:type="dxa"/>
            <w:tcBorders>
              <w:top w:val="nil"/>
              <w:left w:val="nil"/>
              <w:bottom w:val="nil"/>
              <w:right w:val="nil"/>
            </w:tcBorders>
            <w:shd w:val="clear" w:color="auto" w:fill="auto"/>
            <w:noWrap/>
            <w:hideMark/>
          </w:tcPr>
          <w:p w:rsidR="005532C2" w:rsidRDefault="005532C2">
            <w:pPr>
              <w:jc w:val="right"/>
              <w:rPr>
                <w:rFonts w:ascii="Arial" w:hAnsi="Arial" w:cs="Arial"/>
                <w:sz w:val="18"/>
                <w:szCs w:val="18"/>
              </w:rPr>
            </w:pPr>
          </w:p>
        </w:tc>
        <w:tc>
          <w:tcPr>
            <w:tcW w:w="5280" w:type="dxa"/>
            <w:gridSpan w:val="2"/>
            <w:tcBorders>
              <w:top w:val="nil"/>
              <w:left w:val="nil"/>
              <w:bottom w:val="nil"/>
              <w:right w:val="nil"/>
            </w:tcBorders>
            <w:shd w:val="clear" w:color="auto" w:fill="auto"/>
            <w:noWrap/>
            <w:hideMark/>
          </w:tcPr>
          <w:p w:rsidR="005532C2" w:rsidRDefault="005532C2">
            <w:pPr>
              <w:jc w:val="right"/>
              <w:rPr>
                <w:rFonts w:ascii="Arial" w:hAnsi="Arial" w:cs="Arial"/>
                <w:sz w:val="18"/>
                <w:szCs w:val="18"/>
              </w:rPr>
            </w:pPr>
          </w:p>
        </w:tc>
        <w:tc>
          <w:tcPr>
            <w:tcW w:w="5280" w:type="dxa"/>
            <w:tcBorders>
              <w:top w:val="nil"/>
              <w:left w:val="nil"/>
              <w:bottom w:val="nil"/>
              <w:right w:val="nil"/>
            </w:tcBorders>
            <w:shd w:val="clear" w:color="auto" w:fill="auto"/>
            <w:noWrap/>
            <w:hideMark/>
          </w:tcPr>
          <w:p w:rsidR="005532C2" w:rsidRDefault="005532C2">
            <w:pPr>
              <w:jc w:val="right"/>
              <w:rPr>
                <w:rFonts w:ascii="Arial" w:hAnsi="Arial" w:cs="Arial"/>
                <w:sz w:val="18"/>
                <w:szCs w:val="18"/>
              </w:rPr>
            </w:pPr>
          </w:p>
        </w:tc>
      </w:tr>
      <w:tr w:rsidR="005532C2" w:rsidTr="005532C2">
        <w:trPr>
          <w:trHeight w:val="285"/>
        </w:trPr>
        <w:tc>
          <w:tcPr>
            <w:tcW w:w="5279" w:type="dxa"/>
            <w:tcBorders>
              <w:top w:val="nil"/>
              <w:left w:val="nil"/>
              <w:bottom w:val="nil"/>
              <w:right w:val="nil"/>
            </w:tcBorders>
            <w:shd w:val="clear" w:color="auto" w:fill="auto"/>
            <w:hideMark/>
          </w:tcPr>
          <w:p w:rsidR="005532C2" w:rsidRDefault="005532C2">
            <w:pPr>
              <w:rPr>
                <w:rFonts w:ascii="Arial" w:hAnsi="Arial" w:cs="Arial"/>
                <w:sz w:val="20"/>
                <w:szCs w:val="20"/>
              </w:rPr>
            </w:pPr>
          </w:p>
        </w:tc>
        <w:tc>
          <w:tcPr>
            <w:tcW w:w="3898" w:type="dxa"/>
            <w:gridSpan w:val="2"/>
            <w:tcBorders>
              <w:top w:val="nil"/>
              <w:left w:val="nil"/>
              <w:bottom w:val="nil"/>
              <w:right w:val="nil"/>
            </w:tcBorders>
            <w:shd w:val="clear" w:color="auto" w:fill="auto"/>
            <w:noWrap/>
            <w:hideMark/>
          </w:tcPr>
          <w:p w:rsidR="005532C2" w:rsidRDefault="005532C2">
            <w:pPr>
              <w:jc w:val="center"/>
              <w:rPr>
                <w:rFonts w:ascii="Arial" w:hAnsi="Arial" w:cs="Arial"/>
                <w:sz w:val="22"/>
                <w:szCs w:val="22"/>
              </w:rPr>
            </w:pPr>
            <w:r>
              <w:rPr>
                <w:rFonts w:ascii="Arial" w:hAnsi="Arial" w:cs="Arial"/>
                <w:sz w:val="22"/>
                <w:szCs w:val="22"/>
              </w:rPr>
              <w:t>(локальная смета)</w:t>
            </w:r>
          </w:p>
        </w:tc>
        <w:tc>
          <w:tcPr>
            <w:tcW w:w="3312" w:type="dxa"/>
            <w:tcBorders>
              <w:top w:val="nil"/>
              <w:left w:val="nil"/>
              <w:bottom w:val="nil"/>
              <w:right w:val="nil"/>
            </w:tcBorders>
            <w:shd w:val="clear" w:color="auto" w:fill="auto"/>
            <w:hideMark/>
          </w:tcPr>
          <w:p w:rsidR="005532C2" w:rsidRDefault="005532C2">
            <w:pPr>
              <w:jc w:val="center"/>
              <w:rPr>
                <w:rFonts w:ascii="Arial" w:hAnsi="Arial" w:cs="Arial"/>
                <w:sz w:val="18"/>
                <w:szCs w:val="18"/>
              </w:rPr>
            </w:pPr>
          </w:p>
        </w:tc>
        <w:tc>
          <w:tcPr>
            <w:tcW w:w="5280" w:type="dxa"/>
            <w:tcBorders>
              <w:top w:val="nil"/>
              <w:left w:val="nil"/>
              <w:bottom w:val="nil"/>
              <w:right w:val="nil"/>
            </w:tcBorders>
            <w:shd w:val="clear" w:color="auto" w:fill="auto"/>
            <w:noWrap/>
            <w:hideMark/>
          </w:tcPr>
          <w:p w:rsidR="005532C2" w:rsidRDefault="005532C2">
            <w:pPr>
              <w:jc w:val="right"/>
              <w:rPr>
                <w:rFonts w:ascii="Arial" w:hAnsi="Arial" w:cs="Arial"/>
                <w:sz w:val="18"/>
                <w:szCs w:val="18"/>
              </w:rPr>
            </w:pPr>
          </w:p>
        </w:tc>
        <w:tc>
          <w:tcPr>
            <w:tcW w:w="5280" w:type="dxa"/>
            <w:gridSpan w:val="2"/>
            <w:tcBorders>
              <w:top w:val="nil"/>
              <w:left w:val="nil"/>
              <w:bottom w:val="nil"/>
              <w:right w:val="nil"/>
            </w:tcBorders>
            <w:shd w:val="clear" w:color="auto" w:fill="auto"/>
            <w:noWrap/>
            <w:hideMark/>
          </w:tcPr>
          <w:p w:rsidR="005532C2" w:rsidRDefault="005532C2">
            <w:pPr>
              <w:jc w:val="right"/>
              <w:rPr>
                <w:rFonts w:ascii="Arial" w:hAnsi="Arial" w:cs="Arial"/>
                <w:sz w:val="18"/>
                <w:szCs w:val="18"/>
              </w:rPr>
            </w:pPr>
          </w:p>
        </w:tc>
        <w:tc>
          <w:tcPr>
            <w:tcW w:w="5280" w:type="dxa"/>
            <w:tcBorders>
              <w:top w:val="nil"/>
              <w:left w:val="nil"/>
              <w:bottom w:val="nil"/>
              <w:right w:val="nil"/>
            </w:tcBorders>
            <w:shd w:val="clear" w:color="auto" w:fill="auto"/>
            <w:noWrap/>
            <w:hideMark/>
          </w:tcPr>
          <w:p w:rsidR="005532C2" w:rsidRDefault="005532C2">
            <w:pPr>
              <w:jc w:val="right"/>
              <w:rPr>
                <w:rFonts w:ascii="Arial" w:hAnsi="Arial" w:cs="Arial"/>
                <w:sz w:val="18"/>
                <w:szCs w:val="18"/>
              </w:rPr>
            </w:pPr>
          </w:p>
        </w:tc>
      </w:tr>
      <w:tr w:rsidR="005532C2" w:rsidTr="005532C2">
        <w:trPr>
          <w:trHeight w:val="255"/>
        </w:trPr>
        <w:tc>
          <w:tcPr>
            <w:tcW w:w="5279" w:type="dxa"/>
            <w:tcBorders>
              <w:top w:val="nil"/>
              <w:left w:val="nil"/>
              <w:bottom w:val="nil"/>
              <w:right w:val="nil"/>
            </w:tcBorders>
            <w:shd w:val="clear" w:color="auto" w:fill="auto"/>
            <w:hideMark/>
          </w:tcPr>
          <w:p w:rsidR="005532C2" w:rsidRDefault="005532C2">
            <w:pPr>
              <w:rPr>
                <w:rFonts w:ascii="Arial" w:hAnsi="Arial" w:cs="Arial"/>
                <w:sz w:val="18"/>
                <w:szCs w:val="18"/>
              </w:rPr>
            </w:pPr>
          </w:p>
        </w:tc>
        <w:tc>
          <w:tcPr>
            <w:tcW w:w="3898" w:type="dxa"/>
            <w:gridSpan w:val="2"/>
            <w:tcBorders>
              <w:top w:val="nil"/>
              <w:left w:val="nil"/>
              <w:bottom w:val="nil"/>
              <w:right w:val="nil"/>
            </w:tcBorders>
            <w:shd w:val="clear" w:color="auto" w:fill="auto"/>
            <w:noWrap/>
            <w:hideMark/>
          </w:tcPr>
          <w:p w:rsidR="005532C2" w:rsidRDefault="005532C2">
            <w:pPr>
              <w:jc w:val="center"/>
              <w:rPr>
                <w:rFonts w:ascii="Arial" w:hAnsi="Arial" w:cs="Arial"/>
                <w:sz w:val="18"/>
                <w:szCs w:val="18"/>
              </w:rPr>
            </w:pPr>
          </w:p>
        </w:tc>
        <w:tc>
          <w:tcPr>
            <w:tcW w:w="3312" w:type="dxa"/>
            <w:tcBorders>
              <w:top w:val="nil"/>
              <w:left w:val="nil"/>
              <w:bottom w:val="nil"/>
              <w:right w:val="nil"/>
            </w:tcBorders>
            <w:shd w:val="clear" w:color="auto" w:fill="auto"/>
            <w:hideMark/>
          </w:tcPr>
          <w:p w:rsidR="005532C2" w:rsidRDefault="005532C2">
            <w:pPr>
              <w:jc w:val="center"/>
              <w:rPr>
                <w:rFonts w:ascii="Arial" w:hAnsi="Arial" w:cs="Arial"/>
                <w:sz w:val="18"/>
                <w:szCs w:val="18"/>
              </w:rPr>
            </w:pPr>
          </w:p>
        </w:tc>
        <w:tc>
          <w:tcPr>
            <w:tcW w:w="5280" w:type="dxa"/>
            <w:tcBorders>
              <w:top w:val="nil"/>
              <w:left w:val="nil"/>
              <w:bottom w:val="nil"/>
              <w:right w:val="nil"/>
            </w:tcBorders>
            <w:shd w:val="clear" w:color="auto" w:fill="auto"/>
            <w:noWrap/>
            <w:hideMark/>
          </w:tcPr>
          <w:p w:rsidR="005532C2" w:rsidRDefault="005532C2">
            <w:pPr>
              <w:jc w:val="right"/>
              <w:rPr>
                <w:rFonts w:ascii="Arial" w:hAnsi="Arial" w:cs="Arial"/>
                <w:sz w:val="18"/>
                <w:szCs w:val="18"/>
              </w:rPr>
            </w:pPr>
          </w:p>
        </w:tc>
        <w:tc>
          <w:tcPr>
            <w:tcW w:w="5280" w:type="dxa"/>
            <w:gridSpan w:val="2"/>
            <w:tcBorders>
              <w:top w:val="nil"/>
              <w:left w:val="nil"/>
              <w:bottom w:val="nil"/>
              <w:right w:val="nil"/>
            </w:tcBorders>
            <w:shd w:val="clear" w:color="auto" w:fill="auto"/>
            <w:noWrap/>
            <w:hideMark/>
          </w:tcPr>
          <w:p w:rsidR="005532C2" w:rsidRDefault="005532C2">
            <w:pPr>
              <w:jc w:val="right"/>
              <w:rPr>
                <w:rFonts w:ascii="Arial" w:hAnsi="Arial" w:cs="Arial"/>
                <w:sz w:val="18"/>
                <w:szCs w:val="18"/>
              </w:rPr>
            </w:pPr>
          </w:p>
        </w:tc>
        <w:tc>
          <w:tcPr>
            <w:tcW w:w="5280" w:type="dxa"/>
            <w:tcBorders>
              <w:top w:val="nil"/>
              <w:left w:val="nil"/>
              <w:bottom w:val="nil"/>
              <w:right w:val="nil"/>
            </w:tcBorders>
            <w:shd w:val="clear" w:color="auto" w:fill="auto"/>
            <w:noWrap/>
            <w:hideMark/>
          </w:tcPr>
          <w:p w:rsidR="005532C2" w:rsidRDefault="005532C2">
            <w:pPr>
              <w:jc w:val="right"/>
              <w:rPr>
                <w:rFonts w:ascii="Arial" w:hAnsi="Arial" w:cs="Arial"/>
                <w:sz w:val="18"/>
                <w:szCs w:val="18"/>
              </w:rPr>
            </w:pPr>
          </w:p>
        </w:tc>
      </w:tr>
      <w:tr w:rsidR="005532C2" w:rsidTr="005532C2">
        <w:trPr>
          <w:trHeight w:val="300"/>
        </w:trPr>
        <w:tc>
          <w:tcPr>
            <w:tcW w:w="28329" w:type="dxa"/>
            <w:gridSpan w:val="8"/>
            <w:tcBorders>
              <w:top w:val="nil"/>
              <w:left w:val="nil"/>
              <w:bottom w:val="nil"/>
              <w:right w:val="nil"/>
            </w:tcBorders>
            <w:shd w:val="clear" w:color="auto" w:fill="auto"/>
            <w:noWrap/>
            <w:hideMark/>
          </w:tcPr>
          <w:p w:rsidR="005532C2" w:rsidRDefault="005532C2">
            <w:pPr>
              <w:rPr>
                <w:rFonts w:ascii="Arial" w:hAnsi="Arial" w:cs="Arial"/>
                <w:sz w:val="22"/>
                <w:szCs w:val="22"/>
              </w:rPr>
            </w:pPr>
            <w:r>
              <w:rPr>
                <w:rFonts w:ascii="Arial" w:hAnsi="Arial" w:cs="Arial"/>
                <w:sz w:val="22"/>
                <w:szCs w:val="22"/>
              </w:rPr>
              <w:t>Ремонт инженерных сетей,( Ремонт тепловых сетей во дворе домов  ул</w:t>
            </w:r>
            <w:proofErr w:type="gramStart"/>
            <w:r>
              <w:rPr>
                <w:rFonts w:ascii="Arial" w:hAnsi="Arial" w:cs="Arial"/>
                <w:sz w:val="22"/>
                <w:szCs w:val="22"/>
              </w:rPr>
              <w:t>.Л</w:t>
            </w:r>
            <w:proofErr w:type="gramEnd"/>
            <w:r>
              <w:rPr>
                <w:rFonts w:ascii="Arial" w:hAnsi="Arial" w:cs="Arial"/>
                <w:sz w:val="22"/>
                <w:szCs w:val="22"/>
              </w:rPr>
              <w:t xml:space="preserve">енина № 9,11,13 и </w:t>
            </w:r>
            <w:proofErr w:type="spellStart"/>
            <w:r>
              <w:rPr>
                <w:rFonts w:ascii="Arial" w:hAnsi="Arial" w:cs="Arial"/>
                <w:sz w:val="22"/>
                <w:szCs w:val="22"/>
              </w:rPr>
              <w:t>ул</w:t>
            </w:r>
            <w:proofErr w:type="spellEnd"/>
            <w:r>
              <w:rPr>
                <w:rFonts w:ascii="Arial" w:hAnsi="Arial" w:cs="Arial"/>
                <w:sz w:val="22"/>
                <w:szCs w:val="22"/>
              </w:rPr>
              <w:t xml:space="preserve"> </w:t>
            </w:r>
            <w:proofErr w:type="spellStart"/>
            <w:r>
              <w:rPr>
                <w:rFonts w:ascii="Arial" w:hAnsi="Arial" w:cs="Arial"/>
                <w:sz w:val="22"/>
                <w:szCs w:val="22"/>
              </w:rPr>
              <w:t>Ст</w:t>
            </w:r>
            <w:proofErr w:type="spellEnd"/>
            <w:r>
              <w:rPr>
                <w:rFonts w:ascii="Arial" w:hAnsi="Arial" w:cs="Arial"/>
                <w:sz w:val="22"/>
                <w:szCs w:val="22"/>
              </w:rPr>
              <w:t xml:space="preserve"> Разина № 14)</w:t>
            </w:r>
          </w:p>
        </w:tc>
      </w:tr>
      <w:tr w:rsidR="005532C2" w:rsidTr="005532C2">
        <w:trPr>
          <w:trHeight w:val="285"/>
        </w:trPr>
        <w:tc>
          <w:tcPr>
            <w:tcW w:w="5279" w:type="dxa"/>
            <w:tcBorders>
              <w:top w:val="single" w:sz="4" w:space="0" w:color="auto"/>
              <w:left w:val="nil"/>
              <w:bottom w:val="nil"/>
              <w:right w:val="nil"/>
            </w:tcBorders>
            <w:shd w:val="clear" w:color="auto" w:fill="auto"/>
            <w:hideMark/>
          </w:tcPr>
          <w:p w:rsidR="005532C2" w:rsidRDefault="005532C2">
            <w:pPr>
              <w:rPr>
                <w:rFonts w:ascii="Arial" w:hAnsi="Arial" w:cs="Arial"/>
                <w:sz w:val="16"/>
                <w:szCs w:val="16"/>
              </w:rPr>
            </w:pPr>
            <w:r>
              <w:rPr>
                <w:rFonts w:ascii="Arial" w:hAnsi="Arial" w:cs="Arial"/>
                <w:sz w:val="16"/>
                <w:szCs w:val="16"/>
              </w:rPr>
              <w:t> </w:t>
            </w:r>
          </w:p>
        </w:tc>
        <w:tc>
          <w:tcPr>
            <w:tcW w:w="3898" w:type="dxa"/>
            <w:gridSpan w:val="2"/>
            <w:tcBorders>
              <w:top w:val="single" w:sz="4" w:space="0" w:color="auto"/>
              <w:left w:val="nil"/>
              <w:bottom w:val="nil"/>
              <w:right w:val="nil"/>
            </w:tcBorders>
            <w:shd w:val="clear" w:color="auto" w:fill="auto"/>
            <w:noWrap/>
            <w:hideMark/>
          </w:tcPr>
          <w:p w:rsidR="005532C2" w:rsidRDefault="005532C2">
            <w:pPr>
              <w:jc w:val="center"/>
              <w:rPr>
                <w:rFonts w:ascii="Arial" w:hAnsi="Arial" w:cs="Arial"/>
                <w:i/>
                <w:iCs/>
                <w:sz w:val="22"/>
                <w:szCs w:val="22"/>
              </w:rPr>
            </w:pPr>
            <w:r>
              <w:rPr>
                <w:rFonts w:ascii="Arial" w:hAnsi="Arial" w:cs="Arial"/>
                <w:i/>
                <w:iCs/>
                <w:sz w:val="22"/>
                <w:szCs w:val="22"/>
              </w:rPr>
              <w:t>(наименование работ и затрат, наименование объекта)</w:t>
            </w:r>
          </w:p>
        </w:tc>
        <w:tc>
          <w:tcPr>
            <w:tcW w:w="3312" w:type="dxa"/>
            <w:tcBorders>
              <w:top w:val="single" w:sz="4" w:space="0" w:color="auto"/>
              <w:left w:val="nil"/>
              <w:bottom w:val="nil"/>
              <w:right w:val="nil"/>
            </w:tcBorders>
            <w:shd w:val="clear" w:color="auto" w:fill="auto"/>
            <w:hideMark/>
          </w:tcPr>
          <w:p w:rsidR="005532C2" w:rsidRDefault="005532C2">
            <w:pPr>
              <w:jc w:val="center"/>
              <w:rPr>
                <w:rFonts w:ascii="Arial" w:hAnsi="Arial" w:cs="Arial"/>
                <w:sz w:val="18"/>
                <w:szCs w:val="18"/>
              </w:rPr>
            </w:pPr>
            <w:r>
              <w:rPr>
                <w:rFonts w:ascii="Arial" w:hAnsi="Arial" w:cs="Arial"/>
                <w:sz w:val="18"/>
                <w:szCs w:val="18"/>
              </w:rPr>
              <w:t> </w:t>
            </w:r>
          </w:p>
        </w:tc>
        <w:tc>
          <w:tcPr>
            <w:tcW w:w="5280" w:type="dxa"/>
            <w:tcBorders>
              <w:top w:val="single" w:sz="4" w:space="0" w:color="auto"/>
              <w:left w:val="nil"/>
              <w:bottom w:val="nil"/>
              <w:right w:val="nil"/>
            </w:tcBorders>
            <w:shd w:val="clear" w:color="auto" w:fill="auto"/>
            <w:noWrap/>
            <w:hideMark/>
          </w:tcPr>
          <w:p w:rsidR="005532C2" w:rsidRDefault="005532C2">
            <w:pPr>
              <w:jc w:val="right"/>
              <w:rPr>
                <w:rFonts w:ascii="Arial" w:hAnsi="Arial" w:cs="Arial"/>
                <w:sz w:val="18"/>
                <w:szCs w:val="18"/>
              </w:rPr>
            </w:pPr>
            <w:r>
              <w:rPr>
                <w:rFonts w:ascii="Arial" w:hAnsi="Arial" w:cs="Arial"/>
                <w:sz w:val="18"/>
                <w:szCs w:val="18"/>
              </w:rPr>
              <w:t> </w:t>
            </w:r>
          </w:p>
        </w:tc>
        <w:tc>
          <w:tcPr>
            <w:tcW w:w="5280" w:type="dxa"/>
            <w:gridSpan w:val="2"/>
            <w:tcBorders>
              <w:top w:val="single" w:sz="4" w:space="0" w:color="auto"/>
              <w:left w:val="nil"/>
              <w:bottom w:val="nil"/>
              <w:right w:val="nil"/>
            </w:tcBorders>
            <w:shd w:val="clear" w:color="auto" w:fill="auto"/>
            <w:noWrap/>
            <w:hideMark/>
          </w:tcPr>
          <w:p w:rsidR="005532C2" w:rsidRDefault="005532C2">
            <w:pPr>
              <w:jc w:val="right"/>
              <w:rPr>
                <w:rFonts w:ascii="Arial" w:hAnsi="Arial" w:cs="Arial"/>
                <w:i/>
                <w:iCs/>
                <w:sz w:val="18"/>
                <w:szCs w:val="18"/>
              </w:rPr>
            </w:pPr>
            <w:r>
              <w:rPr>
                <w:rFonts w:ascii="Arial" w:hAnsi="Arial" w:cs="Arial"/>
                <w:i/>
                <w:iCs/>
                <w:sz w:val="18"/>
                <w:szCs w:val="18"/>
              </w:rPr>
              <w:t> </w:t>
            </w:r>
          </w:p>
        </w:tc>
        <w:tc>
          <w:tcPr>
            <w:tcW w:w="5280" w:type="dxa"/>
            <w:tcBorders>
              <w:top w:val="nil"/>
              <w:left w:val="nil"/>
              <w:bottom w:val="nil"/>
              <w:right w:val="nil"/>
            </w:tcBorders>
            <w:shd w:val="clear" w:color="auto" w:fill="auto"/>
            <w:noWrap/>
            <w:hideMark/>
          </w:tcPr>
          <w:p w:rsidR="005532C2" w:rsidRDefault="005532C2">
            <w:pPr>
              <w:jc w:val="right"/>
              <w:rPr>
                <w:rFonts w:ascii="Arial" w:hAnsi="Arial" w:cs="Arial"/>
                <w:sz w:val="18"/>
                <w:szCs w:val="18"/>
              </w:rPr>
            </w:pPr>
          </w:p>
        </w:tc>
      </w:tr>
      <w:tr w:rsidR="005532C2" w:rsidTr="005532C2">
        <w:trPr>
          <w:trHeight w:val="255"/>
        </w:trPr>
        <w:tc>
          <w:tcPr>
            <w:tcW w:w="5279" w:type="dxa"/>
            <w:tcBorders>
              <w:top w:val="nil"/>
              <w:left w:val="nil"/>
              <w:bottom w:val="nil"/>
              <w:right w:val="nil"/>
            </w:tcBorders>
            <w:shd w:val="clear" w:color="auto" w:fill="auto"/>
            <w:hideMark/>
          </w:tcPr>
          <w:p w:rsidR="005532C2" w:rsidRDefault="005532C2">
            <w:pPr>
              <w:rPr>
                <w:rFonts w:ascii="Arial" w:hAnsi="Arial" w:cs="Arial"/>
                <w:sz w:val="18"/>
                <w:szCs w:val="18"/>
              </w:rPr>
            </w:pPr>
          </w:p>
        </w:tc>
        <w:tc>
          <w:tcPr>
            <w:tcW w:w="3898" w:type="dxa"/>
            <w:gridSpan w:val="2"/>
            <w:tcBorders>
              <w:top w:val="nil"/>
              <w:left w:val="nil"/>
              <w:bottom w:val="nil"/>
              <w:right w:val="nil"/>
            </w:tcBorders>
            <w:shd w:val="clear" w:color="auto" w:fill="auto"/>
            <w:noWrap/>
            <w:hideMark/>
          </w:tcPr>
          <w:p w:rsidR="005532C2" w:rsidRDefault="005532C2">
            <w:pPr>
              <w:jc w:val="center"/>
              <w:rPr>
                <w:rFonts w:ascii="Arial" w:hAnsi="Arial" w:cs="Arial"/>
                <w:sz w:val="18"/>
                <w:szCs w:val="18"/>
              </w:rPr>
            </w:pPr>
          </w:p>
        </w:tc>
        <w:tc>
          <w:tcPr>
            <w:tcW w:w="3312" w:type="dxa"/>
            <w:tcBorders>
              <w:top w:val="nil"/>
              <w:left w:val="nil"/>
              <w:bottom w:val="nil"/>
              <w:right w:val="nil"/>
            </w:tcBorders>
            <w:shd w:val="clear" w:color="auto" w:fill="auto"/>
            <w:hideMark/>
          </w:tcPr>
          <w:p w:rsidR="005532C2" w:rsidRDefault="005532C2">
            <w:pPr>
              <w:jc w:val="center"/>
              <w:rPr>
                <w:rFonts w:ascii="Arial" w:hAnsi="Arial" w:cs="Arial"/>
                <w:sz w:val="18"/>
                <w:szCs w:val="18"/>
              </w:rPr>
            </w:pPr>
          </w:p>
        </w:tc>
        <w:tc>
          <w:tcPr>
            <w:tcW w:w="5280" w:type="dxa"/>
            <w:tcBorders>
              <w:top w:val="nil"/>
              <w:left w:val="nil"/>
              <w:bottom w:val="nil"/>
              <w:right w:val="nil"/>
            </w:tcBorders>
            <w:shd w:val="clear" w:color="auto" w:fill="auto"/>
            <w:noWrap/>
            <w:hideMark/>
          </w:tcPr>
          <w:p w:rsidR="005532C2" w:rsidRDefault="005532C2">
            <w:pPr>
              <w:jc w:val="right"/>
              <w:rPr>
                <w:rFonts w:ascii="Arial" w:hAnsi="Arial" w:cs="Arial"/>
                <w:sz w:val="18"/>
                <w:szCs w:val="18"/>
              </w:rPr>
            </w:pPr>
          </w:p>
        </w:tc>
        <w:tc>
          <w:tcPr>
            <w:tcW w:w="5280" w:type="dxa"/>
            <w:gridSpan w:val="2"/>
            <w:tcBorders>
              <w:top w:val="nil"/>
              <w:left w:val="nil"/>
              <w:bottom w:val="nil"/>
              <w:right w:val="nil"/>
            </w:tcBorders>
            <w:shd w:val="clear" w:color="auto" w:fill="auto"/>
            <w:noWrap/>
            <w:hideMark/>
          </w:tcPr>
          <w:p w:rsidR="005532C2" w:rsidRDefault="005532C2">
            <w:pPr>
              <w:jc w:val="right"/>
              <w:rPr>
                <w:rFonts w:ascii="Arial" w:hAnsi="Arial" w:cs="Arial"/>
                <w:sz w:val="18"/>
                <w:szCs w:val="18"/>
              </w:rPr>
            </w:pPr>
          </w:p>
        </w:tc>
        <w:tc>
          <w:tcPr>
            <w:tcW w:w="5280" w:type="dxa"/>
            <w:tcBorders>
              <w:top w:val="nil"/>
              <w:left w:val="nil"/>
              <w:bottom w:val="nil"/>
              <w:right w:val="nil"/>
            </w:tcBorders>
            <w:shd w:val="clear" w:color="auto" w:fill="auto"/>
            <w:noWrap/>
            <w:hideMark/>
          </w:tcPr>
          <w:p w:rsidR="005532C2" w:rsidRDefault="005532C2">
            <w:pPr>
              <w:jc w:val="right"/>
              <w:rPr>
                <w:rFonts w:ascii="Arial" w:hAnsi="Arial" w:cs="Arial"/>
                <w:sz w:val="18"/>
                <w:szCs w:val="18"/>
              </w:rPr>
            </w:pPr>
          </w:p>
        </w:tc>
      </w:tr>
      <w:tr w:rsidR="005532C2" w:rsidTr="005532C2">
        <w:trPr>
          <w:trHeight w:val="285"/>
        </w:trPr>
        <w:tc>
          <w:tcPr>
            <w:tcW w:w="5279" w:type="dxa"/>
            <w:tcBorders>
              <w:top w:val="nil"/>
              <w:left w:val="nil"/>
              <w:bottom w:val="nil"/>
              <w:right w:val="nil"/>
            </w:tcBorders>
            <w:shd w:val="clear" w:color="auto" w:fill="auto"/>
            <w:noWrap/>
            <w:hideMark/>
          </w:tcPr>
          <w:p w:rsidR="005532C2" w:rsidRDefault="005532C2">
            <w:pPr>
              <w:rPr>
                <w:rFonts w:ascii="Arial" w:hAnsi="Arial" w:cs="Arial"/>
                <w:sz w:val="22"/>
                <w:szCs w:val="22"/>
              </w:rPr>
            </w:pPr>
            <w:r>
              <w:rPr>
                <w:rFonts w:ascii="Arial" w:hAnsi="Arial" w:cs="Arial"/>
                <w:sz w:val="22"/>
                <w:szCs w:val="22"/>
              </w:rPr>
              <w:t>Основание:  Дефектная ведомость</w:t>
            </w:r>
          </w:p>
        </w:tc>
        <w:tc>
          <w:tcPr>
            <w:tcW w:w="3898" w:type="dxa"/>
            <w:gridSpan w:val="2"/>
            <w:tcBorders>
              <w:top w:val="nil"/>
              <w:left w:val="nil"/>
              <w:bottom w:val="nil"/>
              <w:right w:val="nil"/>
            </w:tcBorders>
            <w:shd w:val="clear" w:color="auto" w:fill="auto"/>
            <w:noWrap/>
            <w:hideMark/>
          </w:tcPr>
          <w:p w:rsidR="005532C2" w:rsidRDefault="005532C2">
            <w:pPr>
              <w:rPr>
                <w:rFonts w:ascii="Arial" w:hAnsi="Arial" w:cs="Arial"/>
                <w:sz w:val="22"/>
                <w:szCs w:val="22"/>
              </w:rPr>
            </w:pPr>
          </w:p>
        </w:tc>
        <w:tc>
          <w:tcPr>
            <w:tcW w:w="3312" w:type="dxa"/>
            <w:tcBorders>
              <w:top w:val="nil"/>
              <w:left w:val="nil"/>
              <w:bottom w:val="nil"/>
              <w:right w:val="nil"/>
            </w:tcBorders>
            <w:shd w:val="clear" w:color="auto" w:fill="auto"/>
            <w:hideMark/>
          </w:tcPr>
          <w:p w:rsidR="005532C2" w:rsidRDefault="005532C2">
            <w:pPr>
              <w:jc w:val="center"/>
              <w:rPr>
                <w:rFonts w:ascii="Arial" w:hAnsi="Arial" w:cs="Arial"/>
                <w:sz w:val="18"/>
                <w:szCs w:val="18"/>
              </w:rPr>
            </w:pPr>
          </w:p>
        </w:tc>
        <w:tc>
          <w:tcPr>
            <w:tcW w:w="5280" w:type="dxa"/>
            <w:tcBorders>
              <w:top w:val="nil"/>
              <w:left w:val="nil"/>
              <w:bottom w:val="nil"/>
              <w:right w:val="nil"/>
            </w:tcBorders>
            <w:shd w:val="clear" w:color="auto" w:fill="auto"/>
            <w:noWrap/>
            <w:hideMark/>
          </w:tcPr>
          <w:p w:rsidR="005532C2" w:rsidRDefault="005532C2">
            <w:pPr>
              <w:jc w:val="right"/>
              <w:rPr>
                <w:rFonts w:ascii="Arial" w:hAnsi="Arial" w:cs="Arial"/>
                <w:sz w:val="18"/>
                <w:szCs w:val="18"/>
              </w:rPr>
            </w:pPr>
          </w:p>
        </w:tc>
        <w:tc>
          <w:tcPr>
            <w:tcW w:w="5280" w:type="dxa"/>
            <w:gridSpan w:val="2"/>
            <w:tcBorders>
              <w:top w:val="nil"/>
              <w:left w:val="nil"/>
              <w:bottom w:val="nil"/>
              <w:right w:val="nil"/>
            </w:tcBorders>
            <w:shd w:val="clear" w:color="auto" w:fill="auto"/>
            <w:noWrap/>
            <w:hideMark/>
          </w:tcPr>
          <w:p w:rsidR="005532C2" w:rsidRDefault="005532C2">
            <w:pPr>
              <w:jc w:val="right"/>
              <w:rPr>
                <w:rFonts w:ascii="Arial" w:hAnsi="Arial" w:cs="Arial"/>
                <w:sz w:val="18"/>
                <w:szCs w:val="18"/>
              </w:rPr>
            </w:pPr>
          </w:p>
        </w:tc>
        <w:tc>
          <w:tcPr>
            <w:tcW w:w="5280" w:type="dxa"/>
            <w:tcBorders>
              <w:top w:val="nil"/>
              <w:left w:val="nil"/>
              <w:bottom w:val="nil"/>
              <w:right w:val="nil"/>
            </w:tcBorders>
            <w:shd w:val="clear" w:color="auto" w:fill="auto"/>
            <w:noWrap/>
            <w:hideMark/>
          </w:tcPr>
          <w:p w:rsidR="005532C2" w:rsidRDefault="005532C2">
            <w:pPr>
              <w:jc w:val="right"/>
              <w:rPr>
                <w:rFonts w:ascii="Arial" w:hAnsi="Arial" w:cs="Arial"/>
                <w:sz w:val="18"/>
                <w:szCs w:val="18"/>
              </w:rPr>
            </w:pPr>
          </w:p>
        </w:tc>
      </w:tr>
      <w:tr w:rsidR="005532C2" w:rsidTr="005532C2">
        <w:trPr>
          <w:trHeight w:val="285"/>
        </w:trPr>
        <w:tc>
          <w:tcPr>
            <w:tcW w:w="6536" w:type="dxa"/>
            <w:gridSpan w:val="2"/>
            <w:tcBorders>
              <w:top w:val="nil"/>
              <w:left w:val="nil"/>
              <w:bottom w:val="nil"/>
              <w:right w:val="nil"/>
            </w:tcBorders>
            <w:shd w:val="clear" w:color="auto" w:fill="auto"/>
            <w:noWrap/>
            <w:hideMark/>
          </w:tcPr>
          <w:p w:rsidR="005532C2" w:rsidRDefault="005532C2">
            <w:pPr>
              <w:rPr>
                <w:rFonts w:ascii="Arial" w:hAnsi="Arial" w:cs="Arial"/>
                <w:sz w:val="22"/>
                <w:szCs w:val="22"/>
              </w:rPr>
            </w:pPr>
            <w:r>
              <w:rPr>
                <w:rFonts w:ascii="Arial" w:hAnsi="Arial" w:cs="Arial"/>
                <w:sz w:val="22"/>
                <w:szCs w:val="22"/>
              </w:rPr>
              <w:t>Сметная стоимость строительных работ ___________________________________________________</w:t>
            </w:r>
          </w:p>
        </w:tc>
        <w:tc>
          <w:tcPr>
            <w:tcW w:w="5953" w:type="dxa"/>
            <w:gridSpan w:val="2"/>
            <w:tcBorders>
              <w:top w:val="nil"/>
              <w:left w:val="nil"/>
              <w:bottom w:val="nil"/>
              <w:right w:val="nil"/>
            </w:tcBorders>
            <w:shd w:val="clear" w:color="auto" w:fill="auto"/>
            <w:noWrap/>
            <w:hideMark/>
          </w:tcPr>
          <w:p w:rsidR="005532C2" w:rsidRDefault="005532C2">
            <w:pPr>
              <w:jc w:val="right"/>
              <w:rPr>
                <w:rFonts w:ascii="Arial" w:hAnsi="Arial" w:cs="Arial"/>
                <w:sz w:val="22"/>
                <w:szCs w:val="22"/>
              </w:rPr>
            </w:pPr>
          </w:p>
          <w:p w:rsidR="005532C2" w:rsidRDefault="005532C2">
            <w:pPr>
              <w:jc w:val="right"/>
              <w:rPr>
                <w:rFonts w:ascii="Arial" w:hAnsi="Arial" w:cs="Arial"/>
                <w:sz w:val="22"/>
                <w:szCs w:val="22"/>
              </w:rPr>
            </w:pPr>
            <w:r>
              <w:rPr>
                <w:rFonts w:ascii="Arial" w:hAnsi="Arial" w:cs="Arial"/>
                <w:sz w:val="22"/>
                <w:szCs w:val="22"/>
              </w:rPr>
              <w:t>___________________________2 066 324</w:t>
            </w:r>
          </w:p>
        </w:tc>
        <w:tc>
          <w:tcPr>
            <w:tcW w:w="7920" w:type="dxa"/>
            <w:gridSpan w:val="2"/>
            <w:tcBorders>
              <w:top w:val="nil"/>
              <w:left w:val="nil"/>
              <w:bottom w:val="nil"/>
              <w:right w:val="nil"/>
            </w:tcBorders>
            <w:shd w:val="clear" w:color="auto" w:fill="auto"/>
            <w:noWrap/>
            <w:hideMark/>
          </w:tcPr>
          <w:p w:rsidR="005532C2" w:rsidRDefault="005532C2">
            <w:pPr>
              <w:rPr>
                <w:rFonts w:ascii="Arial" w:hAnsi="Arial" w:cs="Arial"/>
                <w:sz w:val="22"/>
                <w:szCs w:val="22"/>
              </w:rPr>
            </w:pPr>
          </w:p>
          <w:p w:rsidR="005532C2" w:rsidRDefault="005532C2">
            <w:pPr>
              <w:rPr>
                <w:rFonts w:ascii="Arial" w:hAnsi="Arial" w:cs="Arial"/>
                <w:sz w:val="22"/>
                <w:szCs w:val="22"/>
              </w:rPr>
            </w:pPr>
            <w:r>
              <w:rPr>
                <w:rFonts w:ascii="Arial" w:hAnsi="Arial" w:cs="Arial"/>
                <w:sz w:val="22"/>
                <w:szCs w:val="22"/>
              </w:rPr>
              <w:t>руб.</w:t>
            </w:r>
          </w:p>
        </w:tc>
        <w:tc>
          <w:tcPr>
            <w:tcW w:w="7920" w:type="dxa"/>
            <w:gridSpan w:val="2"/>
            <w:tcBorders>
              <w:top w:val="nil"/>
              <w:left w:val="nil"/>
              <w:bottom w:val="nil"/>
              <w:right w:val="nil"/>
            </w:tcBorders>
            <w:shd w:val="clear" w:color="auto" w:fill="auto"/>
            <w:noWrap/>
            <w:hideMark/>
          </w:tcPr>
          <w:p w:rsidR="005532C2" w:rsidRDefault="005532C2">
            <w:pPr>
              <w:jc w:val="right"/>
              <w:rPr>
                <w:rFonts w:ascii="Arial" w:hAnsi="Arial" w:cs="Arial"/>
                <w:sz w:val="22"/>
                <w:szCs w:val="22"/>
              </w:rPr>
            </w:pPr>
          </w:p>
        </w:tc>
      </w:tr>
      <w:tr w:rsidR="005532C2" w:rsidTr="005532C2">
        <w:trPr>
          <w:trHeight w:val="285"/>
        </w:trPr>
        <w:tc>
          <w:tcPr>
            <w:tcW w:w="6536" w:type="dxa"/>
            <w:gridSpan w:val="2"/>
            <w:tcBorders>
              <w:top w:val="nil"/>
              <w:left w:val="nil"/>
              <w:bottom w:val="nil"/>
              <w:right w:val="nil"/>
            </w:tcBorders>
            <w:shd w:val="clear" w:color="auto" w:fill="auto"/>
            <w:noWrap/>
            <w:hideMark/>
          </w:tcPr>
          <w:p w:rsidR="005532C2" w:rsidRDefault="005532C2">
            <w:pPr>
              <w:rPr>
                <w:rFonts w:ascii="Arial" w:hAnsi="Arial" w:cs="Arial"/>
                <w:sz w:val="22"/>
                <w:szCs w:val="22"/>
              </w:rPr>
            </w:pPr>
            <w:r>
              <w:rPr>
                <w:rFonts w:ascii="Arial" w:hAnsi="Arial" w:cs="Arial"/>
                <w:sz w:val="22"/>
                <w:szCs w:val="22"/>
              </w:rPr>
              <w:t>Средства  на оплату труда ___________________________________________________</w:t>
            </w:r>
          </w:p>
        </w:tc>
        <w:tc>
          <w:tcPr>
            <w:tcW w:w="5953" w:type="dxa"/>
            <w:gridSpan w:val="2"/>
            <w:tcBorders>
              <w:top w:val="nil"/>
              <w:left w:val="nil"/>
              <w:bottom w:val="nil"/>
              <w:right w:val="nil"/>
            </w:tcBorders>
            <w:shd w:val="clear" w:color="auto" w:fill="auto"/>
            <w:noWrap/>
            <w:hideMark/>
          </w:tcPr>
          <w:p w:rsidR="005532C2" w:rsidRDefault="005532C2">
            <w:pPr>
              <w:jc w:val="right"/>
              <w:rPr>
                <w:rFonts w:ascii="Arial" w:hAnsi="Arial" w:cs="Arial"/>
                <w:sz w:val="22"/>
                <w:szCs w:val="22"/>
              </w:rPr>
            </w:pPr>
          </w:p>
          <w:p w:rsidR="005532C2" w:rsidRDefault="005532C2">
            <w:pPr>
              <w:jc w:val="right"/>
              <w:rPr>
                <w:rFonts w:ascii="Arial" w:hAnsi="Arial" w:cs="Arial"/>
                <w:sz w:val="22"/>
                <w:szCs w:val="22"/>
              </w:rPr>
            </w:pPr>
            <w:r>
              <w:rPr>
                <w:rFonts w:ascii="Arial" w:hAnsi="Arial" w:cs="Arial"/>
                <w:sz w:val="22"/>
                <w:szCs w:val="22"/>
              </w:rPr>
              <w:t>___________________________211829</w:t>
            </w:r>
          </w:p>
        </w:tc>
        <w:tc>
          <w:tcPr>
            <w:tcW w:w="7920" w:type="dxa"/>
            <w:gridSpan w:val="2"/>
            <w:tcBorders>
              <w:top w:val="nil"/>
              <w:left w:val="nil"/>
              <w:bottom w:val="nil"/>
              <w:right w:val="nil"/>
            </w:tcBorders>
            <w:shd w:val="clear" w:color="auto" w:fill="auto"/>
            <w:noWrap/>
            <w:hideMark/>
          </w:tcPr>
          <w:p w:rsidR="005532C2" w:rsidRDefault="005532C2">
            <w:pPr>
              <w:rPr>
                <w:rFonts w:ascii="Arial" w:hAnsi="Arial" w:cs="Arial"/>
                <w:sz w:val="22"/>
                <w:szCs w:val="22"/>
              </w:rPr>
            </w:pPr>
          </w:p>
          <w:p w:rsidR="005532C2" w:rsidRDefault="005532C2">
            <w:pPr>
              <w:rPr>
                <w:rFonts w:ascii="Arial" w:hAnsi="Arial" w:cs="Arial"/>
                <w:sz w:val="22"/>
                <w:szCs w:val="22"/>
              </w:rPr>
            </w:pPr>
            <w:r>
              <w:rPr>
                <w:rFonts w:ascii="Arial" w:hAnsi="Arial" w:cs="Arial"/>
                <w:sz w:val="22"/>
                <w:szCs w:val="22"/>
              </w:rPr>
              <w:t>руб.</w:t>
            </w:r>
          </w:p>
        </w:tc>
        <w:tc>
          <w:tcPr>
            <w:tcW w:w="7920" w:type="dxa"/>
            <w:gridSpan w:val="2"/>
            <w:tcBorders>
              <w:top w:val="nil"/>
              <w:left w:val="nil"/>
              <w:bottom w:val="nil"/>
              <w:right w:val="nil"/>
            </w:tcBorders>
            <w:shd w:val="clear" w:color="auto" w:fill="auto"/>
            <w:noWrap/>
            <w:hideMark/>
          </w:tcPr>
          <w:p w:rsidR="005532C2" w:rsidRDefault="005532C2">
            <w:pPr>
              <w:jc w:val="right"/>
              <w:rPr>
                <w:rFonts w:ascii="Arial" w:hAnsi="Arial" w:cs="Arial"/>
                <w:sz w:val="22"/>
                <w:szCs w:val="22"/>
              </w:rPr>
            </w:pPr>
          </w:p>
        </w:tc>
      </w:tr>
      <w:tr w:rsidR="005532C2" w:rsidTr="005532C2">
        <w:trPr>
          <w:trHeight w:val="285"/>
        </w:trPr>
        <w:tc>
          <w:tcPr>
            <w:tcW w:w="6536" w:type="dxa"/>
            <w:gridSpan w:val="2"/>
            <w:tcBorders>
              <w:top w:val="nil"/>
              <w:left w:val="nil"/>
              <w:bottom w:val="nil"/>
              <w:right w:val="nil"/>
            </w:tcBorders>
            <w:shd w:val="clear" w:color="auto" w:fill="auto"/>
            <w:noWrap/>
            <w:hideMark/>
          </w:tcPr>
          <w:p w:rsidR="005532C2" w:rsidRDefault="005532C2">
            <w:pPr>
              <w:outlineLvl w:val="0"/>
              <w:rPr>
                <w:rFonts w:ascii="Arial" w:hAnsi="Arial" w:cs="Arial"/>
                <w:sz w:val="22"/>
                <w:szCs w:val="22"/>
              </w:rPr>
            </w:pPr>
            <w:r>
              <w:rPr>
                <w:rFonts w:ascii="Arial" w:hAnsi="Arial" w:cs="Arial"/>
                <w:sz w:val="22"/>
                <w:szCs w:val="22"/>
              </w:rPr>
              <w:t>Сметная трудоемкость ___________________________________________________</w:t>
            </w:r>
          </w:p>
        </w:tc>
        <w:tc>
          <w:tcPr>
            <w:tcW w:w="5953" w:type="dxa"/>
            <w:gridSpan w:val="2"/>
            <w:tcBorders>
              <w:top w:val="nil"/>
              <w:left w:val="nil"/>
              <w:bottom w:val="nil"/>
              <w:right w:val="nil"/>
            </w:tcBorders>
            <w:shd w:val="clear" w:color="auto" w:fill="auto"/>
            <w:noWrap/>
            <w:hideMark/>
          </w:tcPr>
          <w:p w:rsidR="005532C2" w:rsidRDefault="005532C2">
            <w:pPr>
              <w:jc w:val="right"/>
              <w:outlineLvl w:val="0"/>
              <w:rPr>
                <w:rFonts w:ascii="Arial" w:hAnsi="Arial" w:cs="Arial"/>
                <w:sz w:val="22"/>
                <w:szCs w:val="22"/>
              </w:rPr>
            </w:pPr>
          </w:p>
          <w:p w:rsidR="005532C2" w:rsidRDefault="005532C2">
            <w:pPr>
              <w:jc w:val="right"/>
              <w:outlineLvl w:val="0"/>
              <w:rPr>
                <w:rFonts w:ascii="Arial" w:hAnsi="Arial" w:cs="Arial"/>
                <w:sz w:val="22"/>
                <w:szCs w:val="22"/>
              </w:rPr>
            </w:pPr>
            <w:r>
              <w:rPr>
                <w:rFonts w:ascii="Arial" w:hAnsi="Arial" w:cs="Arial"/>
                <w:sz w:val="22"/>
                <w:szCs w:val="22"/>
              </w:rPr>
              <w:t>________________________________________1162,82</w:t>
            </w:r>
          </w:p>
        </w:tc>
        <w:tc>
          <w:tcPr>
            <w:tcW w:w="7920" w:type="dxa"/>
            <w:gridSpan w:val="2"/>
            <w:tcBorders>
              <w:top w:val="nil"/>
              <w:left w:val="nil"/>
              <w:bottom w:val="nil"/>
              <w:right w:val="nil"/>
            </w:tcBorders>
            <w:shd w:val="clear" w:color="auto" w:fill="auto"/>
            <w:noWrap/>
            <w:hideMark/>
          </w:tcPr>
          <w:p w:rsidR="005532C2" w:rsidRDefault="005532C2">
            <w:pPr>
              <w:outlineLvl w:val="0"/>
              <w:rPr>
                <w:rFonts w:ascii="Arial" w:hAnsi="Arial" w:cs="Arial"/>
                <w:sz w:val="22"/>
                <w:szCs w:val="22"/>
              </w:rPr>
            </w:pPr>
          </w:p>
          <w:p w:rsidR="005532C2" w:rsidRDefault="005532C2">
            <w:pPr>
              <w:outlineLvl w:val="0"/>
              <w:rPr>
                <w:rFonts w:ascii="Arial" w:hAnsi="Arial" w:cs="Arial"/>
                <w:sz w:val="22"/>
                <w:szCs w:val="22"/>
              </w:rPr>
            </w:pPr>
            <w:proofErr w:type="spellStart"/>
            <w:r>
              <w:rPr>
                <w:rFonts w:ascii="Arial" w:hAnsi="Arial" w:cs="Arial"/>
                <w:sz w:val="22"/>
                <w:szCs w:val="22"/>
              </w:rPr>
              <w:t>чел</w:t>
            </w:r>
            <w:proofErr w:type="gramStart"/>
            <w:r>
              <w:rPr>
                <w:rFonts w:ascii="Arial" w:hAnsi="Arial" w:cs="Arial"/>
                <w:sz w:val="22"/>
                <w:szCs w:val="22"/>
              </w:rPr>
              <w:t>.ч</w:t>
            </w:r>
            <w:proofErr w:type="gramEnd"/>
            <w:r>
              <w:rPr>
                <w:rFonts w:ascii="Arial" w:hAnsi="Arial" w:cs="Arial"/>
                <w:sz w:val="22"/>
                <w:szCs w:val="22"/>
              </w:rPr>
              <w:t>ас</w:t>
            </w:r>
            <w:proofErr w:type="spellEnd"/>
          </w:p>
        </w:tc>
        <w:tc>
          <w:tcPr>
            <w:tcW w:w="7920" w:type="dxa"/>
            <w:gridSpan w:val="2"/>
            <w:tcBorders>
              <w:top w:val="nil"/>
              <w:left w:val="nil"/>
              <w:bottom w:val="nil"/>
              <w:right w:val="nil"/>
            </w:tcBorders>
            <w:shd w:val="clear" w:color="auto" w:fill="auto"/>
            <w:noWrap/>
            <w:hideMark/>
          </w:tcPr>
          <w:p w:rsidR="005532C2" w:rsidRDefault="005532C2">
            <w:pPr>
              <w:jc w:val="right"/>
              <w:outlineLvl w:val="0"/>
              <w:rPr>
                <w:rFonts w:ascii="Arial" w:hAnsi="Arial" w:cs="Arial"/>
                <w:sz w:val="22"/>
                <w:szCs w:val="22"/>
              </w:rPr>
            </w:pPr>
          </w:p>
        </w:tc>
      </w:tr>
      <w:tr w:rsidR="005532C2" w:rsidTr="005532C2">
        <w:trPr>
          <w:trHeight w:val="285"/>
        </w:trPr>
        <w:tc>
          <w:tcPr>
            <w:tcW w:w="28329" w:type="dxa"/>
            <w:gridSpan w:val="8"/>
            <w:tcBorders>
              <w:top w:val="nil"/>
              <w:left w:val="nil"/>
              <w:bottom w:val="nil"/>
              <w:right w:val="nil"/>
            </w:tcBorders>
            <w:shd w:val="clear" w:color="auto" w:fill="auto"/>
            <w:noWrap/>
            <w:hideMark/>
          </w:tcPr>
          <w:p w:rsidR="005532C2" w:rsidRDefault="005532C2">
            <w:pPr>
              <w:rPr>
                <w:rFonts w:ascii="Arial" w:hAnsi="Arial" w:cs="Arial"/>
                <w:sz w:val="22"/>
                <w:szCs w:val="22"/>
              </w:rPr>
            </w:pPr>
            <w:r>
              <w:rPr>
                <w:rFonts w:ascii="Arial" w:hAnsi="Arial" w:cs="Arial"/>
                <w:sz w:val="22"/>
                <w:szCs w:val="22"/>
              </w:rPr>
              <w:t>Составле</w:t>
            </w:r>
            <w:proofErr w:type="gramStart"/>
            <w:r>
              <w:rPr>
                <w:rFonts w:ascii="Arial" w:hAnsi="Arial" w:cs="Arial"/>
                <w:sz w:val="22"/>
                <w:szCs w:val="22"/>
              </w:rPr>
              <w:t>н(</w:t>
            </w:r>
            <w:proofErr w:type="gramEnd"/>
            <w:r>
              <w:rPr>
                <w:rFonts w:ascii="Arial" w:hAnsi="Arial" w:cs="Arial"/>
                <w:sz w:val="22"/>
                <w:szCs w:val="22"/>
              </w:rPr>
              <w:t xml:space="preserve">а) в текущих (прогнозных) ценах по состоянию на 1 </w:t>
            </w:r>
            <w:proofErr w:type="spellStart"/>
            <w:r>
              <w:rPr>
                <w:rFonts w:ascii="Arial" w:hAnsi="Arial" w:cs="Arial"/>
                <w:sz w:val="22"/>
                <w:szCs w:val="22"/>
              </w:rPr>
              <w:t>кв</w:t>
            </w:r>
            <w:proofErr w:type="spellEnd"/>
            <w:r>
              <w:rPr>
                <w:rFonts w:ascii="Arial" w:hAnsi="Arial" w:cs="Arial"/>
                <w:sz w:val="22"/>
                <w:szCs w:val="22"/>
              </w:rPr>
              <w:t xml:space="preserve"> 2018 год. (ТСНБ ТЕР-2001 в редакции 2014г.)  </w:t>
            </w:r>
          </w:p>
        </w:tc>
      </w:tr>
      <w:tr w:rsidR="005532C2" w:rsidTr="005532C2">
        <w:trPr>
          <w:trHeight w:val="255"/>
        </w:trPr>
        <w:tc>
          <w:tcPr>
            <w:tcW w:w="5279" w:type="dxa"/>
            <w:tcBorders>
              <w:top w:val="nil"/>
              <w:left w:val="nil"/>
              <w:bottom w:val="nil"/>
              <w:right w:val="nil"/>
            </w:tcBorders>
            <w:shd w:val="clear" w:color="auto" w:fill="auto"/>
            <w:hideMark/>
          </w:tcPr>
          <w:p w:rsidR="005532C2" w:rsidRDefault="005532C2">
            <w:pPr>
              <w:rPr>
                <w:rFonts w:ascii="Arial" w:hAnsi="Arial" w:cs="Arial"/>
                <w:sz w:val="18"/>
                <w:szCs w:val="18"/>
              </w:rPr>
            </w:pPr>
          </w:p>
        </w:tc>
        <w:tc>
          <w:tcPr>
            <w:tcW w:w="3898" w:type="dxa"/>
            <w:gridSpan w:val="2"/>
            <w:tcBorders>
              <w:top w:val="nil"/>
              <w:left w:val="nil"/>
              <w:bottom w:val="nil"/>
              <w:right w:val="nil"/>
            </w:tcBorders>
            <w:shd w:val="clear" w:color="auto" w:fill="auto"/>
            <w:noWrap/>
            <w:hideMark/>
          </w:tcPr>
          <w:p w:rsidR="005532C2" w:rsidRDefault="005532C2">
            <w:pPr>
              <w:jc w:val="center"/>
              <w:rPr>
                <w:rFonts w:ascii="Arial" w:hAnsi="Arial" w:cs="Arial"/>
                <w:sz w:val="18"/>
                <w:szCs w:val="18"/>
              </w:rPr>
            </w:pPr>
            <w:r>
              <w:rPr>
                <w:rFonts w:ascii="Arial" w:hAnsi="Arial" w:cs="Arial"/>
                <w:sz w:val="18"/>
                <w:szCs w:val="18"/>
              </w:rPr>
              <w:t xml:space="preserve"> Постановление </w:t>
            </w:r>
            <w:proofErr w:type="spellStart"/>
            <w:r>
              <w:rPr>
                <w:rFonts w:ascii="Arial" w:hAnsi="Arial" w:cs="Arial"/>
                <w:sz w:val="18"/>
                <w:szCs w:val="18"/>
              </w:rPr>
              <w:t>МТРиЭ</w:t>
            </w:r>
            <w:proofErr w:type="spellEnd"/>
            <w:r>
              <w:rPr>
                <w:rFonts w:ascii="Arial" w:hAnsi="Arial" w:cs="Arial"/>
                <w:sz w:val="18"/>
                <w:szCs w:val="18"/>
              </w:rPr>
              <w:t xml:space="preserve"> ЧО  от 15.02.2018 г. № 7/1</w:t>
            </w:r>
          </w:p>
        </w:tc>
        <w:tc>
          <w:tcPr>
            <w:tcW w:w="3312" w:type="dxa"/>
            <w:tcBorders>
              <w:top w:val="nil"/>
              <w:left w:val="nil"/>
              <w:bottom w:val="nil"/>
              <w:right w:val="nil"/>
            </w:tcBorders>
            <w:shd w:val="clear" w:color="auto" w:fill="auto"/>
            <w:noWrap/>
            <w:vAlign w:val="bottom"/>
            <w:hideMark/>
          </w:tcPr>
          <w:p w:rsidR="005532C2" w:rsidRDefault="005532C2">
            <w:pPr>
              <w:rPr>
                <w:rFonts w:ascii="Arial CYR" w:hAnsi="Arial CYR"/>
                <w:sz w:val="20"/>
                <w:szCs w:val="20"/>
              </w:rPr>
            </w:pPr>
          </w:p>
        </w:tc>
        <w:tc>
          <w:tcPr>
            <w:tcW w:w="5280" w:type="dxa"/>
            <w:tcBorders>
              <w:top w:val="nil"/>
              <w:left w:val="nil"/>
              <w:bottom w:val="nil"/>
              <w:right w:val="nil"/>
            </w:tcBorders>
            <w:shd w:val="clear" w:color="auto" w:fill="auto"/>
            <w:noWrap/>
            <w:vAlign w:val="bottom"/>
            <w:hideMark/>
          </w:tcPr>
          <w:p w:rsidR="005532C2" w:rsidRDefault="005532C2">
            <w:pPr>
              <w:rPr>
                <w:rFonts w:ascii="Arial CYR" w:hAnsi="Arial CYR"/>
                <w:sz w:val="20"/>
                <w:szCs w:val="20"/>
              </w:rPr>
            </w:pPr>
          </w:p>
        </w:tc>
        <w:tc>
          <w:tcPr>
            <w:tcW w:w="5280" w:type="dxa"/>
            <w:gridSpan w:val="2"/>
            <w:tcBorders>
              <w:top w:val="nil"/>
              <w:left w:val="nil"/>
              <w:bottom w:val="nil"/>
              <w:right w:val="nil"/>
            </w:tcBorders>
            <w:shd w:val="clear" w:color="auto" w:fill="auto"/>
            <w:noWrap/>
            <w:vAlign w:val="bottom"/>
            <w:hideMark/>
          </w:tcPr>
          <w:p w:rsidR="005532C2" w:rsidRDefault="005532C2">
            <w:pPr>
              <w:rPr>
                <w:rFonts w:ascii="Arial CYR" w:hAnsi="Arial CYR"/>
                <w:sz w:val="20"/>
                <w:szCs w:val="20"/>
              </w:rPr>
            </w:pPr>
          </w:p>
        </w:tc>
        <w:tc>
          <w:tcPr>
            <w:tcW w:w="5280" w:type="dxa"/>
            <w:tcBorders>
              <w:top w:val="nil"/>
              <w:left w:val="nil"/>
              <w:bottom w:val="nil"/>
              <w:right w:val="nil"/>
            </w:tcBorders>
            <w:shd w:val="clear" w:color="auto" w:fill="auto"/>
            <w:noWrap/>
            <w:vAlign w:val="bottom"/>
            <w:hideMark/>
          </w:tcPr>
          <w:p w:rsidR="005532C2" w:rsidRDefault="005532C2">
            <w:pPr>
              <w:rPr>
                <w:rFonts w:ascii="Arial CYR" w:hAnsi="Arial CYR"/>
                <w:sz w:val="20"/>
                <w:szCs w:val="20"/>
              </w:rPr>
            </w:pPr>
          </w:p>
        </w:tc>
      </w:tr>
    </w:tbl>
    <w:p w:rsidR="005532C2" w:rsidRDefault="005532C2" w:rsidP="00C409F9">
      <w:pPr>
        <w:ind w:firstLine="425"/>
        <w:jc w:val="both"/>
      </w:pPr>
    </w:p>
    <w:tbl>
      <w:tblPr>
        <w:tblW w:w="15525" w:type="dxa"/>
        <w:tblInd w:w="93" w:type="dxa"/>
        <w:tblLayout w:type="fixed"/>
        <w:tblLook w:val="04A0"/>
      </w:tblPr>
      <w:tblGrid>
        <w:gridCol w:w="659"/>
        <w:gridCol w:w="1721"/>
        <w:gridCol w:w="3589"/>
        <w:gridCol w:w="1786"/>
        <w:gridCol w:w="926"/>
        <w:gridCol w:w="1617"/>
        <w:gridCol w:w="1760"/>
        <w:gridCol w:w="1707"/>
        <w:gridCol w:w="1760"/>
      </w:tblGrid>
      <w:tr w:rsidR="005532C2" w:rsidRPr="005532C2" w:rsidTr="005532C2">
        <w:trPr>
          <w:trHeight w:val="255"/>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2C2" w:rsidRPr="005532C2" w:rsidRDefault="005532C2" w:rsidP="005532C2">
            <w:pPr>
              <w:jc w:val="center"/>
              <w:rPr>
                <w:rFonts w:ascii="Arial" w:hAnsi="Arial" w:cs="Arial"/>
              </w:rPr>
            </w:pPr>
            <w:r w:rsidRPr="005532C2">
              <w:rPr>
                <w:rFonts w:ascii="Arial" w:hAnsi="Arial" w:cs="Arial"/>
              </w:rPr>
              <w:t xml:space="preserve">№ </w:t>
            </w:r>
            <w:proofErr w:type="spellStart"/>
            <w:r w:rsidRPr="005532C2">
              <w:rPr>
                <w:rFonts w:ascii="Arial" w:hAnsi="Arial" w:cs="Arial"/>
              </w:rPr>
              <w:t>пп</w:t>
            </w:r>
            <w:proofErr w:type="spellEnd"/>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2C2" w:rsidRPr="005532C2" w:rsidRDefault="005532C2" w:rsidP="005532C2">
            <w:pPr>
              <w:jc w:val="center"/>
              <w:rPr>
                <w:rFonts w:ascii="Arial" w:hAnsi="Arial" w:cs="Arial"/>
              </w:rPr>
            </w:pPr>
            <w:r w:rsidRPr="005532C2">
              <w:rPr>
                <w:rFonts w:ascii="Arial" w:hAnsi="Arial" w:cs="Arial"/>
              </w:rPr>
              <w:t>Обоснование</w:t>
            </w:r>
          </w:p>
        </w:tc>
        <w:tc>
          <w:tcPr>
            <w:tcW w:w="3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2C2" w:rsidRPr="005532C2" w:rsidRDefault="005532C2" w:rsidP="005532C2">
            <w:pPr>
              <w:jc w:val="center"/>
              <w:rPr>
                <w:rFonts w:ascii="Arial" w:hAnsi="Arial" w:cs="Arial"/>
              </w:rPr>
            </w:pPr>
            <w:r w:rsidRPr="005532C2">
              <w:rPr>
                <w:rFonts w:ascii="Arial" w:hAnsi="Arial" w:cs="Arial"/>
              </w:rPr>
              <w:t>Наименование</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2C2" w:rsidRPr="005532C2" w:rsidRDefault="005532C2" w:rsidP="005532C2">
            <w:pPr>
              <w:jc w:val="center"/>
              <w:rPr>
                <w:rFonts w:ascii="Arial" w:hAnsi="Arial" w:cs="Arial"/>
              </w:rPr>
            </w:pPr>
            <w:r w:rsidRPr="005532C2">
              <w:rPr>
                <w:rFonts w:ascii="Arial" w:hAnsi="Arial" w:cs="Arial"/>
              </w:rPr>
              <w:t>Ед. изм.</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Кол.</w:t>
            </w:r>
          </w:p>
        </w:tc>
        <w:tc>
          <w:tcPr>
            <w:tcW w:w="6844" w:type="dxa"/>
            <w:gridSpan w:val="4"/>
            <w:tcBorders>
              <w:top w:val="single" w:sz="4" w:space="0" w:color="auto"/>
              <w:left w:val="nil"/>
              <w:bottom w:val="single" w:sz="4" w:space="0" w:color="auto"/>
              <w:right w:val="single" w:sz="4" w:space="0" w:color="auto"/>
            </w:tcBorders>
            <w:shd w:val="clear" w:color="auto" w:fill="auto"/>
            <w:noWrap/>
            <w:vAlign w:val="center"/>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Сметная стоимость, руб.</w:t>
            </w:r>
          </w:p>
        </w:tc>
      </w:tr>
      <w:tr w:rsidR="005532C2" w:rsidRPr="005532C2" w:rsidTr="005532C2">
        <w:trPr>
          <w:trHeight w:val="255"/>
        </w:trPr>
        <w:tc>
          <w:tcPr>
            <w:tcW w:w="659" w:type="dxa"/>
            <w:vMerge/>
            <w:tcBorders>
              <w:top w:val="single" w:sz="4" w:space="0" w:color="auto"/>
              <w:left w:val="single" w:sz="4" w:space="0" w:color="auto"/>
              <w:bottom w:val="single" w:sz="4" w:space="0" w:color="auto"/>
              <w:right w:val="single" w:sz="4" w:space="0" w:color="auto"/>
            </w:tcBorders>
            <w:vAlign w:val="center"/>
            <w:hideMark/>
          </w:tcPr>
          <w:p w:rsidR="005532C2" w:rsidRPr="005532C2" w:rsidRDefault="005532C2" w:rsidP="005532C2">
            <w:pPr>
              <w:rPr>
                <w:rFonts w:ascii="Arial" w:hAnsi="Arial" w:cs="Arial"/>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5532C2" w:rsidRPr="005532C2" w:rsidRDefault="005532C2" w:rsidP="005532C2">
            <w:pPr>
              <w:rPr>
                <w:rFonts w:ascii="Arial" w:hAnsi="Arial" w:cs="Arial"/>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5532C2" w:rsidRPr="005532C2" w:rsidRDefault="005532C2" w:rsidP="005532C2">
            <w:pPr>
              <w:rPr>
                <w:rFonts w:ascii="Arial" w:hAnsi="Arial" w:cs="Arial"/>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5532C2" w:rsidRPr="005532C2" w:rsidRDefault="005532C2" w:rsidP="005532C2">
            <w:pPr>
              <w:rPr>
                <w:rFonts w:ascii="Arial" w:hAnsi="Arial" w:cs="Arial"/>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5532C2" w:rsidRPr="005532C2" w:rsidRDefault="005532C2" w:rsidP="005532C2">
            <w:pPr>
              <w:rPr>
                <w:rFonts w:ascii="Arial" w:hAnsi="Arial" w:cs="Arial"/>
                <w:sz w:val="20"/>
                <w:szCs w:val="20"/>
              </w:rPr>
            </w:pPr>
          </w:p>
        </w:tc>
        <w:tc>
          <w:tcPr>
            <w:tcW w:w="3377" w:type="dxa"/>
            <w:gridSpan w:val="2"/>
            <w:tcBorders>
              <w:top w:val="single" w:sz="4" w:space="0" w:color="auto"/>
              <w:left w:val="nil"/>
              <w:bottom w:val="single" w:sz="4" w:space="0" w:color="auto"/>
              <w:right w:val="single" w:sz="4" w:space="0" w:color="auto"/>
            </w:tcBorders>
            <w:shd w:val="clear" w:color="auto" w:fill="auto"/>
            <w:vAlign w:val="center"/>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в базисных ценах</w:t>
            </w:r>
          </w:p>
        </w:tc>
        <w:tc>
          <w:tcPr>
            <w:tcW w:w="3467" w:type="dxa"/>
            <w:gridSpan w:val="2"/>
            <w:tcBorders>
              <w:top w:val="single" w:sz="4" w:space="0" w:color="auto"/>
              <w:left w:val="nil"/>
              <w:bottom w:val="single" w:sz="4" w:space="0" w:color="auto"/>
              <w:right w:val="single" w:sz="4" w:space="0" w:color="auto"/>
            </w:tcBorders>
            <w:shd w:val="clear" w:color="auto" w:fill="auto"/>
            <w:vAlign w:val="center"/>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в текущих (прогнозных) ценах</w:t>
            </w:r>
          </w:p>
        </w:tc>
      </w:tr>
      <w:tr w:rsidR="005532C2" w:rsidRPr="005532C2" w:rsidTr="005532C2">
        <w:trPr>
          <w:trHeight w:val="510"/>
        </w:trPr>
        <w:tc>
          <w:tcPr>
            <w:tcW w:w="659" w:type="dxa"/>
            <w:vMerge/>
            <w:tcBorders>
              <w:top w:val="single" w:sz="4" w:space="0" w:color="auto"/>
              <w:left w:val="single" w:sz="4" w:space="0" w:color="auto"/>
              <w:bottom w:val="single" w:sz="4" w:space="0" w:color="auto"/>
              <w:right w:val="single" w:sz="4" w:space="0" w:color="auto"/>
            </w:tcBorders>
            <w:vAlign w:val="center"/>
            <w:hideMark/>
          </w:tcPr>
          <w:p w:rsidR="005532C2" w:rsidRPr="005532C2" w:rsidRDefault="005532C2" w:rsidP="005532C2">
            <w:pPr>
              <w:rPr>
                <w:rFonts w:ascii="Arial" w:hAnsi="Arial" w:cs="Arial"/>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5532C2" w:rsidRPr="005532C2" w:rsidRDefault="005532C2" w:rsidP="005532C2">
            <w:pPr>
              <w:rPr>
                <w:rFonts w:ascii="Arial" w:hAnsi="Arial" w:cs="Arial"/>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5532C2" w:rsidRPr="005532C2" w:rsidRDefault="005532C2" w:rsidP="005532C2">
            <w:pPr>
              <w:rPr>
                <w:rFonts w:ascii="Arial" w:hAnsi="Arial" w:cs="Arial"/>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5532C2" w:rsidRPr="005532C2" w:rsidRDefault="005532C2" w:rsidP="005532C2">
            <w:pPr>
              <w:rPr>
                <w:rFonts w:ascii="Arial" w:hAnsi="Arial" w:cs="Arial"/>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5532C2" w:rsidRPr="005532C2" w:rsidRDefault="005532C2" w:rsidP="005532C2">
            <w:pPr>
              <w:rPr>
                <w:rFonts w:ascii="Arial" w:hAnsi="Arial" w:cs="Arial"/>
                <w:sz w:val="20"/>
                <w:szCs w:val="20"/>
              </w:rPr>
            </w:pPr>
          </w:p>
        </w:tc>
        <w:tc>
          <w:tcPr>
            <w:tcW w:w="1617" w:type="dxa"/>
            <w:tcBorders>
              <w:top w:val="nil"/>
              <w:left w:val="nil"/>
              <w:bottom w:val="single" w:sz="4" w:space="0" w:color="auto"/>
              <w:right w:val="single" w:sz="4" w:space="0" w:color="auto"/>
            </w:tcBorders>
            <w:shd w:val="clear" w:color="auto" w:fill="auto"/>
            <w:vAlign w:val="center"/>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на единицу измерения</w:t>
            </w:r>
          </w:p>
        </w:tc>
        <w:tc>
          <w:tcPr>
            <w:tcW w:w="1760" w:type="dxa"/>
            <w:tcBorders>
              <w:top w:val="nil"/>
              <w:left w:val="nil"/>
              <w:bottom w:val="single" w:sz="4" w:space="0" w:color="auto"/>
              <w:right w:val="single" w:sz="4" w:space="0" w:color="auto"/>
            </w:tcBorders>
            <w:shd w:val="clear" w:color="auto" w:fill="auto"/>
            <w:vAlign w:val="center"/>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общая</w:t>
            </w:r>
          </w:p>
        </w:tc>
        <w:tc>
          <w:tcPr>
            <w:tcW w:w="1707" w:type="dxa"/>
            <w:tcBorders>
              <w:top w:val="nil"/>
              <w:left w:val="nil"/>
              <w:bottom w:val="single" w:sz="4" w:space="0" w:color="auto"/>
              <w:right w:val="single" w:sz="4" w:space="0" w:color="auto"/>
            </w:tcBorders>
            <w:shd w:val="clear" w:color="auto" w:fill="auto"/>
            <w:vAlign w:val="center"/>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на единицу и</w:t>
            </w:r>
            <w:r w:rsidRPr="005532C2">
              <w:rPr>
                <w:rFonts w:ascii="Arial" w:hAnsi="Arial" w:cs="Arial"/>
                <w:sz w:val="20"/>
                <w:szCs w:val="20"/>
              </w:rPr>
              <w:t>з</w:t>
            </w:r>
            <w:r w:rsidRPr="005532C2">
              <w:rPr>
                <w:rFonts w:ascii="Arial" w:hAnsi="Arial" w:cs="Arial"/>
                <w:sz w:val="20"/>
                <w:szCs w:val="20"/>
              </w:rPr>
              <w:t>мерения</w:t>
            </w:r>
          </w:p>
        </w:tc>
        <w:tc>
          <w:tcPr>
            <w:tcW w:w="1760" w:type="dxa"/>
            <w:tcBorders>
              <w:top w:val="nil"/>
              <w:left w:val="nil"/>
              <w:bottom w:val="single" w:sz="4" w:space="0" w:color="auto"/>
              <w:right w:val="single" w:sz="4" w:space="0" w:color="auto"/>
            </w:tcBorders>
            <w:shd w:val="clear" w:color="auto" w:fill="auto"/>
            <w:vAlign w:val="center"/>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общая</w:t>
            </w:r>
          </w:p>
        </w:tc>
      </w:tr>
      <w:tr w:rsidR="005532C2" w:rsidRPr="005532C2" w:rsidTr="005532C2">
        <w:trPr>
          <w:trHeight w:val="25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w:t>
            </w:r>
          </w:p>
        </w:tc>
        <w:tc>
          <w:tcPr>
            <w:tcW w:w="1721" w:type="dxa"/>
            <w:tcBorders>
              <w:top w:val="nil"/>
              <w:left w:val="nil"/>
              <w:bottom w:val="single" w:sz="4" w:space="0" w:color="auto"/>
              <w:right w:val="single" w:sz="4" w:space="0" w:color="auto"/>
            </w:tcBorders>
            <w:shd w:val="clear" w:color="auto" w:fill="auto"/>
            <w:vAlign w:val="center"/>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2</w:t>
            </w:r>
          </w:p>
        </w:tc>
        <w:tc>
          <w:tcPr>
            <w:tcW w:w="3589" w:type="dxa"/>
            <w:tcBorders>
              <w:top w:val="nil"/>
              <w:left w:val="nil"/>
              <w:bottom w:val="single" w:sz="4" w:space="0" w:color="auto"/>
              <w:right w:val="single" w:sz="4" w:space="0" w:color="auto"/>
            </w:tcBorders>
            <w:shd w:val="clear" w:color="auto" w:fill="auto"/>
            <w:noWrap/>
            <w:vAlign w:val="center"/>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3</w:t>
            </w:r>
          </w:p>
        </w:tc>
        <w:tc>
          <w:tcPr>
            <w:tcW w:w="1786" w:type="dxa"/>
            <w:tcBorders>
              <w:top w:val="nil"/>
              <w:left w:val="nil"/>
              <w:bottom w:val="single" w:sz="4" w:space="0" w:color="auto"/>
              <w:right w:val="single" w:sz="4" w:space="0" w:color="auto"/>
            </w:tcBorders>
            <w:shd w:val="clear" w:color="auto" w:fill="auto"/>
            <w:vAlign w:val="center"/>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4</w:t>
            </w:r>
          </w:p>
        </w:tc>
        <w:tc>
          <w:tcPr>
            <w:tcW w:w="926" w:type="dxa"/>
            <w:tcBorders>
              <w:top w:val="nil"/>
              <w:left w:val="nil"/>
              <w:bottom w:val="single" w:sz="4" w:space="0" w:color="auto"/>
              <w:right w:val="single" w:sz="4" w:space="0" w:color="auto"/>
            </w:tcBorders>
            <w:shd w:val="clear" w:color="auto" w:fill="auto"/>
            <w:vAlign w:val="center"/>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5</w:t>
            </w:r>
          </w:p>
        </w:tc>
        <w:tc>
          <w:tcPr>
            <w:tcW w:w="1617" w:type="dxa"/>
            <w:tcBorders>
              <w:top w:val="nil"/>
              <w:left w:val="nil"/>
              <w:bottom w:val="single" w:sz="4" w:space="0" w:color="auto"/>
              <w:right w:val="single" w:sz="4" w:space="0" w:color="auto"/>
            </w:tcBorders>
            <w:shd w:val="clear" w:color="auto" w:fill="auto"/>
            <w:vAlign w:val="center"/>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6</w:t>
            </w:r>
          </w:p>
        </w:tc>
        <w:tc>
          <w:tcPr>
            <w:tcW w:w="1760" w:type="dxa"/>
            <w:tcBorders>
              <w:top w:val="nil"/>
              <w:left w:val="nil"/>
              <w:bottom w:val="single" w:sz="4" w:space="0" w:color="auto"/>
              <w:right w:val="single" w:sz="4" w:space="0" w:color="auto"/>
            </w:tcBorders>
            <w:shd w:val="clear" w:color="auto" w:fill="auto"/>
            <w:noWrap/>
            <w:vAlign w:val="center"/>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7</w:t>
            </w:r>
          </w:p>
        </w:tc>
        <w:tc>
          <w:tcPr>
            <w:tcW w:w="1707" w:type="dxa"/>
            <w:tcBorders>
              <w:top w:val="nil"/>
              <w:left w:val="nil"/>
              <w:bottom w:val="single" w:sz="4" w:space="0" w:color="auto"/>
              <w:right w:val="single" w:sz="4" w:space="0" w:color="auto"/>
            </w:tcBorders>
            <w:shd w:val="clear" w:color="auto" w:fill="auto"/>
            <w:vAlign w:val="center"/>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8</w:t>
            </w:r>
          </w:p>
        </w:tc>
        <w:tc>
          <w:tcPr>
            <w:tcW w:w="1760" w:type="dxa"/>
            <w:tcBorders>
              <w:top w:val="nil"/>
              <w:left w:val="nil"/>
              <w:bottom w:val="single" w:sz="4" w:space="0" w:color="auto"/>
              <w:right w:val="single" w:sz="4" w:space="0" w:color="auto"/>
            </w:tcBorders>
            <w:shd w:val="clear" w:color="auto" w:fill="auto"/>
            <w:noWrap/>
            <w:vAlign w:val="center"/>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9</w:t>
            </w:r>
          </w:p>
        </w:tc>
      </w:tr>
      <w:tr w:rsidR="005532C2" w:rsidRPr="005532C2" w:rsidTr="005532C2">
        <w:trPr>
          <w:trHeight w:val="450"/>
        </w:trPr>
        <w:tc>
          <w:tcPr>
            <w:tcW w:w="15525" w:type="dxa"/>
            <w:gridSpan w:val="9"/>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2"/>
                <w:szCs w:val="22"/>
              </w:rPr>
            </w:pPr>
            <w:r w:rsidRPr="005532C2">
              <w:rPr>
                <w:rFonts w:ascii="Arial" w:hAnsi="Arial" w:cs="Arial"/>
                <w:b/>
                <w:bCs/>
                <w:sz w:val="22"/>
                <w:szCs w:val="22"/>
              </w:rPr>
              <w:t xml:space="preserve">Раздел 1. </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ТЕР01-01-004-06</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Разработка грунта в отвал экскав</w:t>
            </w:r>
            <w:r w:rsidRPr="005532C2">
              <w:rPr>
                <w:rFonts w:ascii="Arial" w:hAnsi="Arial" w:cs="Arial"/>
                <w:sz w:val="20"/>
                <w:szCs w:val="20"/>
              </w:rPr>
              <w:t>а</w:t>
            </w:r>
            <w:r w:rsidRPr="005532C2">
              <w:rPr>
                <w:rFonts w:ascii="Arial" w:hAnsi="Arial" w:cs="Arial"/>
                <w:sz w:val="20"/>
                <w:szCs w:val="20"/>
              </w:rPr>
              <w:t>торами «драглайн» или «обратная лопата» с ковшом вместимостью: 0,25 м3, группа грунтов 3</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1000 м3 грунта</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0,4399</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7121,09</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3133</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45304,39</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19929</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95%</w:t>
            </w:r>
            <w:r w:rsidRPr="005532C2">
              <w:rPr>
                <w:rFonts w:ascii="Arial" w:hAnsi="Arial" w:cs="Arial"/>
                <w:sz w:val="18"/>
                <w:szCs w:val="18"/>
              </w:rPr>
              <w:br/>
              <w:t>43%=50%*0.85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549</w:t>
            </w:r>
            <w:r w:rsidRPr="005532C2">
              <w:rPr>
                <w:rFonts w:ascii="Arial" w:hAnsi="Arial" w:cs="Arial"/>
                <w:sz w:val="18"/>
                <w:szCs w:val="18"/>
              </w:rPr>
              <w:br/>
              <w:t>249</w:t>
            </w:r>
            <w:r w:rsidRPr="005532C2">
              <w:rPr>
                <w:rFonts w:ascii="Arial" w:hAnsi="Arial" w:cs="Arial"/>
                <w:sz w:val="18"/>
                <w:szCs w:val="18"/>
              </w:rPr>
              <w:br/>
              <w:t>3931</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81%=95%*0.85</w:t>
            </w:r>
            <w:r w:rsidRPr="005532C2">
              <w:rPr>
                <w:rFonts w:ascii="Arial" w:hAnsi="Arial" w:cs="Arial"/>
                <w:sz w:val="18"/>
                <w:szCs w:val="18"/>
              </w:rPr>
              <w:br/>
              <w:t>34%=50%*(0.85*0.8)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5889</w:t>
            </w:r>
            <w:r w:rsidRPr="005532C2">
              <w:rPr>
                <w:rFonts w:ascii="Arial" w:hAnsi="Arial" w:cs="Arial"/>
                <w:sz w:val="18"/>
                <w:szCs w:val="18"/>
              </w:rPr>
              <w:br/>
              <w:t>2472</w:t>
            </w:r>
            <w:r w:rsidRPr="005532C2">
              <w:rPr>
                <w:rFonts w:ascii="Arial" w:hAnsi="Arial" w:cs="Arial"/>
                <w:sz w:val="18"/>
                <w:szCs w:val="18"/>
              </w:rPr>
              <w:br/>
              <w:t>28290</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2</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ТЕР01-02-057-03</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Разработка грунта вручную в тра</w:t>
            </w:r>
            <w:r w:rsidRPr="005532C2">
              <w:rPr>
                <w:rFonts w:ascii="Arial" w:hAnsi="Arial" w:cs="Arial"/>
                <w:sz w:val="20"/>
                <w:szCs w:val="20"/>
              </w:rPr>
              <w:t>н</w:t>
            </w:r>
            <w:r w:rsidRPr="005532C2">
              <w:rPr>
                <w:rFonts w:ascii="Arial" w:hAnsi="Arial" w:cs="Arial"/>
                <w:sz w:val="20"/>
                <w:szCs w:val="20"/>
              </w:rPr>
              <w:t>шеях глубиной до 2 м без крепл</w:t>
            </w:r>
            <w:r w:rsidRPr="005532C2">
              <w:rPr>
                <w:rFonts w:ascii="Arial" w:hAnsi="Arial" w:cs="Arial"/>
                <w:sz w:val="20"/>
                <w:szCs w:val="20"/>
              </w:rPr>
              <w:t>е</w:t>
            </w:r>
            <w:r w:rsidRPr="005532C2">
              <w:rPr>
                <w:rFonts w:ascii="Arial" w:hAnsi="Arial" w:cs="Arial"/>
                <w:sz w:val="20"/>
                <w:szCs w:val="20"/>
              </w:rPr>
              <w:t>ний с откосами, группа грунтов: 3 (доработка)</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100 м3 грунта</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0,137</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2934,34</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402</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36952,99</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5063</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lastRenderedPageBreak/>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80%</w:t>
            </w:r>
            <w:r w:rsidRPr="005532C2">
              <w:rPr>
                <w:rFonts w:ascii="Arial" w:hAnsi="Arial" w:cs="Arial"/>
                <w:sz w:val="18"/>
                <w:szCs w:val="18"/>
              </w:rPr>
              <w:br/>
              <w:t>38%=45%*0.85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322</w:t>
            </w:r>
            <w:r w:rsidRPr="005532C2">
              <w:rPr>
                <w:rFonts w:ascii="Arial" w:hAnsi="Arial" w:cs="Arial"/>
                <w:sz w:val="18"/>
                <w:szCs w:val="18"/>
              </w:rPr>
              <w:br/>
              <w:t>153</w:t>
            </w:r>
            <w:r w:rsidRPr="005532C2">
              <w:rPr>
                <w:rFonts w:ascii="Arial" w:hAnsi="Arial" w:cs="Arial"/>
                <w:sz w:val="18"/>
                <w:szCs w:val="18"/>
              </w:rPr>
              <w:br/>
              <w:t>877</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68%=80%*0.85</w:t>
            </w:r>
            <w:r w:rsidRPr="005532C2">
              <w:rPr>
                <w:rFonts w:ascii="Arial" w:hAnsi="Arial" w:cs="Arial"/>
                <w:sz w:val="18"/>
                <w:szCs w:val="18"/>
              </w:rPr>
              <w:br/>
              <w:t>31%=45%*(0.85*0.8)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3443</w:t>
            </w:r>
            <w:r w:rsidRPr="005532C2">
              <w:rPr>
                <w:rFonts w:ascii="Arial" w:hAnsi="Arial" w:cs="Arial"/>
                <w:sz w:val="18"/>
                <w:szCs w:val="18"/>
              </w:rPr>
              <w:br/>
              <w:t>1570</w:t>
            </w:r>
            <w:r w:rsidRPr="005532C2">
              <w:rPr>
                <w:rFonts w:ascii="Arial" w:hAnsi="Arial" w:cs="Arial"/>
                <w:sz w:val="18"/>
                <w:szCs w:val="18"/>
              </w:rPr>
              <w:br/>
              <w:t>10076</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3</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ТЕР07-06-001-01</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Демонтаж  непроходных каналов: одноячейковых, перекрываемых или опирающихся на плиту-54 </w:t>
            </w:r>
            <w:proofErr w:type="spellStart"/>
            <w:proofErr w:type="gramStart"/>
            <w:r w:rsidRPr="005532C2">
              <w:rPr>
                <w:rFonts w:ascii="Arial" w:hAnsi="Arial" w:cs="Arial"/>
                <w:sz w:val="20"/>
                <w:szCs w:val="20"/>
              </w:rPr>
              <w:t>шт</w:t>
            </w:r>
            <w:proofErr w:type="spellEnd"/>
            <w:proofErr w:type="gramEnd"/>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100 м3 сборных конструкций</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0,1998</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10069,37</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2012</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79193,16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15823</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130%</w:t>
            </w:r>
            <w:r w:rsidRPr="005532C2">
              <w:rPr>
                <w:rFonts w:ascii="Arial" w:hAnsi="Arial" w:cs="Arial"/>
                <w:sz w:val="18"/>
                <w:szCs w:val="18"/>
              </w:rPr>
              <w:br/>
              <w:t>72%=85%*0.85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1089</w:t>
            </w:r>
            <w:r w:rsidRPr="005532C2">
              <w:rPr>
                <w:rFonts w:ascii="Arial" w:hAnsi="Arial" w:cs="Arial"/>
                <w:sz w:val="18"/>
                <w:szCs w:val="18"/>
              </w:rPr>
              <w:br/>
              <w:t>603</w:t>
            </w:r>
            <w:r w:rsidRPr="005532C2">
              <w:rPr>
                <w:rFonts w:ascii="Arial" w:hAnsi="Arial" w:cs="Arial"/>
                <w:sz w:val="18"/>
                <w:szCs w:val="18"/>
              </w:rPr>
              <w:br/>
              <w:t>3704</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111%=130%*0.85</w:t>
            </w:r>
            <w:r w:rsidRPr="005532C2">
              <w:rPr>
                <w:rFonts w:ascii="Arial" w:hAnsi="Arial" w:cs="Arial"/>
                <w:sz w:val="18"/>
                <w:szCs w:val="18"/>
              </w:rPr>
              <w:br/>
              <w:t>58%=85%*(0.85*0.8)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11712</w:t>
            </w:r>
            <w:r w:rsidRPr="005532C2">
              <w:rPr>
                <w:rFonts w:ascii="Arial" w:hAnsi="Arial" w:cs="Arial"/>
                <w:sz w:val="18"/>
                <w:szCs w:val="18"/>
              </w:rPr>
              <w:br/>
              <w:t>6120</w:t>
            </w:r>
            <w:r w:rsidRPr="005532C2">
              <w:rPr>
                <w:rFonts w:ascii="Arial" w:hAnsi="Arial" w:cs="Arial"/>
                <w:sz w:val="18"/>
                <w:szCs w:val="18"/>
              </w:rPr>
              <w:br/>
              <w:t>33655</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4</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ТЕР07-06-001-01</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Устройство непроходных каналов: одноячейковых, перекрываемых или опирающихся на плиту</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100 м3 сборных конструкций</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0,2448</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22921,97</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5611</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164365,36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40237</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130%</w:t>
            </w:r>
            <w:r w:rsidRPr="005532C2">
              <w:rPr>
                <w:rFonts w:ascii="Arial" w:hAnsi="Arial" w:cs="Arial"/>
                <w:sz w:val="18"/>
                <w:szCs w:val="18"/>
              </w:rPr>
              <w:br/>
              <w:t>72%=85%*0.85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1668</w:t>
            </w:r>
            <w:r w:rsidRPr="005532C2">
              <w:rPr>
                <w:rFonts w:ascii="Arial" w:hAnsi="Arial" w:cs="Arial"/>
                <w:sz w:val="18"/>
                <w:szCs w:val="18"/>
              </w:rPr>
              <w:br/>
              <w:t>924</w:t>
            </w:r>
            <w:r w:rsidRPr="005532C2">
              <w:rPr>
                <w:rFonts w:ascii="Arial" w:hAnsi="Arial" w:cs="Arial"/>
                <w:sz w:val="18"/>
                <w:szCs w:val="18"/>
              </w:rPr>
              <w:br/>
              <w:t>8203</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111%=130%*0.85</w:t>
            </w:r>
            <w:r w:rsidRPr="005532C2">
              <w:rPr>
                <w:rFonts w:ascii="Arial" w:hAnsi="Arial" w:cs="Arial"/>
                <w:sz w:val="18"/>
                <w:szCs w:val="18"/>
              </w:rPr>
              <w:br/>
              <w:t>58%=85%*(0.85*0.8)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17935</w:t>
            </w:r>
            <w:r w:rsidRPr="005532C2">
              <w:rPr>
                <w:rFonts w:ascii="Arial" w:hAnsi="Arial" w:cs="Arial"/>
                <w:sz w:val="18"/>
                <w:szCs w:val="18"/>
              </w:rPr>
              <w:br/>
              <w:t>9372</w:t>
            </w:r>
            <w:r w:rsidRPr="005532C2">
              <w:rPr>
                <w:rFonts w:ascii="Arial" w:hAnsi="Arial" w:cs="Arial"/>
                <w:sz w:val="18"/>
                <w:szCs w:val="18"/>
              </w:rPr>
              <w:br/>
              <w:t>67544</w:t>
            </w:r>
          </w:p>
        </w:tc>
      </w:tr>
      <w:tr w:rsidR="005532C2" w:rsidRPr="005532C2" w:rsidTr="005532C2">
        <w:trPr>
          <w:trHeight w:val="25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5</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ТССЦ-402-0002</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Раствор готовый кладочный ц</w:t>
            </w:r>
            <w:r w:rsidRPr="005532C2">
              <w:rPr>
                <w:rFonts w:ascii="Arial" w:hAnsi="Arial" w:cs="Arial"/>
                <w:sz w:val="20"/>
                <w:szCs w:val="20"/>
              </w:rPr>
              <w:t>е</w:t>
            </w:r>
            <w:r w:rsidRPr="005532C2">
              <w:rPr>
                <w:rFonts w:ascii="Arial" w:hAnsi="Arial" w:cs="Arial"/>
                <w:sz w:val="20"/>
                <w:szCs w:val="20"/>
              </w:rPr>
              <w:t>ментный марки 50</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м3</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1</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627</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627</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2681,35</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2681</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6</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ТССЦ-403-2074</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Лотки (серия 3.006.1-2.87 вып.1) Л4-8 бетон В15 (М200), объем 0,72 м3, расход арматуры 51,58 кг (шир=780 дл=5970 выс=530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34</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1131,66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38476</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8028,94</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272984</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7</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ТЕР07-06-002-07</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Демонтаж плит перекрытий кан</w:t>
            </w:r>
            <w:r w:rsidRPr="005532C2">
              <w:rPr>
                <w:rFonts w:ascii="Arial" w:hAnsi="Arial" w:cs="Arial"/>
                <w:sz w:val="20"/>
                <w:szCs w:val="20"/>
              </w:rPr>
              <w:t>а</w:t>
            </w:r>
            <w:r w:rsidRPr="005532C2">
              <w:rPr>
                <w:rFonts w:ascii="Arial" w:hAnsi="Arial" w:cs="Arial"/>
                <w:sz w:val="20"/>
                <w:szCs w:val="20"/>
              </w:rPr>
              <w:t>лов площадью: до 5 м</w:t>
            </w:r>
            <w:proofErr w:type="gramStart"/>
            <w:r w:rsidRPr="005532C2">
              <w:rPr>
                <w:rFonts w:ascii="Arial" w:hAnsi="Arial" w:cs="Arial"/>
                <w:sz w:val="20"/>
                <w:szCs w:val="20"/>
              </w:rPr>
              <w:t>2</w:t>
            </w:r>
            <w:proofErr w:type="gramEnd"/>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100 шт. сборных конструкций</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0,67</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6139,56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4114</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43812,13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29354</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130%</w:t>
            </w:r>
            <w:r w:rsidRPr="005532C2">
              <w:rPr>
                <w:rFonts w:ascii="Arial" w:hAnsi="Arial" w:cs="Arial"/>
                <w:sz w:val="18"/>
                <w:szCs w:val="18"/>
              </w:rPr>
              <w:br/>
              <w:t>72%=85%*0.85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1656</w:t>
            </w:r>
            <w:r w:rsidRPr="005532C2">
              <w:rPr>
                <w:rFonts w:ascii="Arial" w:hAnsi="Arial" w:cs="Arial"/>
                <w:sz w:val="18"/>
                <w:szCs w:val="18"/>
              </w:rPr>
              <w:br/>
              <w:t>917</w:t>
            </w:r>
            <w:r w:rsidRPr="005532C2">
              <w:rPr>
                <w:rFonts w:ascii="Arial" w:hAnsi="Arial" w:cs="Arial"/>
                <w:sz w:val="18"/>
                <w:szCs w:val="18"/>
              </w:rPr>
              <w:br/>
              <w:t>6687</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111%=130%*0.85</w:t>
            </w:r>
            <w:r w:rsidRPr="005532C2">
              <w:rPr>
                <w:rFonts w:ascii="Arial" w:hAnsi="Arial" w:cs="Arial"/>
                <w:sz w:val="18"/>
                <w:szCs w:val="18"/>
              </w:rPr>
              <w:br/>
              <w:t>58%=85%*(0.85*0.8)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17802</w:t>
            </w:r>
            <w:r w:rsidRPr="005532C2">
              <w:rPr>
                <w:rFonts w:ascii="Arial" w:hAnsi="Arial" w:cs="Arial"/>
                <w:sz w:val="18"/>
                <w:szCs w:val="18"/>
              </w:rPr>
              <w:br/>
              <w:t>9302</w:t>
            </w:r>
            <w:r w:rsidRPr="005532C2">
              <w:rPr>
                <w:rFonts w:ascii="Arial" w:hAnsi="Arial" w:cs="Arial"/>
                <w:sz w:val="18"/>
                <w:szCs w:val="18"/>
              </w:rPr>
              <w:br/>
              <w:t>56458</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8</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ТЕР07-06-002-07</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Устройство плит перекрытий кан</w:t>
            </w:r>
            <w:r w:rsidRPr="005532C2">
              <w:rPr>
                <w:rFonts w:ascii="Arial" w:hAnsi="Arial" w:cs="Arial"/>
                <w:sz w:val="20"/>
                <w:szCs w:val="20"/>
              </w:rPr>
              <w:t>а</w:t>
            </w:r>
            <w:r w:rsidRPr="005532C2">
              <w:rPr>
                <w:rFonts w:ascii="Arial" w:hAnsi="Arial" w:cs="Arial"/>
                <w:sz w:val="20"/>
                <w:szCs w:val="20"/>
              </w:rPr>
              <w:t>лов площадью: до 5 м</w:t>
            </w:r>
            <w:proofErr w:type="gramStart"/>
            <w:r w:rsidRPr="005532C2">
              <w:rPr>
                <w:rFonts w:ascii="Arial" w:hAnsi="Arial" w:cs="Arial"/>
                <w:sz w:val="20"/>
                <w:szCs w:val="20"/>
              </w:rPr>
              <w:t>2</w:t>
            </w:r>
            <w:proofErr w:type="gramEnd"/>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100 шт. сборных конструкций</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0,67</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7994,22</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5356</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56132,65</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37609</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130%</w:t>
            </w:r>
            <w:r w:rsidRPr="005532C2">
              <w:rPr>
                <w:rFonts w:ascii="Arial" w:hAnsi="Arial" w:cs="Arial"/>
                <w:sz w:val="18"/>
                <w:szCs w:val="18"/>
              </w:rPr>
              <w:br/>
              <w:t>72%=85%*0.85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2070</w:t>
            </w:r>
            <w:r w:rsidRPr="005532C2">
              <w:rPr>
                <w:rFonts w:ascii="Arial" w:hAnsi="Arial" w:cs="Arial"/>
                <w:sz w:val="18"/>
                <w:szCs w:val="18"/>
              </w:rPr>
              <w:br/>
              <w:t>1146</w:t>
            </w:r>
            <w:r w:rsidRPr="005532C2">
              <w:rPr>
                <w:rFonts w:ascii="Arial" w:hAnsi="Arial" w:cs="Arial"/>
                <w:sz w:val="18"/>
                <w:szCs w:val="18"/>
              </w:rPr>
              <w:br/>
              <w:t>8572</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111%=130%*0.85</w:t>
            </w:r>
            <w:r w:rsidRPr="005532C2">
              <w:rPr>
                <w:rFonts w:ascii="Arial" w:hAnsi="Arial" w:cs="Arial"/>
                <w:sz w:val="18"/>
                <w:szCs w:val="18"/>
              </w:rPr>
              <w:br/>
              <w:t>58%=85%*(0.85*0.8)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22253</w:t>
            </w:r>
            <w:r w:rsidRPr="005532C2">
              <w:rPr>
                <w:rFonts w:ascii="Arial" w:hAnsi="Arial" w:cs="Arial"/>
                <w:sz w:val="18"/>
                <w:szCs w:val="18"/>
              </w:rPr>
              <w:br/>
              <w:t>11628</w:t>
            </w:r>
            <w:r w:rsidRPr="005532C2">
              <w:rPr>
                <w:rFonts w:ascii="Arial" w:hAnsi="Arial" w:cs="Arial"/>
                <w:sz w:val="18"/>
                <w:szCs w:val="18"/>
              </w:rPr>
              <w:br/>
              <w:t>71490</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lastRenderedPageBreak/>
              <w:t>9</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ТССЦ-403-8412</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Плита перекрытия П5-8 /бетон В15 (М200), объем 0,16 м3, расход </w:t>
            </w:r>
            <w:proofErr w:type="spellStart"/>
            <w:r w:rsidRPr="005532C2">
              <w:rPr>
                <w:rFonts w:ascii="Arial" w:hAnsi="Arial" w:cs="Arial"/>
                <w:sz w:val="20"/>
                <w:szCs w:val="20"/>
              </w:rPr>
              <w:t>ар-ры</w:t>
            </w:r>
            <w:proofErr w:type="spellEnd"/>
            <w:r w:rsidRPr="005532C2">
              <w:rPr>
                <w:rFonts w:ascii="Arial" w:hAnsi="Arial" w:cs="Arial"/>
                <w:sz w:val="20"/>
                <w:szCs w:val="20"/>
              </w:rPr>
              <w:t xml:space="preserve"> 11 кг/ (серия 3.006.1-2.87 вып.2) (</w:t>
            </w:r>
            <w:proofErr w:type="spellStart"/>
            <w:r w:rsidRPr="005532C2">
              <w:rPr>
                <w:rFonts w:ascii="Arial" w:hAnsi="Arial" w:cs="Arial"/>
                <w:sz w:val="20"/>
                <w:szCs w:val="20"/>
              </w:rPr>
              <w:t>дл=</w:t>
            </w:r>
            <w:proofErr w:type="spellEnd"/>
            <w:r w:rsidRPr="005532C2">
              <w:rPr>
                <w:rFonts w:ascii="Arial" w:hAnsi="Arial" w:cs="Arial"/>
                <w:sz w:val="20"/>
                <w:szCs w:val="20"/>
              </w:rPr>
              <w:t xml:space="preserve"> 2990 </w:t>
            </w:r>
            <w:proofErr w:type="spellStart"/>
            <w:r w:rsidRPr="005532C2">
              <w:rPr>
                <w:rFonts w:ascii="Arial" w:hAnsi="Arial" w:cs="Arial"/>
                <w:sz w:val="20"/>
                <w:szCs w:val="20"/>
              </w:rPr>
              <w:t>мм</w:t>
            </w:r>
            <w:proofErr w:type="gramStart"/>
            <w:r w:rsidRPr="005532C2">
              <w:rPr>
                <w:rFonts w:ascii="Arial" w:hAnsi="Arial" w:cs="Arial"/>
                <w:sz w:val="20"/>
                <w:szCs w:val="20"/>
              </w:rPr>
              <w:t>.ш</w:t>
            </w:r>
            <w:proofErr w:type="gramEnd"/>
            <w:r w:rsidRPr="005532C2">
              <w:rPr>
                <w:rFonts w:ascii="Arial" w:hAnsi="Arial" w:cs="Arial"/>
                <w:sz w:val="20"/>
                <w:szCs w:val="20"/>
              </w:rPr>
              <w:t>ир=</w:t>
            </w:r>
            <w:proofErr w:type="spellEnd"/>
            <w:r w:rsidRPr="005532C2">
              <w:rPr>
                <w:rFonts w:ascii="Arial" w:hAnsi="Arial" w:cs="Arial"/>
                <w:sz w:val="20"/>
                <w:szCs w:val="20"/>
              </w:rPr>
              <w:t xml:space="preserve"> 780 мм.выс=70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67</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324,86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21766</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2136,35</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143135</w:t>
            </w:r>
          </w:p>
        </w:tc>
      </w:tr>
      <w:tr w:rsidR="005532C2" w:rsidRPr="005532C2" w:rsidTr="005532C2">
        <w:trPr>
          <w:trHeight w:val="127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ТЕРр66-24-2</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Разборка тепловой изоляции: из ваты минеральной</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100 м</w:t>
            </w:r>
            <w:proofErr w:type="gramStart"/>
            <w:r w:rsidRPr="005532C2">
              <w:rPr>
                <w:rFonts w:ascii="Arial" w:hAnsi="Arial" w:cs="Arial"/>
                <w:sz w:val="20"/>
                <w:szCs w:val="20"/>
              </w:rPr>
              <w:t>2</w:t>
            </w:r>
            <w:proofErr w:type="gramEnd"/>
            <w:r w:rsidRPr="005532C2">
              <w:rPr>
                <w:rFonts w:ascii="Arial" w:hAnsi="Arial" w:cs="Arial"/>
                <w:sz w:val="20"/>
                <w:szCs w:val="20"/>
              </w:rPr>
              <w:t xml:space="preserve"> нару</w:t>
            </w:r>
            <w:r w:rsidRPr="005532C2">
              <w:rPr>
                <w:rFonts w:ascii="Arial" w:hAnsi="Arial" w:cs="Arial"/>
                <w:sz w:val="20"/>
                <w:szCs w:val="20"/>
              </w:rPr>
              <w:t>ж</w:t>
            </w:r>
            <w:r w:rsidRPr="005532C2">
              <w:rPr>
                <w:rFonts w:ascii="Arial" w:hAnsi="Arial" w:cs="Arial"/>
                <w:sz w:val="20"/>
                <w:szCs w:val="20"/>
              </w:rPr>
              <w:t>ной площади разобранной изоляции</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0,9</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200,74</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181</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2526,74</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2274</w:t>
            </w:r>
          </w:p>
        </w:tc>
      </w:tr>
      <w:tr w:rsidR="005532C2" w:rsidRPr="005532C2" w:rsidTr="005532C2">
        <w:trPr>
          <w:trHeight w:val="765"/>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74%</w:t>
            </w:r>
            <w:r w:rsidRPr="005532C2">
              <w:rPr>
                <w:rFonts w:ascii="Arial" w:hAnsi="Arial" w:cs="Arial"/>
                <w:sz w:val="18"/>
                <w:szCs w:val="18"/>
              </w:rPr>
              <w:br/>
              <w:t>50%</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134</w:t>
            </w:r>
            <w:r w:rsidRPr="005532C2">
              <w:rPr>
                <w:rFonts w:ascii="Arial" w:hAnsi="Arial" w:cs="Arial"/>
                <w:sz w:val="18"/>
                <w:szCs w:val="18"/>
              </w:rPr>
              <w:br/>
              <w:t>91</w:t>
            </w:r>
            <w:r w:rsidRPr="005532C2">
              <w:rPr>
                <w:rFonts w:ascii="Arial" w:hAnsi="Arial" w:cs="Arial"/>
                <w:sz w:val="18"/>
                <w:szCs w:val="18"/>
              </w:rPr>
              <w:br/>
              <w:t>406</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63%=74%*0.85</w:t>
            </w:r>
            <w:r w:rsidRPr="005532C2">
              <w:rPr>
                <w:rFonts w:ascii="Arial" w:hAnsi="Arial" w:cs="Arial"/>
                <w:sz w:val="18"/>
                <w:szCs w:val="18"/>
              </w:rPr>
              <w:br/>
              <w:t>40%=50%*0.8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1433</w:t>
            </w:r>
            <w:r w:rsidRPr="005532C2">
              <w:rPr>
                <w:rFonts w:ascii="Arial" w:hAnsi="Arial" w:cs="Arial"/>
                <w:sz w:val="18"/>
                <w:szCs w:val="18"/>
              </w:rPr>
              <w:br/>
              <w:t>910</w:t>
            </w:r>
            <w:r w:rsidRPr="005532C2">
              <w:rPr>
                <w:rFonts w:ascii="Arial" w:hAnsi="Arial" w:cs="Arial"/>
                <w:sz w:val="18"/>
                <w:szCs w:val="18"/>
              </w:rPr>
              <w:br/>
              <w:t>4617</w:t>
            </w:r>
          </w:p>
        </w:tc>
      </w:tr>
      <w:tr w:rsidR="005532C2" w:rsidRPr="005532C2" w:rsidTr="005532C2">
        <w:trPr>
          <w:trHeight w:val="51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11</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ТЕРр66-16-4</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Демонтаж трубопроводов в непр</w:t>
            </w:r>
            <w:r w:rsidRPr="005532C2">
              <w:rPr>
                <w:rFonts w:ascii="Arial" w:hAnsi="Arial" w:cs="Arial"/>
                <w:sz w:val="20"/>
                <w:szCs w:val="20"/>
              </w:rPr>
              <w:t>о</w:t>
            </w:r>
            <w:r w:rsidRPr="005532C2">
              <w:rPr>
                <w:rFonts w:ascii="Arial" w:hAnsi="Arial" w:cs="Arial"/>
                <w:sz w:val="20"/>
                <w:szCs w:val="20"/>
              </w:rPr>
              <w:t>ходных каналах краном диаметром труб:  159мм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100 м трубопр</w:t>
            </w:r>
            <w:r w:rsidRPr="005532C2">
              <w:rPr>
                <w:rFonts w:ascii="Arial" w:hAnsi="Arial" w:cs="Arial"/>
                <w:sz w:val="20"/>
                <w:szCs w:val="20"/>
              </w:rPr>
              <w:t>о</w:t>
            </w:r>
            <w:r w:rsidRPr="005532C2">
              <w:rPr>
                <w:rFonts w:ascii="Arial" w:hAnsi="Arial" w:cs="Arial"/>
                <w:sz w:val="20"/>
                <w:szCs w:val="20"/>
              </w:rPr>
              <w:t>вода</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1,86</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754,57</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1404</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7228,11</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13444</w:t>
            </w:r>
          </w:p>
        </w:tc>
      </w:tr>
      <w:tr w:rsidR="005532C2" w:rsidRPr="005532C2" w:rsidTr="005532C2">
        <w:trPr>
          <w:trHeight w:val="765"/>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108%</w:t>
            </w:r>
            <w:r w:rsidRPr="005532C2">
              <w:rPr>
                <w:rFonts w:ascii="Arial" w:hAnsi="Arial" w:cs="Arial"/>
                <w:sz w:val="18"/>
                <w:szCs w:val="18"/>
              </w:rPr>
              <w:br/>
              <w:t>68%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891</w:t>
            </w:r>
            <w:r w:rsidRPr="005532C2">
              <w:rPr>
                <w:rFonts w:ascii="Arial" w:hAnsi="Arial" w:cs="Arial"/>
                <w:sz w:val="18"/>
                <w:szCs w:val="18"/>
              </w:rPr>
              <w:br/>
              <w:t>561</w:t>
            </w:r>
            <w:r w:rsidRPr="005532C2">
              <w:rPr>
                <w:rFonts w:ascii="Arial" w:hAnsi="Arial" w:cs="Arial"/>
                <w:sz w:val="18"/>
                <w:szCs w:val="18"/>
              </w:rPr>
              <w:br/>
              <w:t>2856</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92%=108%*0.85</w:t>
            </w:r>
            <w:r w:rsidRPr="005532C2">
              <w:rPr>
                <w:rFonts w:ascii="Arial" w:hAnsi="Arial" w:cs="Arial"/>
                <w:sz w:val="18"/>
                <w:szCs w:val="18"/>
              </w:rPr>
              <w:br/>
              <w:t>54%=68%*0.8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9566</w:t>
            </w:r>
            <w:r w:rsidRPr="005532C2">
              <w:rPr>
                <w:rFonts w:ascii="Arial" w:hAnsi="Arial" w:cs="Arial"/>
                <w:sz w:val="18"/>
                <w:szCs w:val="18"/>
              </w:rPr>
              <w:br/>
              <w:t>5615</w:t>
            </w:r>
            <w:r w:rsidRPr="005532C2">
              <w:rPr>
                <w:rFonts w:ascii="Arial" w:hAnsi="Arial" w:cs="Arial"/>
                <w:sz w:val="18"/>
                <w:szCs w:val="18"/>
              </w:rPr>
              <w:br/>
              <w:t>28625</w:t>
            </w:r>
          </w:p>
        </w:tc>
      </w:tr>
      <w:tr w:rsidR="005532C2" w:rsidRPr="005532C2" w:rsidTr="005532C2">
        <w:trPr>
          <w:trHeight w:val="51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12</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ТЕРр66-16-3</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Демонтаж трубопроводов в непр</w:t>
            </w:r>
            <w:r w:rsidRPr="005532C2">
              <w:rPr>
                <w:rFonts w:ascii="Arial" w:hAnsi="Arial" w:cs="Arial"/>
                <w:sz w:val="20"/>
                <w:szCs w:val="20"/>
              </w:rPr>
              <w:t>о</w:t>
            </w:r>
            <w:r w:rsidRPr="005532C2">
              <w:rPr>
                <w:rFonts w:ascii="Arial" w:hAnsi="Arial" w:cs="Arial"/>
                <w:sz w:val="20"/>
                <w:szCs w:val="20"/>
              </w:rPr>
              <w:t>ходных каналах краном диаметром труб:  108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100 м трубопр</w:t>
            </w:r>
            <w:r w:rsidRPr="005532C2">
              <w:rPr>
                <w:rFonts w:ascii="Arial" w:hAnsi="Arial" w:cs="Arial"/>
                <w:sz w:val="20"/>
                <w:szCs w:val="20"/>
              </w:rPr>
              <w:t>о</w:t>
            </w:r>
            <w:r w:rsidRPr="005532C2">
              <w:rPr>
                <w:rFonts w:ascii="Arial" w:hAnsi="Arial" w:cs="Arial"/>
                <w:sz w:val="20"/>
                <w:szCs w:val="20"/>
              </w:rPr>
              <w:t>вода</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1,4</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675,66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946</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6552,38</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9173</w:t>
            </w:r>
          </w:p>
        </w:tc>
      </w:tr>
      <w:tr w:rsidR="005532C2" w:rsidRPr="005532C2" w:rsidTr="005532C2">
        <w:trPr>
          <w:trHeight w:val="765"/>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108%</w:t>
            </w:r>
            <w:r w:rsidRPr="005532C2">
              <w:rPr>
                <w:rFonts w:ascii="Arial" w:hAnsi="Arial" w:cs="Arial"/>
                <w:sz w:val="18"/>
                <w:szCs w:val="18"/>
              </w:rPr>
              <w:br/>
              <w:t>68%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620</w:t>
            </w:r>
            <w:r w:rsidRPr="005532C2">
              <w:rPr>
                <w:rFonts w:ascii="Arial" w:hAnsi="Arial" w:cs="Arial"/>
                <w:sz w:val="18"/>
                <w:szCs w:val="18"/>
              </w:rPr>
              <w:br/>
              <w:t>390</w:t>
            </w:r>
            <w:r w:rsidRPr="005532C2">
              <w:rPr>
                <w:rFonts w:ascii="Arial" w:hAnsi="Arial" w:cs="Arial"/>
                <w:sz w:val="18"/>
                <w:szCs w:val="18"/>
              </w:rPr>
              <w:br/>
              <w:t>1956</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92%=108%*0.85</w:t>
            </w:r>
            <w:r w:rsidRPr="005532C2">
              <w:rPr>
                <w:rFonts w:ascii="Arial" w:hAnsi="Arial" w:cs="Arial"/>
                <w:sz w:val="18"/>
                <w:szCs w:val="18"/>
              </w:rPr>
              <w:br/>
              <w:t>54%=68%*0.8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6653</w:t>
            </w:r>
            <w:r w:rsidRPr="005532C2">
              <w:rPr>
                <w:rFonts w:ascii="Arial" w:hAnsi="Arial" w:cs="Arial"/>
                <w:sz w:val="18"/>
                <w:szCs w:val="18"/>
              </w:rPr>
              <w:br/>
              <w:t>3905</w:t>
            </w:r>
            <w:r w:rsidRPr="005532C2">
              <w:rPr>
                <w:rFonts w:ascii="Arial" w:hAnsi="Arial" w:cs="Arial"/>
                <w:sz w:val="18"/>
                <w:szCs w:val="18"/>
              </w:rPr>
              <w:br/>
              <w:t>19731</w:t>
            </w:r>
          </w:p>
        </w:tc>
      </w:tr>
      <w:tr w:rsidR="005532C2" w:rsidRPr="005532C2" w:rsidTr="005532C2">
        <w:trPr>
          <w:trHeight w:val="51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13</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ТЕРр66-16-1</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Демонтаж трубопроводов в непр</w:t>
            </w:r>
            <w:r w:rsidRPr="005532C2">
              <w:rPr>
                <w:rFonts w:ascii="Arial" w:hAnsi="Arial" w:cs="Arial"/>
                <w:sz w:val="20"/>
                <w:szCs w:val="20"/>
              </w:rPr>
              <w:t>о</w:t>
            </w:r>
            <w:r w:rsidRPr="005532C2">
              <w:rPr>
                <w:rFonts w:ascii="Arial" w:hAnsi="Arial" w:cs="Arial"/>
                <w:sz w:val="20"/>
                <w:szCs w:val="20"/>
              </w:rPr>
              <w:t>ходных каналах краном диаметром труб: до 57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100 м трубопр</w:t>
            </w:r>
            <w:r w:rsidRPr="005532C2">
              <w:rPr>
                <w:rFonts w:ascii="Arial" w:hAnsi="Arial" w:cs="Arial"/>
                <w:sz w:val="20"/>
                <w:szCs w:val="20"/>
              </w:rPr>
              <w:t>о</w:t>
            </w:r>
            <w:r w:rsidRPr="005532C2">
              <w:rPr>
                <w:rFonts w:ascii="Arial" w:hAnsi="Arial" w:cs="Arial"/>
                <w:sz w:val="20"/>
                <w:szCs w:val="20"/>
              </w:rPr>
              <w:t>вода</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1,78</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495,59</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882</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4563,73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8123</w:t>
            </w:r>
          </w:p>
        </w:tc>
      </w:tr>
      <w:tr w:rsidR="005532C2" w:rsidRPr="005532C2" w:rsidTr="005532C2">
        <w:trPr>
          <w:trHeight w:val="765"/>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108%</w:t>
            </w:r>
            <w:r w:rsidRPr="005532C2">
              <w:rPr>
                <w:rFonts w:ascii="Arial" w:hAnsi="Arial" w:cs="Arial"/>
                <w:sz w:val="18"/>
                <w:szCs w:val="18"/>
              </w:rPr>
              <w:br/>
              <w:t>68%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517</w:t>
            </w:r>
            <w:r w:rsidRPr="005532C2">
              <w:rPr>
                <w:rFonts w:ascii="Arial" w:hAnsi="Arial" w:cs="Arial"/>
                <w:sz w:val="18"/>
                <w:szCs w:val="18"/>
              </w:rPr>
              <w:br/>
              <w:t>326</w:t>
            </w:r>
            <w:r w:rsidRPr="005532C2">
              <w:rPr>
                <w:rFonts w:ascii="Arial" w:hAnsi="Arial" w:cs="Arial"/>
                <w:sz w:val="18"/>
                <w:szCs w:val="18"/>
              </w:rPr>
              <w:br/>
              <w:t>1725</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92%=108%*0.85</w:t>
            </w:r>
            <w:r w:rsidRPr="005532C2">
              <w:rPr>
                <w:rFonts w:ascii="Arial" w:hAnsi="Arial" w:cs="Arial"/>
                <w:sz w:val="18"/>
                <w:szCs w:val="18"/>
              </w:rPr>
              <w:br/>
              <w:t>54%=68%*0.8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5544</w:t>
            </w:r>
            <w:r w:rsidRPr="005532C2">
              <w:rPr>
                <w:rFonts w:ascii="Arial" w:hAnsi="Arial" w:cs="Arial"/>
                <w:sz w:val="18"/>
                <w:szCs w:val="18"/>
              </w:rPr>
              <w:br/>
              <w:t>3254</w:t>
            </w:r>
            <w:r w:rsidRPr="005532C2">
              <w:rPr>
                <w:rFonts w:ascii="Arial" w:hAnsi="Arial" w:cs="Arial"/>
                <w:sz w:val="18"/>
                <w:szCs w:val="18"/>
              </w:rPr>
              <w:br/>
              <w:t>16921</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14</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ТЕР24-01-002-01</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Прокладка трубопроводов в непр</w:t>
            </w:r>
            <w:r w:rsidRPr="005532C2">
              <w:rPr>
                <w:rFonts w:ascii="Arial" w:hAnsi="Arial" w:cs="Arial"/>
                <w:sz w:val="20"/>
                <w:szCs w:val="20"/>
              </w:rPr>
              <w:t>о</w:t>
            </w:r>
            <w:r w:rsidRPr="005532C2">
              <w:rPr>
                <w:rFonts w:ascii="Arial" w:hAnsi="Arial" w:cs="Arial"/>
                <w:sz w:val="20"/>
                <w:szCs w:val="20"/>
              </w:rPr>
              <w:t>ходном канале при условном да</w:t>
            </w:r>
            <w:r w:rsidRPr="005532C2">
              <w:rPr>
                <w:rFonts w:ascii="Arial" w:hAnsi="Arial" w:cs="Arial"/>
                <w:sz w:val="20"/>
                <w:szCs w:val="20"/>
              </w:rPr>
              <w:t>в</w:t>
            </w:r>
            <w:r w:rsidRPr="005532C2">
              <w:rPr>
                <w:rFonts w:ascii="Arial" w:hAnsi="Arial" w:cs="Arial"/>
                <w:sz w:val="20"/>
                <w:szCs w:val="20"/>
              </w:rPr>
              <w:t>лении 1,6 МПа, температуре 150</w:t>
            </w:r>
            <w:proofErr w:type="gramStart"/>
            <w:r w:rsidRPr="005532C2">
              <w:rPr>
                <w:rFonts w:ascii="Arial" w:hAnsi="Arial" w:cs="Arial"/>
                <w:sz w:val="20"/>
                <w:szCs w:val="20"/>
              </w:rPr>
              <w:t>°С</w:t>
            </w:r>
            <w:proofErr w:type="gramEnd"/>
            <w:r w:rsidRPr="005532C2">
              <w:rPr>
                <w:rFonts w:ascii="Arial" w:hAnsi="Arial" w:cs="Arial"/>
                <w:sz w:val="20"/>
                <w:szCs w:val="20"/>
              </w:rPr>
              <w:t>, диаметр труб: 50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 км трубопр</w:t>
            </w:r>
            <w:r w:rsidRPr="005532C2">
              <w:rPr>
                <w:rFonts w:ascii="Arial" w:hAnsi="Arial" w:cs="Arial"/>
                <w:sz w:val="20"/>
                <w:szCs w:val="20"/>
              </w:rPr>
              <w:t>о</w:t>
            </w:r>
            <w:r w:rsidRPr="005532C2">
              <w:rPr>
                <w:rFonts w:ascii="Arial" w:hAnsi="Arial" w:cs="Arial"/>
                <w:sz w:val="20"/>
                <w:szCs w:val="20"/>
              </w:rPr>
              <w:t>вода</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0,178</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17089,61</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3042</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131035,55</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23324</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130%</w:t>
            </w:r>
            <w:r w:rsidRPr="005532C2">
              <w:rPr>
                <w:rFonts w:ascii="Arial" w:hAnsi="Arial" w:cs="Arial"/>
                <w:sz w:val="18"/>
                <w:szCs w:val="18"/>
              </w:rPr>
              <w:br/>
              <w:t>76%=89%*0.85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1511</w:t>
            </w:r>
            <w:r w:rsidRPr="005532C2">
              <w:rPr>
                <w:rFonts w:ascii="Arial" w:hAnsi="Arial" w:cs="Arial"/>
                <w:sz w:val="18"/>
                <w:szCs w:val="18"/>
              </w:rPr>
              <w:br/>
              <w:t>883</w:t>
            </w:r>
            <w:r w:rsidRPr="005532C2">
              <w:rPr>
                <w:rFonts w:ascii="Arial" w:hAnsi="Arial" w:cs="Arial"/>
                <w:sz w:val="18"/>
                <w:szCs w:val="18"/>
              </w:rPr>
              <w:br/>
              <w:t>5436</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111%=130%*0.85</w:t>
            </w:r>
            <w:r w:rsidRPr="005532C2">
              <w:rPr>
                <w:rFonts w:ascii="Arial" w:hAnsi="Arial" w:cs="Arial"/>
                <w:sz w:val="18"/>
                <w:szCs w:val="18"/>
              </w:rPr>
              <w:br/>
              <w:t>61%=89%*(0.85*0.8)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16234</w:t>
            </w:r>
            <w:r w:rsidRPr="005532C2">
              <w:rPr>
                <w:rFonts w:ascii="Arial" w:hAnsi="Arial" w:cs="Arial"/>
                <w:sz w:val="18"/>
                <w:szCs w:val="18"/>
              </w:rPr>
              <w:br/>
              <w:t>8921</w:t>
            </w:r>
            <w:r w:rsidRPr="005532C2">
              <w:rPr>
                <w:rFonts w:ascii="Arial" w:hAnsi="Arial" w:cs="Arial"/>
                <w:sz w:val="18"/>
                <w:szCs w:val="18"/>
              </w:rPr>
              <w:br/>
              <w:t>48479</w:t>
            </w:r>
          </w:p>
        </w:tc>
      </w:tr>
      <w:tr w:rsidR="005532C2" w:rsidRPr="005532C2" w:rsidTr="005532C2">
        <w:trPr>
          <w:trHeight w:val="102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lastRenderedPageBreak/>
              <w:t>15</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ТССЦ-103-0140</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Трубы стальные электросварные </w:t>
            </w:r>
            <w:proofErr w:type="spellStart"/>
            <w:r w:rsidRPr="005532C2">
              <w:rPr>
                <w:rFonts w:ascii="Arial" w:hAnsi="Arial" w:cs="Arial"/>
                <w:sz w:val="20"/>
                <w:szCs w:val="20"/>
              </w:rPr>
              <w:t>прямошовные</w:t>
            </w:r>
            <w:proofErr w:type="spellEnd"/>
            <w:r w:rsidRPr="005532C2">
              <w:rPr>
                <w:rFonts w:ascii="Arial" w:hAnsi="Arial" w:cs="Arial"/>
                <w:sz w:val="20"/>
                <w:szCs w:val="20"/>
              </w:rPr>
              <w:t xml:space="preserve"> со снятой фаской из стали марок БСт2кп-БСт4кп и БСт2пс-БСт4пс наружный диаметр 57 мм, толщина стенки 4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м</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179,78</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34,2</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6148</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220,75</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39686</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16</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ТЕР24-01-002-04</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Прокладка трубопроводов в непр</w:t>
            </w:r>
            <w:r w:rsidRPr="005532C2">
              <w:rPr>
                <w:rFonts w:ascii="Arial" w:hAnsi="Arial" w:cs="Arial"/>
                <w:sz w:val="20"/>
                <w:szCs w:val="20"/>
              </w:rPr>
              <w:t>о</w:t>
            </w:r>
            <w:r w:rsidRPr="005532C2">
              <w:rPr>
                <w:rFonts w:ascii="Arial" w:hAnsi="Arial" w:cs="Arial"/>
                <w:sz w:val="20"/>
                <w:szCs w:val="20"/>
              </w:rPr>
              <w:t>ходном канале при условном да</w:t>
            </w:r>
            <w:r w:rsidRPr="005532C2">
              <w:rPr>
                <w:rFonts w:ascii="Arial" w:hAnsi="Arial" w:cs="Arial"/>
                <w:sz w:val="20"/>
                <w:szCs w:val="20"/>
              </w:rPr>
              <w:t>в</w:t>
            </w:r>
            <w:r w:rsidRPr="005532C2">
              <w:rPr>
                <w:rFonts w:ascii="Arial" w:hAnsi="Arial" w:cs="Arial"/>
                <w:sz w:val="20"/>
                <w:szCs w:val="20"/>
              </w:rPr>
              <w:t>лении 1,6 МПа, температуре 150</w:t>
            </w:r>
            <w:proofErr w:type="gramStart"/>
            <w:r w:rsidRPr="005532C2">
              <w:rPr>
                <w:rFonts w:ascii="Arial" w:hAnsi="Arial" w:cs="Arial"/>
                <w:sz w:val="20"/>
                <w:szCs w:val="20"/>
              </w:rPr>
              <w:t>°С</w:t>
            </w:r>
            <w:proofErr w:type="gramEnd"/>
            <w:r w:rsidRPr="005532C2">
              <w:rPr>
                <w:rFonts w:ascii="Arial" w:hAnsi="Arial" w:cs="Arial"/>
                <w:sz w:val="20"/>
                <w:szCs w:val="20"/>
              </w:rPr>
              <w:t>, диаметр труб: 100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 км трубопр</w:t>
            </w:r>
            <w:r w:rsidRPr="005532C2">
              <w:rPr>
                <w:rFonts w:ascii="Arial" w:hAnsi="Arial" w:cs="Arial"/>
                <w:sz w:val="20"/>
                <w:szCs w:val="20"/>
              </w:rPr>
              <w:t>о</w:t>
            </w:r>
            <w:r w:rsidRPr="005532C2">
              <w:rPr>
                <w:rFonts w:ascii="Arial" w:hAnsi="Arial" w:cs="Arial"/>
                <w:sz w:val="20"/>
                <w:szCs w:val="20"/>
              </w:rPr>
              <w:t>вода</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0,14</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21449,93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3003</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157611,26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22066</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130%</w:t>
            </w:r>
            <w:r w:rsidRPr="005532C2">
              <w:rPr>
                <w:rFonts w:ascii="Arial" w:hAnsi="Arial" w:cs="Arial"/>
                <w:sz w:val="18"/>
                <w:szCs w:val="18"/>
              </w:rPr>
              <w:br/>
              <w:t>76%=89%*0.85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1381</w:t>
            </w:r>
            <w:r w:rsidRPr="005532C2">
              <w:rPr>
                <w:rFonts w:ascii="Arial" w:hAnsi="Arial" w:cs="Arial"/>
                <w:sz w:val="18"/>
                <w:szCs w:val="18"/>
              </w:rPr>
              <w:br/>
              <w:t>807</w:t>
            </w:r>
            <w:r w:rsidRPr="005532C2">
              <w:rPr>
                <w:rFonts w:ascii="Arial" w:hAnsi="Arial" w:cs="Arial"/>
                <w:sz w:val="18"/>
                <w:szCs w:val="18"/>
              </w:rPr>
              <w:br/>
              <w:t>5191</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111%=130%*0.85</w:t>
            </w:r>
            <w:r w:rsidRPr="005532C2">
              <w:rPr>
                <w:rFonts w:ascii="Arial" w:hAnsi="Arial" w:cs="Arial"/>
                <w:sz w:val="18"/>
                <w:szCs w:val="18"/>
              </w:rPr>
              <w:br/>
              <w:t>61%=89%*(0.85*0.8)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14837</w:t>
            </w:r>
            <w:r w:rsidRPr="005532C2">
              <w:rPr>
                <w:rFonts w:ascii="Arial" w:hAnsi="Arial" w:cs="Arial"/>
                <w:sz w:val="18"/>
                <w:szCs w:val="18"/>
              </w:rPr>
              <w:br/>
              <w:t>8154</w:t>
            </w:r>
            <w:r w:rsidRPr="005532C2">
              <w:rPr>
                <w:rFonts w:ascii="Arial" w:hAnsi="Arial" w:cs="Arial"/>
                <w:sz w:val="18"/>
                <w:szCs w:val="18"/>
              </w:rPr>
              <w:br/>
              <w:t>45057</w:t>
            </w:r>
          </w:p>
        </w:tc>
      </w:tr>
      <w:tr w:rsidR="005532C2" w:rsidRPr="005532C2" w:rsidTr="005532C2">
        <w:trPr>
          <w:trHeight w:val="102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17</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ТССЦ-103-0161</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Трубы стальные электросварные </w:t>
            </w:r>
            <w:proofErr w:type="spellStart"/>
            <w:r w:rsidRPr="005532C2">
              <w:rPr>
                <w:rFonts w:ascii="Arial" w:hAnsi="Arial" w:cs="Arial"/>
                <w:sz w:val="20"/>
                <w:szCs w:val="20"/>
              </w:rPr>
              <w:t>прямошовные</w:t>
            </w:r>
            <w:proofErr w:type="spellEnd"/>
            <w:r w:rsidRPr="005532C2">
              <w:rPr>
                <w:rFonts w:ascii="Arial" w:hAnsi="Arial" w:cs="Arial"/>
                <w:sz w:val="20"/>
                <w:szCs w:val="20"/>
              </w:rPr>
              <w:t xml:space="preserve"> со снятой фаской из стали марок БСт2кп-БСт4кп и БСт2пс-БСт4пс наружный диаметр 108 мм, толщина стенки 4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м</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140</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67,3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9422</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434,75</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60865</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18</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ТЕР24-01-002-06</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Прокладка трубопроводов в непр</w:t>
            </w:r>
            <w:r w:rsidRPr="005532C2">
              <w:rPr>
                <w:rFonts w:ascii="Arial" w:hAnsi="Arial" w:cs="Arial"/>
                <w:sz w:val="20"/>
                <w:szCs w:val="20"/>
              </w:rPr>
              <w:t>о</w:t>
            </w:r>
            <w:r w:rsidRPr="005532C2">
              <w:rPr>
                <w:rFonts w:ascii="Arial" w:hAnsi="Arial" w:cs="Arial"/>
                <w:sz w:val="20"/>
                <w:szCs w:val="20"/>
              </w:rPr>
              <w:t>ходном канале при условном да</w:t>
            </w:r>
            <w:r w:rsidRPr="005532C2">
              <w:rPr>
                <w:rFonts w:ascii="Arial" w:hAnsi="Arial" w:cs="Arial"/>
                <w:sz w:val="20"/>
                <w:szCs w:val="20"/>
              </w:rPr>
              <w:t>в</w:t>
            </w:r>
            <w:r w:rsidRPr="005532C2">
              <w:rPr>
                <w:rFonts w:ascii="Arial" w:hAnsi="Arial" w:cs="Arial"/>
                <w:sz w:val="20"/>
                <w:szCs w:val="20"/>
              </w:rPr>
              <w:t>лении 1,6 МПа, температуре 150</w:t>
            </w:r>
            <w:proofErr w:type="gramStart"/>
            <w:r w:rsidRPr="005532C2">
              <w:rPr>
                <w:rFonts w:ascii="Arial" w:hAnsi="Arial" w:cs="Arial"/>
                <w:sz w:val="20"/>
                <w:szCs w:val="20"/>
              </w:rPr>
              <w:t>°С</w:t>
            </w:r>
            <w:proofErr w:type="gramEnd"/>
            <w:r w:rsidRPr="005532C2">
              <w:rPr>
                <w:rFonts w:ascii="Arial" w:hAnsi="Arial" w:cs="Arial"/>
                <w:sz w:val="20"/>
                <w:szCs w:val="20"/>
              </w:rPr>
              <w:t>, диаметр труб: 150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 км трубопр</w:t>
            </w:r>
            <w:r w:rsidRPr="005532C2">
              <w:rPr>
                <w:rFonts w:ascii="Arial" w:hAnsi="Arial" w:cs="Arial"/>
                <w:sz w:val="20"/>
                <w:szCs w:val="20"/>
              </w:rPr>
              <w:t>о</w:t>
            </w:r>
            <w:r w:rsidRPr="005532C2">
              <w:rPr>
                <w:rFonts w:ascii="Arial" w:hAnsi="Arial" w:cs="Arial"/>
                <w:sz w:val="20"/>
                <w:szCs w:val="20"/>
              </w:rPr>
              <w:t>вода</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0,186</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32217,43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5992</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226169,68</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42068</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130%</w:t>
            </w:r>
            <w:r w:rsidRPr="005532C2">
              <w:rPr>
                <w:rFonts w:ascii="Arial" w:hAnsi="Arial" w:cs="Arial"/>
                <w:sz w:val="18"/>
                <w:szCs w:val="18"/>
              </w:rPr>
              <w:br/>
              <w:t>76%=89%*0.85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2488</w:t>
            </w:r>
            <w:r w:rsidRPr="005532C2">
              <w:rPr>
                <w:rFonts w:ascii="Arial" w:hAnsi="Arial" w:cs="Arial"/>
                <w:sz w:val="18"/>
                <w:szCs w:val="18"/>
              </w:rPr>
              <w:br/>
              <w:t>1455</w:t>
            </w:r>
            <w:r w:rsidRPr="005532C2">
              <w:rPr>
                <w:rFonts w:ascii="Arial" w:hAnsi="Arial" w:cs="Arial"/>
                <w:sz w:val="18"/>
                <w:szCs w:val="18"/>
              </w:rPr>
              <w:br/>
              <w:t>9935</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111%=130%*0.85</w:t>
            </w:r>
            <w:r w:rsidRPr="005532C2">
              <w:rPr>
                <w:rFonts w:ascii="Arial" w:hAnsi="Arial" w:cs="Arial"/>
                <w:sz w:val="18"/>
                <w:szCs w:val="18"/>
              </w:rPr>
              <w:br/>
              <w:t>61%=89%*(0.85*0.8)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26763</w:t>
            </w:r>
            <w:r w:rsidRPr="005532C2">
              <w:rPr>
                <w:rFonts w:ascii="Arial" w:hAnsi="Arial" w:cs="Arial"/>
                <w:sz w:val="18"/>
                <w:szCs w:val="18"/>
              </w:rPr>
              <w:br/>
              <w:t>14708</w:t>
            </w:r>
            <w:r w:rsidRPr="005532C2">
              <w:rPr>
                <w:rFonts w:ascii="Arial" w:hAnsi="Arial" w:cs="Arial"/>
                <w:sz w:val="18"/>
                <w:szCs w:val="18"/>
              </w:rPr>
              <w:br/>
              <w:t>83539</w:t>
            </w:r>
          </w:p>
        </w:tc>
      </w:tr>
      <w:tr w:rsidR="005532C2" w:rsidRPr="005532C2" w:rsidTr="005532C2">
        <w:trPr>
          <w:trHeight w:val="102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19</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ТССЦ-103-0175</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Трубы стальные электросварные </w:t>
            </w:r>
            <w:proofErr w:type="spellStart"/>
            <w:r w:rsidRPr="005532C2">
              <w:rPr>
                <w:rFonts w:ascii="Arial" w:hAnsi="Arial" w:cs="Arial"/>
                <w:sz w:val="20"/>
                <w:szCs w:val="20"/>
              </w:rPr>
              <w:t>прямошовные</w:t>
            </w:r>
            <w:proofErr w:type="spellEnd"/>
            <w:r w:rsidRPr="005532C2">
              <w:rPr>
                <w:rFonts w:ascii="Arial" w:hAnsi="Arial" w:cs="Arial"/>
                <w:sz w:val="20"/>
                <w:szCs w:val="20"/>
              </w:rPr>
              <w:t xml:space="preserve"> со снятой фаской из стали марок БСт2кп-БСт4кп и БСт2пс-БСт4пс наружный диаметр 159 мм, толщина стенки 4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м</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186</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99,9</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18581</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645,79</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120117</w:t>
            </w:r>
          </w:p>
        </w:tc>
      </w:tr>
      <w:tr w:rsidR="005532C2" w:rsidRPr="005532C2" w:rsidTr="005532C2">
        <w:trPr>
          <w:trHeight w:val="51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20</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ТССЦ-201-0888</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Опоры скользящие и </w:t>
            </w:r>
            <w:proofErr w:type="spellStart"/>
            <w:r w:rsidRPr="005532C2">
              <w:rPr>
                <w:rFonts w:ascii="Arial" w:hAnsi="Arial" w:cs="Arial"/>
                <w:sz w:val="20"/>
                <w:szCs w:val="20"/>
              </w:rPr>
              <w:t>катковые</w:t>
            </w:r>
            <w:proofErr w:type="spellEnd"/>
            <w:r w:rsidRPr="005532C2">
              <w:rPr>
                <w:rFonts w:ascii="Arial" w:hAnsi="Arial" w:cs="Arial"/>
                <w:sz w:val="20"/>
                <w:szCs w:val="20"/>
              </w:rPr>
              <w:t>, крепежные детали, хомуты</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т</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0,73848</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12870</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9504</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83103,16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61370</w:t>
            </w:r>
          </w:p>
        </w:tc>
      </w:tr>
      <w:tr w:rsidR="005532C2" w:rsidRPr="005532C2" w:rsidTr="005532C2">
        <w:trPr>
          <w:trHeight w:val="51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21</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ТССЦ-201-0889</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Опоры неподвижные из горячек</w:t>
            </w:r>
            <w:r w:rsidRPr="005532C2">
              <w:rPr>
                <w:rFonts w:ascii="Arial" w:hAnsi="Arial" w:cs="Arial"/>
                <w:sz w:val="20"/>
                <w:szCs w:val="20"/>
              </w:rPr>
              <w:t>а</w:t>
            </w:r>
            <w:r w:rsidRPr="005532C2">
              <w:rPr>
                <w:rFonts w:ascii="Arial" w:hAnsi="Arial" w:cs="Arial"/>
                <w:sz w:val="20"/>
                <w:szCs w:val="20"/>
              </w:rPr>
              <w:t>таных профилей для трубопров</w:t>
            </w:r>
            <w:r w:rsidRPr="005532C2">
              <w:rPr>
                <w:rFonts w:ascii="Arial" w:hAnsi="Arial" w:cs="Arial"/>
                <w:sz w:val="20"/>
                <w:szCs w:val="20"/>
              </w:rPr>
              <w:t>о</w:t>
            </w:r>
            <w:r w:rsidRPr="005532C2">
              <w:rPr>
                <w:rFonts w:ascii="Arial" w:hAnsi="Arial" w:cs="Arial"/>
                <w:sz w:val="20"/>
                <w:szCs w:val="20"/>
              </w:rPr>
              <w:t>дов</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т</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0,16416</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11660</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1914</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56474,54</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9271</w:t>
            </w:r>
          </w:p>
        </w:tc>
      </w:tr>
      <w:tr w:rsidR="005532C2" w:rsidRPr="005532C2" w:rsidTr="005532C2">
        <w:trPr>
          <w:trHeight w:val="51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22</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ТЕР22-03-001-05</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Установка фасонных частей стал</w:t>
            </w:r>
            <w:r w:rsidRPr="005532C2">
              <w:rPr>
                <w:rFonts w:ascii="Arial" w:hAnsi="Arial" w:cs="Arial"/>
                <w:sz w:val="20"/>
                <w:szCs w:val="20"/>
              </w:rPr>
              <w:t>ь</w:t>
            </w:r>
            <w:r w:rsidRPr="005532C2">
              <w:rPr>
                <w:rFonts w:ascii="Arial" w:hAnsi="Arial" w:cs="Arial"/>
                <w:sz w:val="20"/>
                <w:szCs w:val="20"/>
              </w:rPr>
              <w:t>ных сварных диаметром: 100-250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 т фасонных частей</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0,116</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17726,43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2056</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140532,47</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16302</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lastRenderedPageBreak/>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130%</w:t>
            </w:r>
            <w:r w:rsidRPr="005532C2">
              <w:rPr>
                <w:rFonts w:ascii="Arial" w:hAnsi="Arial" w:cs="Arial"/>
                <w:sz w:val="18"/>
                <w:szCs w:val="18"/>
              </w:rPr>
              <w:br/>
              <w:t>76%=89%*0.85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1001</w:t>
            </w:r>
            <w:r w:rsidRPr="005532C2">
              <w:rPr>
                <w:rFonts w:ascii="Arial" w:hAnsi="Arial" w:cs="Arial"/>
                <w:sz w:val="18"/>
                <w:szCs w:val="18"/>
              </w:rPr>
              <w:br/>
              <w:t>585</w:t>
            </w:r>
            <w:r w:rsidRPr="005532C2">
              <w:rPr>
                <w:rFonts w:ascii="Arial" w:hAnsi="Arial" w:cs="Arial"/>
                <w:sz w:val="18"/>
                <w:szCs w:val="18"/>
              </w:rPr>
              <w:br/>
              <w:t>3642</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111%=130%*0.85</w:t>
            </w:r>
            <w:r w:rsidRPr="005532C2">
              <w:rPr>
                <w:rFonts w:ascii="Arial" w:hAnsi="Arial" w:cs="Arial"/>
                <w:sz w:val="18"/>
                <w:szCs w:val="18"/>
              </w:rPr>
              <w:br/>
              <w:t>61%=89%*(0.85*0.8)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10773</w:t>
            </w:r>
            <w:r w:rsidRPr="005532C2">
              <w:rPr>
                <w:rFonts w:ascii="Arial" w:hAnsi="Arial" w:cs="Arial"/>
                <w:sz w:val="18"/>
                <w:szCs w:val="18"/>
              </w:rPr>
              <w:br/>
              <w:t>5920</w:t>
            </w:r>
            <w:r w:rsidRPr="005532C2">
              <w:rPr>
                <w:rFonts w:ascii="Arial" w:hAnsi="Arial" w:cs="Arial"/>
                <w:sz w:val="18"/>
                <w:szCs w:val="18"/>
              </w:rPr>
              <w:br/>
              <w:t>32995</w:t>
            </w:r>
          </w:p>
        </w:tc>
      </w:tr>
      <w:tr w:rsidR="005532C2" w:rsidRPr="005532C2" w:rsidTr="005532C2">
        <w:trPr>
          <w:trHeight w:val="102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23</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ТССЦ-507-1993</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Отводы 90 град. с радиусом кр</w:t>
            </w:r>
            <w:r w:rsidRPr="005532C2">
              <w:rPr>
                <w:rFonts w:ascii="Arial" w:hAnsi="Arial" w:cs="Arial"/>
                <w:sz w:val="20"/>
                <w:szCs w:val="20"/>
              </w:rPr>
              <w:t>и</w:t>
            </w:r>
            <w:r w:rsidRPr="005532C2">
              <w:rPr>
                <w:rFonts w:ascii="Arial" w:hAnsi="Arial" w:cs="Arial"/>
                <w:sz w:val="20"/>
                <w:szCs w:val="20"/>
              </w:rPr>
              <w:t xml:space="preserve">визны R=1,5 </w:t>
            </w:r>
            <w:proofErr w:type="spellStart"/>
            <w:r w:rsidRPr="005532C2">
              <w:rPr>
                <w:rFonts w:ascii="Arial" w:hAnsi="Arial" w:cs="Arial"/>
                <w:sz w:val="20"/>
                <w:szCs w:val="20"/>
              </w:rPr>
              <w:t>Ду</w:t>
            </w:r>
            <w:proofErr w:type="spellEnd"/>
            <w:r w:rsidRPr="005532C2">
              <w:rPr>
                <w:rFonts w:ascii="Arial" w:hAnsi="Arial" w:cs="Arial"/>
                <w:sz w:val="20"/>
                <w:szCs w:val="20"/>
              </w:rPr>
              <w:t xml:space="preserve"> на </w:t>
            </w:r>
            <w:proofErr w:type="spellStart"/>
            <w:r w:rsidRPr="005532C2">
              <w:rPr>
                <w:rFonts w:ascii="Arial" w:hAnsi="Arial" w:cs="Arial"/>
                <w:sz w:val="20"/>
                <w:szCs w:val="20"/>
              </w:rPr>
              <w:t>Ру</w:t>
            </w:r>
            <w:proofErr w:type="spellEnd"/>
            <w:r w:rsidRPr="005532C2">
              <w:rPr>
                <w:rFonts w:ascii="Arial" w:hAnsi="Arial" w:cs="Arial"/>
                <w:sz w:val="20"/>
                <w:szCs w:val="20"/>
              </w:rPr>
              <w:t xml:space="preserve"> до 16 МПа (160 кгс/см</w:t>
            </w:r>
            <w:proofErr w:type="gramStart"/>
            <w:r w:rsidRPr="005532C2">
              <w:rPr>
                <w:rFonts w:ascii="Arial" w:hAnsi="Arial" w:cs="Arial"/>
                <w:sz w:val="20"/>
                <w:szCs w:val="20"/>
              </w:rPr>
              <w:t>2</w:t>
            </w:r>
            <w:proofErr w:type="gramEnd"/>
            <w:r w:rsidRPr="005532C2">
              <w:rPr>
                <w:rFonts w:ascii="Arial" w:hAnsi="Arial" w:cs="Arial"/>
                <w:sz w:val="20"/>
                <w:szCs w:val="20"/>
              </w:rPr>
              <w:t>), диаметром условного прохода 150 мм, наружным ди</w:t>
            </w:r>
            <w:r w:rsidRPr="005532C2">
              <w:rPr>
                <w:rFonts w:ascii="Arial" w:hAnsi="Arial" w:cs="Arial"/>
                <w:sz w:val="20"/>
                <w:szCs w:val="20"/>
              </w:rPr>
              <w:t>а</w:t>
            </w:r>
            <w:r w:rsidRPr="005532C2">
              <w:rPr>
                <w:rFonts w:ascii="Arial" w:hAnsi="Arial" w:cs="Arial"/>
                <w:sz w:val="20"/>
                <w:szCs w:val="20"/>
              </w:rPr>
              <w:t>метром 159 мм, толщиной стенки 4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2</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169</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338</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683,76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1368</w:t>
            </w:r>
          </w:p>
        </w:tc>
      </w:tr>
      <w:tr w:rsidR="005532C2" w:rsidRPr="005532C2" w:rsidTr="005532C2">
        <w:trPr>
          <w:trHeight w:val="102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24</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ТССЦ-507-1982</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Отводы 90 град. с радиусом кр</w:t>
            </w:r>
            <w:r w:rsidRPr="005532C2">
              <w:rPr>
                <w:rFonts w:ascii="Arial" w:hAnsi="Arial" w:cs="Arial"/>
                <w:sz w:val="20"/>
                <w:szCs w:val="20"/>
              </w:rPr>
              <w:t>и</w:t>
            </w:r>
            <w:r w:rsidRPr="005532C2">
              <w:rPr>
                <w:rFonts w:ascii="Arial" w:hAnsi="Arial" w:cs="Arial"/>
                <w:sz w:val="20"/>
                <w:szCs w:val="20"/>
              </w:rPr>
              <w:t xml:space="preserve">визны R=1,5 </w:t>
            </w:r>
            <w:proofErr w:type="spellStart"/>
            <w:r w:rsidRPr="005532C2">
              <w:rPr>
                <w:rFonts w:ascii="Arial" w:hAnsi="Arial" w:cs="Arial"/>
                <w:sz w:val="20"/>
                <w:szCs w:val="20"/>
              </w:rPr>
              <w:t>Ду</w:t>
            </w:r>
            <w:proofErr w:type="spellEnd"/>
            <w:r w:rsidRPr="005532C2">
              <w:rPr>
                <w:rFonts w:ascii="Arial" w:hAnsi="Arial" w:cs="Arial"/>
                <w:sz w:val="20"/>
                <w:szCs w:val="20"/>
              </w:rPr>
              <w:t xml:space="preserve"> на </w:t>
            </w:r>
            <w:proofErr w:type="spellStart"/>
            <w:r w:rsidRPr="005532C2">
              <w:rPr>
                <w:rFonts w:ascii="Arial" w:hAnsi="Arial" w:cs="Arial"/>
                <w:sz w:val="20"/>
                <w:szCs w:val="20"/>
              </w:rPr>
              <w:t>Ру</w:t>
            </w:r>
            <w:proofErr w:type="spellEnd"/>
            <w:r w:rsidRPr="005532C2">
              <w:rPr>
                <w:rFonts w:ascii="Arial" w:hAnsi="Arial" w:cs="Arial"/>
                <w:sz w:val="20"/>
                <w:szCs w:val="20"/>
              </w:rPr>
              <w:t xml:space="preserve"> до 16 МПа (160 кгс/см</w:t>
            </w:r>
            <w:proofErr w:type="gramStart"/>
            <w:r w:rsidRPr="005532C2">
              <w:rPr>
                <w:rFonts w:ascii="Arial" w:hAnsi="Arial" w:cs="Arial"/>
                <w:sz w:val="20"/>
                <w:szCs w:val="20"/>
              </w:rPr>
              <w:t>2</w:t>
            </w:r>
            <w:proofErr w:type="gramEnd"/>
            <w:r w:rsidRPr="005532C2">
              <w:rPr>
                <w:rFonts w:ascii="Arial" w:hAnsi="Arial" w:cs="Arial"/>
                <w:sz w:val="20"/>
                <w:szCs w:val="20"/>
              </w:rPr>
              <w:t>), диаметром условного прохода 100 мм, наружным ди</w:t>
            </w:r>
            <w:r w:rsidRPr="005532C2">
              <w:rPr>
                <w:rFonts w:ascii="Arial" w:hAnsi="Arial" w:cs="Arial"/>
                <w:sz w:val="20"/>
                <w:szCs w:val="20"/>
              </w:rPr>
              <w:t>а</w:t>
            </w:r>
            <w:r w:rsidRPr="005532C2">
              <w:rPr>
                <w:rFonts w:ascii="Arial" w:hAnsi="Arial" w:cs="Arial"/>
                <w:sz w:val="20"/>
                <w:szCs w:val="20"/>
              </w:rPr>
              <w:t>метром 108 мм, толщиной стенки 4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6</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68</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408</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248,49</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1491</w:t>
            </w:r>
          </w:p>
        </w:tc>
      </w:tr>
      <w:tr w:rsidR="005532C2" w:rsidRPr="005532C2" w:rsidTr="005532C2">
        <w:trPr>
          <w:trHeight w:val="102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25</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ТССЦ-507-1974</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Отводы 90 град. с радиусом кр</w:t>
            </w:r>
            <w:r w:rsidRPr="005532C2">
              <w:rPr>
                <w:rFonts w:ascii="Arial" w:hAnsi="Arial" w:cs="Arial"/>
                <w:sz w:val="20"/>
                <w:szCs w:val="20"/>
              </w:rPr>
              <w:t>и</w:t>
            </w:r>
            <w:r w:rsidRPr="005532C2">
              <w:rPr>
                <w:rFonts w:ascii="Arial" w:hAnsi="Arial" w:cs="Arial"/>
                <w:sz w:val="20"/>
                <w:szCs w:val="20"/>
              </w:rPr>
              <w:t xml:space="preserve">визны R=1,5 </w:t>
            </w:r>
            <w:proofErr w:type="spellStart"/>
            <w:r w:rsidRPr="005532C2">
              <w:rPr>
                <w:rFonts w:ascii="Arial" w:hAnsi="Arial" w:cs="Arial"/>
                <w:sz w:val="20"/>
                <w:szCs w:val="20"/>
              </w:rPr>
              <w:t>Ду</w:t>
            </w:r>
            <w:proofErr w:type="spellEnd"/>
            <w:r w:rsidRPr="005532C2">
              <w:rPr>
                <w:rFonts w:ascii="Arial" w:hAnsi="Arial" w:cs="Arial"/>
                <w:sz w:val="20"/>
                <w:szCs w:val="20"/>
              </w:rPr>
              <w:t xml:space="preserve"> на </w:t>
            </w:r>
            <w:proofErr w:type="spellStart"/>
            <w:r w:rsidRPr="005532C2">
              <w:rPr>
                <w:rFonts w:ascii="Arial" w:hAnsi="Arial" w:cs="Arial"/>
                <w:sz w:val="20"/>
                <w:szCs w:val="20"/>
              </w:rPr>
              <w:t>Ру</w:t>
            </w:r>
            <w:proofErr w:type="spellEnd"/>
            <w:r w:rsidRPr="005532C2">
              <w:rPr>
                <w:rFonts w:ascii="Arial" w:hAnsi="Arial" w:cs="Arial"/>
                <w:sz w:val="20"/>
                <w:szCs w:val="20"/>
              </w:rPr>
              <w:t xml:space="preserve"> до 16 МПа (160 кгс/см</w:t>
            </w:r>
            <w:proofErr w:type="gramStart"/>
            <w:r w:rsidRPr="005532C2">
              <w:rPr>
                <w:rFonts w:ascii="Arial" w:hAnsi="Arial" w:cs="Arial"/>
                <w:sz w:val="20"/>
                <w:szCs w:val="20"/>
              </w:rPr>
              <w:t>2</w:t>
            </w:r>
            <w:proofErr w:type="gramEnd"/>
            <w:r w:rsidRPr="005532C2">
              <w:rPr>
                <w:rFonts w:ascii="Arial" w:hAnsi="Arial" w:cs="Arial"/>
                <w:sz w:val="20"/>
                <w:szCs w:val="20"/>
              </w:rPr>
              <w:t>), диаметром условного прохода 50 мм, наружным диаме</w:t>
            </w:r>
            <w:r w:rsidRPr="005532C2">
              <w:rPr>
                <w:rFonts w:ascii="Arial" w:hAnsi="Arial" w:cs="Arial"/>
                <w:sz w:val="20"/>
                <w:szCs w:val="20"/>
              </w:rPr>
              <w:t>т</w:t>
            </w:r>
            <w:r w:rsidRPr="005532C2">
              <w:rPr>
                <w:rFonts w:ascii="Arial" w:hAnsi="Arial" w:cs="Arial"/>
                <w:sz w:val="20"/>
                <w:szCs w:val="20"/>
              </w:rPr>
              <w:t>ром 57 мм, толщиной стенки 4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8</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22,8</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182</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77,46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620</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26</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ТССЦ-507-0988</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Фланцы стальные плоские прива</w:t>
            </w:r>
            <w:r w:rsidRPr="005532C2">
              <w:rPr>
                <w:rFonts w:ascii="Arial" w:hAnsi="Arial" w:cs="Arial"/>
                <w:sz w:val="20"/>
                <w:szCs w:val="20"/>
              </w:rPr>
              <w:t>р</w:t>
            </w:r>
            <w:r w:rsidRPr="005532C2">
              <w:rPr>
                <w:rFonts w:ascii="Arial" w:hAnsi="Arial" w:cs="Arial"/>
                <w:sz w:val="20"/>
                <w:szCs w:val="20"/>
              </w:rPr>
              <w:t>ные из стали ВСт3сп2, ВСт3сп3, давлением 1,0 МПа (10 кгс/см</w:t>
            </w:r>
            <w:proofErr w:type="gramStart"/>
            <w:r w:rsidRPr="005532C2">
              <w:rPr>
                <w:rFonts w:ascii="Arial" w:hAnsi="Arial" w:cs="Arial"/>
                <w:sz w:val="20"/>
                <w:szCs w:val="20"/>
              </w:rPr>
              <w:t>2</w:t>
            </w:r>
            <w:proofErr w:type="gramEnd"/>
            <w:r w:rsidRPr="005532C2">
              <w:rPr>
                <w:rFonts w:ascii="Arial" w:hAnsi="Arial" w:cs="Arial"/>
                <w:sz w:val="20"/>
                <w:szCs w:val="20"/>
              </w:rPr>
              <w:t>), диаметром 150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4</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177</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708</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667,7</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2671</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27</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ТССЦ-507-0986</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Фланцы стальные плоские прива</w:t>
            </w:r>
            <w:r w:rsidRPr="005532C2">
              <w:rPr>
                <w:rFonts w:ascii="Arial" w:hAnsi="Arial" w:cs="Arial"/>
                <w:sz w:val="20"/>
                <w:szCs w:val="20"/>
              </w:rPr>
              <w:t>р</w:t>
            </w:r>
            <w:r w:rsidRPr="005532C2">
              <w:rPr>
                <w:rFonts w:ascii="Arial" w:hAnsi="Arial" w:cs="Arial"/>
                <w:sz w:val="20"/>
                <w:szCs w:val="20"/>
              </w:rPr>
              <w:t>ные из стали ВСт3сп2, ВСт3сп3, давлением 1,0 МПа (10 кгс/см</w:t>
            </w:r>
            <w:proofErr w:type="gramStart"/>
            <w:r w:rsidRPr="005532C2">
              <w:rPr>
                <w:rFonts w:ascii="Arial" w:hAnsi="Arial" w:cs="Arial"/>
                <w:sz w:val="20"/>
                <w:szCs w:val="20"/>
              </w:rPr>
              <w:t>2</w:t>
            </w:r>
            <w:proofErr w:type="gramEnd"/>
            <w:r w:rsidRPr="005532C2">
              <w:rPr>
                <w:rFonts w:ascii="Arial" w:hAnsi="Arial" w:cs="Arial"/>
                <w:sz w:val="20"/>
                <w:szCs w:val="20"/>
              </w:rPr>
              <w:t>), диаметром 100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8</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83,2</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666</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372,36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2979</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28</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ТССЦ-507-0983</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Фланцы стальные плоские прива</w:t>
            </w:r>
            <w:r w:rsidRPr="005532C2">
              <w:rPr>
                <w:rFonts w:ascii="Arial" w:hAnsi="Arial" w:cs="Arial"/>
                <w:sz w:val="20"/>
                <w:szCs w:val="20"/>
              </w:rPr>
              <w:t>р</w:t>
            </w:r>
            <w:r w:rsidRPr="005532C2">
              <w:rPr>
                <w:rFonts w:ascii="Arial" w:hAnsi="Arial" w:cs="Arial"/>
                <w:sz w:val="20"/>
                <w:szCs w:val="20"/>
              </w:rPr>
              <w:t>ные из стали ВСт3сп2, ВСт3сп3, давлением 1,0 МПа (10 кгс/см</w:t>
            </w:r>
            <w:proofErr w:type="gramStart"/>
            <w:r w:rsidRPr="005532C2">
              <w:rPr>
                <w:rFonts w:ascii="Arial" w:hAnsi="Arial" w:cs="Arial"/>
                <w:sz w:val="20"/>
                <w:szCs w:val="20"/>
              </w:rPr>
              <w:t>2</w:t>
            </w:r>
            <w:proofErr w:type="gramEnd"/>
            <w:r w:rsidRPr="005532C2">
              <w:rPr>
                <w:rFonts w:ascii="Arial" w:hAnsi="Arial" w:cs="Arial"/>
                <w:sz w:val="20"/>
                <w:szCs w:val="20"/>
              </w:rPr>
              <w:t>), диаметром 50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12</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43,8</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526</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191,26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2295</w:t>
            </w:r>
          </w:p>
        </w:tc>
      </w:tr>
      <w:tr w:rsidR="005532C2" w:rsidRPr="005532C2" w:rsidTr="005532C2">
        <w:trPr>
          <w:trHeight w:val="25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29</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ТЕРр66-26-3</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Демонтаж задвижек диаметром: до 150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 задвижка</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2</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30,63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61</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317,33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635</w:t>
            </w:r>
          </w:p>
        </w:tc>
      </w:tr>
      <w:tr w:rsidR="005532C2" w:rsidRPr="005532C2" w:rsidTr="005532C2">
        <w:trPr>
          <w:trHeight w:val="765"/>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74%</w:t>
            </w:r>
            <w:r w:rsidRPr="005532C2">
              <w:rPr>
                <w:rFonts w:ascii="Arial" w:hAnsi="Arial" w:cs="Arial"/>
                <w:sz w:val="18"/>
                <w:szCs w:val="18"/>
              </w:rPr>
              <w:br/>
              <w:t>50%</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30</w:t>
            </w:r>
            <w:r w:rsidRPr="005532C2">
              <w:rPr>
                <w:rFonts w:ascii="Arial" w:hAnsi="Arial" w:cs="Arial"/>
                <w:sz w:val="18"/>
                <w:szCs w:val="18"/>
              </w:rPr>
              <w:br/>
              <w:t>21</w:t>
            </w:r>
            <w:r w:rsidRPr="005532C2">
              <w:rPr>
                <w:rFonts w:ascii="Arial" w:hAnsi="Arial" w:cs="Arial"/>
                <w:sz w:val="18"/>
                <w:szCs w:val="18"/>
              </w:rPr>
              <w:br/>
              <w:t>112</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63%=74%*0.85</w:t>
            </w:r>
            <w:r w:rsidRPr="005532C2">
              <w:rPr>
                <w:rFonts w:ascii="Arial" w:hAnsi="Arial" w:cs="Arial"/>
                <w:sz w:val="18"/>
                <w:szCs w:val="18"/>
              </w:rPr>
              <w:br/>
              <w:t>40%=50%*0.8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323</w:t>
            </w:r>
            <w:r w:rsidRPr="005532C2">
              <w:rPr>
                <w:rFonts w:ascii="Arial" w:hAnsi="Arial" w:cs="Arial"/>
                <w:sz w:val="18"/>
                <w:szCs w:val="18"/>
              </w:rPr>
              <w:br/>
              <w:t>205</w:t>
            </w:r>
            <w:r w:rsidRPr="005532C2">
              <w:rPr>
                <w:rFonts w:ascii="Arial" w:hAnsi="Arial" w:cs="Arial"/>
                <w:sz w:val="18"/>
                <w:szCs w:val="18"/>
              </w:rPr>
              <w:br/>
              <w:t>1163</w:t>
            </w:r>
          </w:p>
        </w:tc>
      </w:tr>
      <w:tr w:rsidR="005532C2" w:rsidRPr="005532C2" w:rsidTr="005532C2">
        <w:trPr>
          <w:trHeight w:val="25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30</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ТЕРр66-26-2</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Демонтаж задвижек диаметром: до 100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 задвижка</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4</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22,77</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91</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218,34</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873</w:t>
            </w:r>
          </w:p>
        </w:tc>
      </w:tr>
      <w:tr w:rsidR="005532C2" w:rsidRPr="005532C2" w:rsidTr="005532C2">
        <w:trPr>
          <w:trHeight w:val="765"/>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lastRenderedPageBreak/>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74%</w:t>
            </w:r>
            <w:r w:rsidRPr="005532C2">
              <w:rPr>
                <w:rFonts w:ascii="Arial" w:hAnsi="Arial" w:cs="Arial"/>
                <w:sz w:val="18"/>
                <w:szCs w:val="18"/>
              </w:rPr>
              <w:br/>
              <w:t>50%</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37</w:t>
            </w:r>
            <w:r w:rsidRPr="005532C2">
              <w:rPr>
                <w:rFonts w:ascii="Arial" w:hAnsi="Arial" w:cs="Arial"/>
                <w:sz w:val="18"/>
                <w:szCs w:val="18"/>
              </w:rPr>
              <w:br/>
              <w:t>25</w:t>
            </w:r>
            <w:r w:rsidRPr="005532C2">
              <w:rPr>
                <w:rFonts w:ascii="Arial" w:hAnsi="Arial" w:cs="Arial"/>
                <w:sz w:val="18"/>
                <w:szCs w:val="18"/>
              </w:rPr>
              <w:br/>
              <w:t>153</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63%=74%*0.85</w:t>
            </w:r>
            <w:r w:rsidRPr="005532C2">
              <w:rPr>
                <w:rFonts w:ascii="Arial" w:hAnsi="Arial" w:cs="Arial"/>
                <w:sz w:val="18"/>
                <w:szCs w:val="18"/>
              </w:rPr>
              <w:br/>
              <w:t>40%=50%*0.8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395</w:t>
            </w:r>
            <w:r w:rsidRPr="005532C2">
              <w:rPr>
                <w:rFonts w:ascii="Arial" w:hAnsi="Arial" w:cs="Arial"/>
                <w:sz w:val="18"/>
                <w:szCs w:val="18"/>
              </w:rPr>
              <w:br/>
              <w:t>251</w:t>
            </w:r>
            <w:r w:rsidRPr="005532C2">
              <w:rPr>
                <w:rFonts w:ascii="Arial" w:hAnsi="Arial" w:cs="Arial"/>
                <w:sz w:val="18"/>
                <w:szCs w:val="18"/>
              </w:rPr>
              <w:br/>
              <w:t>1519</w:t>
            </w:r>
          </w:p>
        </w:tc>
      </w:tr>
      <w:tr w:rsidR="005532C2" w:rsidRPr="005532C2" w:rsidTr="005532C2">
        <w:trPr>
          <w:trHeight w:val="25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31</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ТЕРр66-26-1</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Демонтаж задвижек диаметром: до 50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 задвижка</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6</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16,98</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102</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145,47</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873</w:t>
            </w:r>
          </w:p>
        </w:tc>
      </w:tr>
      <w:tr w:rsidR="005532C2" w:rsidRPr="005532C2" w:rsidTr="005532C2">
        <w:trPr>
          <w:trHeight w:val="765"/>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74%</w:t>
            </w:r>
            <w:r w:rsidRPr="005532C2">
              <w:rPr>
                <w:rFonts w:ascii="Arial" w:hAnsi="Arial" w:cs="Arial"/>
                <w:sz w:val="18"/>
                <w:szCs w:val="18"/>
              </w:rPr>
              <w:br/>
              <w:t>50%</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30</w:t>
            </w:r>
            <w:r w:rsidRPr="005532C2">
              <w:rPr>
                <w:rFonts w:ascii="Arial" w:hAnsi="Arial" w:cs="Arial"/>
                <w:sz w:val="18"/>
                <w:szCs w:val="18"/>
              </w:rPr>
              <w:br/>
              <w:t>20</w:t>
            </w:r>
            <w:r w:rsidRPr="005532C2">
              <w:rPr>
                <w:rFonts w:ascii="Arial" w:hAnsi="Arial" w:cs="Arial"/>
                <w:sz w:val="18"/>
                <w:szCs w:val="18"/>
              </w:rPr>
              <w:br/>
              <w:t>152</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63%=74%*0.85</w:t>
            </w:r>
            <w:r w:rsidRPr="005532C2">
              <w:rPr>
                <w:rFonts w:ascii="Arial" w:hAnsi="Arial" w:cs="Arial"/>
                <w:sz w:val="18"/>
                <w:szCs w:val="18"/>
              </w:rPr>
              <w:br/>
              <w:t>40%=50%*0.8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317</w:t>
            </w:r>
            <w:r w:rsidRPr="005532C2">
              <w:rPr>
                <w:rFonts w:ascii="Arial" w:hAnsi="Arial" w:cs="Arial"/>
                <w:sz w:val="18"/>
                <w:szCs w:val="18"/>
              </w:rPr>
              <w:br/>
              <w:t>201</w:t>
            </w:r>
            <w:r w:rsidRPr="005532C2">
              <w:rPr>
                <w:rFonts w:ascii="Arial" w:hAnsi="Arial" w:cs="Arial"/>
                <w:sz w:val="18"/>
                <w:szCs w:val="18"/>
              </w:rPr>
              <w:br/>
              <w:t>1391</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32</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ТЕР24-01-032-04</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Установка задвижек или клапанов стальных для горячей воды и пара диаметром: 150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xml:space="preserve">1 </w:t>
            </w:r>
            <w:proofErr w:type="spellStart"/>
            <w:r w:rsidRPr="005532C2">
              <w:rPr>
                <w:rFonts w:ascii="Arial" w:hAnsi="Arial" w:cs="Arial"/>
                <w:sz w:val="20"/>
                <w:szCs w:val="20"/>
              </w:rPr>
              <w:t>компл</w:t>
            </w:r>
            <w:proofErr w:type="spellEnd"/>
            <w:r w:rsidRPr="005532C2">
              <w:rPr>
                <w:rFonts w:ascii="Arial" w:hAnsi="Arial" w:cs="Arial"/>
                <w:sz w:val="20"/>
                <w:szCs w:val="20"/>
              </w:rPr>
              <w:t>. задв</w:t>
            </w:r>
            <w:r w:rsidRPr="005532C2">
              <w:rPr>
                <w:rFonts w:ascii="Arial" w:hAnsi="Arial" w:cs="Arial"/>
                <w:sz w:val="20"/>
                <w:szCs w:val="20"/>
              </w:rPr>
              <w:t>и</w:t>
            </w:r>
            <w:r w:rsidRPr="005532C2">
              <w:rPr>
                <w:rFonts w:ascii="Arial" w:hAnsi="Arial" w:cs="Arial"/>
                <w:sz w:val="20"/>
                <w:szCs w:val="20"/>
              </w:rPr>
              <w:t>жек или клапана</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2</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270,56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541</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1873,89</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3748</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130%</w:t>
            </w:r>
            <w:r w:rsidRPr="005532C2">
              <w:rPr>
                <w:rFonts w:ascii="Arial" w:hAnsi="Arial" w:cs="Arial"/>
                <w:sz w:val="18"/>
                <w:szCs w:val="18"/>
              </w:rPr>
              <w:br/>
              <w:t>76%=89%*0.85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233</w:t>
            </w:r>
            <w:r w:rsidRPr="005532C2">
              <w:rPr>
                <w:rFonts w:ascii="Arial" w:hAnsi="Arial" w:cs="Arial"/>
                <w:sz w:val="18"/>
                <w:szCs w:val="18"/>
              </w:rPr>
              <w:br/>
              <w:t>136</w:t>
            </w:r>
            <w:r w:rsidRPr="005532C2">
              <w:rPr>
                <w:rFonts w:ascii="Arial" w:hAnsi="Arial" w:cs="Arial"/>
                <w:sz w:val="18"/>
                <w:szCs w:val="18"/>
              </w:rPr>
              <w:br/>
              <w:t>910</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111%=130%*0.85</w:t>
            </w:r>
            <w:r w:rsidRPr="005532C2">
              <w:rPr>
                <w:rFonts w:ascii="Arial" w:hAnsi="Arial" w:cs="Arial"/>
                <w:sz w:val="18"/>
                <w:szCs w:val="18"/>
              </w:rPr>
              <w:br/>
              <w:t>61%=89%*(0.85*0.8)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2503</w:t>
            </w:r>
            <w:r w:rsidRPr="005532C2">
              <w:rPr>
                <w:rFonts w:ascii="Arial" w:hAnsi="Arial" w:cs="Arial"/>
                <w:sz w:val="18"/>
                <w:szCs w:val="18"/>
              </w:rPr>
              <w:br/>
              <w:t>1376</w:t>
            </w:r>
            <w:r w:rsidRPr="005532C2">
              <w:rPr>
                <w:rFonts w:ascii="Arial" w:hAnsi="Arial" w:cs="Arial"/>
                <w:sz w:val="18"/>
                <w:szCs w:val="18"/>
              </w:rPr>
              <w:br/>
              <w:t>7627</w:t>
            </w:r>
          </w:p>
        </w:tc>
      </w:tr>
      <w:tr w:rsidR="005532C2" w:rsidRPr="005532C2" w:rsidTr="005532C2">
        <w:trPr>
          <w:trHeight w:val="102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33</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ТССЦ-302-1681</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Задвижки клиновые с выдвижным шпинделем фланцевые для воды, пара и нефтепродуктов давлением 1,6 МПа (16 кгс/см</w:t>
            </w:r>
            <w:proofErr w:type="gramStart"/>
            <w:r w:rsidRPr="005532C2">
              <w:rPr>
                <w:rFonts w:ascii="Arial" w:hAnsi="Arial" w:cs="Arial"/>
                <w:sz w:val="20"/>
                <w:szCs w:val="20"/>
              </w:rPr>
              <w:t>2</w:t>
            </w:r>
            <w:proofErr w:type="gramEnd"/>
            <w:r w:rsidRPr="005532C2">
              <w:rPr>
                <w:rFonts w:ascii="Arial" w:hAnsi="Arial" w:cs="Arial"/>
                <w:sz w:val="20"/>
                <w:szCs w:val="20"/>
              </w:rPr>
              <w:t>) 30с941нж диаметром 150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2</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3464,25</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6929</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15445,88</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30892</w:t>
            </w:r>
          </w:p>
        </w:tc>
      </w:tr>
      <w:tr w:rsidR="005532C2" w:rsidRPr="005532C2" w:rsidTr="005532C2">
        <w:trPr>
          <w:trHeight w:val="102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34</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ТЕР16-05-001-03</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Установка вентилей, задвижек, з</w:t>
            </w:r>
            <w:r w:rsidRPr="005532C2">
              <w:rPr>
                <w:rFonts w:ascii="Arial" w:hAnsi="Arial" w:cs="Arial"/>
                <w:sz w:val="20"/>
                <w:szCs w:val="20"/>
              </w:rPr>
              <w:t>а</w:t>
            </w:r>
            <w:r w:rsidRPr="005532C2">
              <w:rPr>
                <w:rFonts w:ascii="Arial" w:hAnsi="Arial" w:cs="Arial"/>
                <w:sz w:val="20"/>
                <w:szCs w:val="20"/>
              </w:rPr>
              <w:t>творов, клапанов обратных, кранов проходных на трубопроводах из стальных труб диаметром: до 100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 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4</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262,35</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1049</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1432,03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5728</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128%</w:t>
            </w:r>
            <w:r w:rsidRPr="005532C2">
              <w:rPr>
                <w:rFonts w:ascii="Arial" w:hAnsi="Arial" w:cs="Arial"/>
                <w:sz w:val="18"/>
                <w:szCs w:val="18"/>
              </w:rPr>
              <w:br/>
              <w:t>71%=83%*0.85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173</w:t>
            </w:r>
            <w:r w:rsidRPr="005532C2">
              <w:rPr>
                <w:rFonts w:ascii="Arial" w:hAnsi="Arial" w:cs="Arial"/>
                <w:sz w:val="18"/>
                <w:szCs w:val="18"/>
              </w:rPr>
              <w:br/>
              <w:t>96</w:t>
            </w:r>
            <w:r w:rsidRPr="005532C2">
              <w:rPr>
                <w:rFonts w:ascii="Arial" w:hAnsi="Arial" w:cs="Arial"/>
                <w:sz w:val="18"/>
                <w:szCs w:val="18"/>
              </w:rPr>
              <w:br/>
              <w:t>1318</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109%=128%*0.85</w:t>
            </w:r>
            <w:r w:rsidRPr="005532C2">
              <w:rPr>
                <w:rFonts w:ascii="Arial" w:hAnsi="Arial" w:cs="Arial"/>
                <w:sz w:val="18"/>
                <w:szCs w:val="18"/>
              </w:rPr>
              <w:br/>
              <w:t>56%=83%*(0.85*0.8)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1850</w:t>
            </w:r>
            <w:r w:rsidRPr="005532C2">
              <w:rPr>
                <w:rFonts w:ascii="Arial" w:hAnsi="Arial" w:cs="Arial"/>
                <w:sz w:val="18"/>
                <w:szCs w:val="18"/>
              </w:rPr>
              <w:br/>
              <w:t>950</w:t>
            </w:r>
            <w:r w:rsidRPr="005532C2">
              <w:rPr>
                <w:rFonts w:ascii="Arial" w:hAnsi="Arial" w:cs="Arial"/>
                <w:sz w:val="18"/>
                <w:szCs w:val="18"/>
              </w:rPr>
              <w:br/>
              <w:t>8528</w:t>
            </w:r>
          </w:p>
        </w:tc>
      </w:tr>
      <w:tr w:rsidR="005532C2" w:rsidRPr="005532C2" w:rsidTr="005532C2">
        <w:trPr>
          <w:trHeight w:val="153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35</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ТССЦ-302-0205</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Краны шаровые фланцевые "LD" для воды, нефтепродуктов, горюче-смазочных материалов, </w:t>
            </w:r>
            <w:proofErr w:type="spellStart"/>
            <w:r w:rsidRPr="005532C2">
              <w:rPr>
                <w:rFonts w:ascii="Arial" w:hAnsi="Arial" w:cs="Arial"/>
                <w:sz w:val="20"/>
                <w:szCs w:val="20"/>
              </w:rPr>
              <w:t>стандар</w:t>
            </w:r>
            <w:r w:rsidRPr="005532C2">
              <w:rPr>
                <w:rFonts w:ascii="Arial" w:hAnsi="Arial" w:cs="Arial"/>
                <w:sz w:val="20"/>
                <w:szCs w:val="20"/>
              </w:rPr>
              <w:t>т</w:t>
            </w:r>
            <w:r w:rsidRPr="005532C2">
              <w:rPr>
                <w:rFonts w:ascii="Arial" w:hAnsi="Arial" w:cs="Arial"/>
                <w:sz w:val="20"/>
                <w:szCs w:val="20"/>
              </w:rPr>
              <w:t>нопроходные</w:t>
            </w:r>
            <w:proofErr w:type="spellEnd"/>
            <w:r w:rsidRPr="005532C2">
              <w:rPr>
                <w:rFonts w:ascii="Arial" w:hAnsi="Arial" w:cs="Arial"/>
                <w:sz w:val="20"/>
                <w:szCs w:val="20"/>
              </w:rPr>
              <w:t>, из стали 20 типа КШ</w:t>
            </w:r>
            <w:proofErr w:type="gramStart"/>
            <w:r w:rsidRPr="005532C2">
              <w:rPr>
                <w:rFonts w:ascii="Arial" w:hAnsi="Arial" w:cs="Arial"/>
                <w:sz w:val="20"/>
                <w:szCs w:val="20"/>
              </w:rPr>
              <w:t>.Ц</w:t>
            </w:r>
            <w:proofErr w:type="gramEnd"/>
            <w:r w:rsidRPr="005532C2">
              <w:rPr>
                <w:rFonts w:ascii="Arial" w:hAnsi="Arial" w:cs="Arial"/>
                <w:sz w:val="20"/>
                <w:szCs w:val="20"/>
              </w:rPr>
              <w:t>.Ф.100/080.016.02, давлением 1,6 МПа (16 кгс/см2), длиной 230 мм, условным диаметром 100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4</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624,53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2498</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2966,23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11865</w:t>
            </w:r>
          </w:p>
        </w:tc>
      </w:tr>
      <w:tr w:rsidR="005532C2" w:rsidRPr="005532C2" w:rsidTr="005532C2">
        <w:trPr>
          <w:trHeight w:val="102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lastRenderedPageBreak/>
              <w:t>36</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ТЕР16-05-001-02</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Установка вентилей, задвижек, з</w:t>
            </w:r>
            <w:r w:rsidRPr="005532C2">
              <w:rPr>
                <w:rFonts w:ascii="Arial" w:hAnsi="Arial" w:cs="Arial"/>
                <w:sz w:val="20"/>
                <w:szCs w:val="20"/>
              </w:rPr>
              <w:t>а</w:t>
            </w:r>
            <w:r w:rsidRPr="005532C2">
              <w:rPr>
                <w:rFonts w:ascii="Arial" w:hAnsi="Arial" w:cs="Arial"/>
                <w:sz w:val="20"/>
                <w:szCs w:val="20"/>
              </w:rPr>
              <w:t>творов, клапанов обратных, кранов проходных на трубопроводах из стальных труб диаметром: до 50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 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6</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137,82</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827</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726,65</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4360</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128%</w:t>
            </w:r>
            <w:r w:rsidRPr="005532C2">
              <w:rPr>
                <w:rFonts w:ascii="Arial" w:hAnsi="Arial" w:cs="Arial"/>
                <w:sz w:val="18"/>
                <w:szCs w:val="18"/>
              </w:rPr>
              <w:br/>
              <w:t>71%=83%*0.85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129</w:t>
            </w:r>
            <w:r w:rsidRPr="005532C2">
              <w:rPr>
                <w:rFonts w:ascii="Arial" w:hAnsi="Arial" w:cs="Arial"/>
                <w:sz w:val="18"/>
                <w:szCs w:val="18"/>
              </w:rPr>
              <w:br/>
              <w:t>72</w:t>
            </w:r>
            <w:r w:rsidRPr="005532C2">
              <w:rPr>
                <w:rFonts w:ascii="Arial" w:hAnsi="Arial" w:cs="Arial"/>
                <w:sz w:val="18"/>
                <w:szCs w:val="18"/>
              </w:rPr>
              <w:br/>
              <w:t>1028</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109%=128%*0.85</w:t>
            </w:r>
            <w:r w:rsidRPr="005532C2">
              <w:rPr>
                <w:rFonts w:ascii="Arial" w:hAnsi="Arial" w:cs="Arial"/>
                <w:sz w:val="18"/>
                <w:szCs w:val="18"/>
              </w:rPr>
              <w:br/>
              <w:t>56%=83%*(0.85*0.8)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1388</w:t>
            </w:r>
            <w:r w:rsidRPr="005532C2">
              <w:rPr>
                <w:rFonts w:ascii="Arial" w:hAnsi="Arial" w:cs="Arial"/>
                <w:sz w:val="18"/>
                <w:szCs w:val="18"/>
              </w:rPr>
              <w:br/>
              <w:t>713</w:t>
            </w:r>
            <w:r w:rsidRPr="005532C2">
              <w:rPr>
                <w:rFonts w:ascii="Arial" w:hAnsi="Arial" w:cs="Arial"/>
                <w:sz w:val="18"/>
                <w:szCs w:val="18"/>
              </w:rPr>
              <w:br/>
              <w:t>6461</w:t>
            </w:r>
          </w:p>
        </w:tc>
      </w:tr>
      <w:tr w:rsidR="005532C2" w:rsidRPr="005532C2" w:rsidTr="005532C2">
        <w:trPr>
          <w:trHeight w:val="127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37</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ТССЦ-302-0200</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Краны шаровые фланцевые "LD" для воды, нефтепродуктов, горюче-смазочных материалов, </w:t>
            </w:r>
            <w:proofErr w:type="spellStart"/>
            <w:r w:rsidRPr="005532C2">
              <w:rPr>
                <w:rFonts w:ascii="Arial" w:hAnsi="Arial" w:cs="Arial"/>
                <w:sz w:val="20"/>
                <w:szCs w:val="20"/>
              </w:rPr>
              <w:t>стандар</w:t>
            </w:r>
            <w:r w:rsidRPr="005532C2">
              <w:rPr>
                <w:rFonts w:ascii="Arial" w:hAnsi="Arial" w:cs="Arial"/>
                <w:sz w:val="20"/>
                <w:szCs w:val="20"/>
              </w:rPr>
              <w:t>т</w:t>
            </w:r>
            <w:r w:rsidRPr="005532C2">
              <w:rPr>
                <w:rFonts w:ascii="Arial" w:hAnsi="Arial" w:cs="Arial"/>
                <w:sz w:val="20"/>
                <w:szCs w:val="20"/>
              </w:rPr>
              <w:t>нопроходные</w:t>
            </w:r>
            <w:proofErr w:type="spellEnd"/>
            <w:r w:rsidRPr="005532C2">
              <w:rPr>
                <w:rFonts w:ascii="Arial" w:hAnsi="Arial" w:cs="Arial"/>
                <w:sz w:val="20"/>
                <w:szCs w:val="20"/>
              </w:rPr>
              <w:t>, из стали 20 типа КШ</w:t>
            </w:r>
            <w:proofErr w:type="gramStart"/>
            <w:r w:rsidRPr="005532C2">
              <w:rPr>
                <w:rFonts w:ascii="Arial" w:hAnsi="Arial" w:cs="Arial"/>
                <w:sz w:val="20"/>
                <w:szCs w:val="20"/>
              </w:rPr>
              <w:t>.Ц</w:t>
            </w:r>
            <w:proofErr w:type="gramEnd"/>
            <w:r w:rsidRPr="005532C2">
              <w:rPr>
                <w:rFonts w:ascii="Arial" w:hAnsi="Arial" w:cs="Arial"/>
                <w:sz w:val="20"/>
                <w:szCs w:val="20"/>
              </w:rPr>
              <w:t>.Ф.050.040.02, длиной 180 мм, условным диаметром 50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6</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350,72</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2104</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1670,85</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10025</w:t>
            </w:r>
          </w:p>
        </w:tc>
      </w:tr>
      <w:tr w:rsidR="005532C2" w:rsidRPr="005532C2" w:rsidTr="005532C2">
        <w:trPr>
          <w:trHeight w:val="51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38</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ТЕР24-01-033-01</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Установка вентилей и клапанов обратных муфтовых диаметром: до 20 мм / </w:t>
            </w:r>
            <w:proofErr w:type="spellStart"/>
            <w:r w:rsidRPr="005532C2">
              <w:rPr>
                <w:rFonts w:ascii="Arial" w:hAnsi="Arial" w:cs="Arial"/>
                <w:sz w:val="20"/>
                <w:szCs w:val="20"/>
              </w:rPr>
              <w:t>сбросники</w:t>
            </w:r>
            <w:proofErr w:type="spellEnd"/>
            <w:r w:rsidRPr="005532C2">
              <w:rPr>
                <w:rFonts w:ascii="Arial" w:hAnsi="Arial" w:cs="Arial"/>
                <w:sz w:val="20"/>
                <w:szCs w:val="20"/>
              </w:rPr>
              <w:t>/</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 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10</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10,51</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105</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125,91</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1259</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130%</w:t>
            </w:r>
            <w:r w:rsidRPr="005532C2">
              <w:rPr>
                <w:rFonts w:ascii="Arial" w:hAnsi="Arial" w:cs="Arial"/>
                <w:sz w:val="18"/>
                <w:szCs w:val="18"/>
              </w:rPr>
              <w:br/>
              <w:t>76%=89%*0.85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125</w:t>
            </w:r>
            <w:r w:rsidRPr="005532C2">
              <w:rPr>
                <w:rFonts w:ascii="Arial" w:hAnsi="Arial" w:cs="Arial"/>
                <w:sz w:val="18"/>
                <w:szCs w:val="18"/>
              </w:rPr>
              <w:br/>
              <w:t>73</w:t>
            </w:r>
            <w:r w:rsidRPr="005532C2">
              <w:rPr>
                <w:rFonts w:ascii="Arial" w:hAnsi="Arial" w:cs="Arial"/>
                <w:sz w:val="18"/>
                <w:szCs w:val="18"/>
              </w:rPr>
              <w:br/>
              <w:t>303</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111%=130%*0.85</w:t>
            </w:r>
            <w:r w:rsidRPr="005532C2">
              <w:rPr>
                <w:rFonts w:ascii="Arial" w:hAnsi="Arial" w:cs="Arial"/>
                <w:sz w:val="18"/>
                <w:szCs w:val="18"/>
              </w:rPr>
              <w:br/>
              <w:t>61%=89%*(0.85*0.8)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1346</w:t>
            </w:r>
            <w:r w:rsidRPr="005532C2">
              <w:rPr>
                <w:rFonts w:ascii="Arial" w:hAnsi="Arial" w:cs="Arial"/>
                <w:sz w:val="18"/>
                <w:szCs w:val="18"/>
              </w:rPr>
              <w:br/>
              <w:t>740</w:t>
            </w:r>
            <w:r w:rsidRPr="005532C2">
              <w:rPr>
                <w:rFonts w:ascii="Arial" w:hAnsi="Arial" w:cs="Arial"/>
                <w:sz w:val="18"/>
                <w:szCs w:val="18"/>
              </w:rPr>
              <w:br/>
              <w:t>3345</w:t>
            </w:r>
          </w:p>
        </w:tc>
      </w:tr>
      <w:tr w:rsidR="005532C2" w:rsidRPr="005532C2" w:rsidTr="005532C2">
        <w:trPr>
          <w:trHeight w:val="51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39</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ТССЦ-302-1832</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Кран шаровой муфтовый 11Б27П1, диаметром 20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10</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43,5</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435</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177,35</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1774</w:t>
            </w:r>
          </w:p>
        </w:tc>
      </w:tr>
      <w:tr w:rsidR="005532C2" w:rsidRPr="005532C2" w:rsidTr="005532C2">
        <w:trPr>
          <w:trHeight w:val="51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40</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ТЕР24-01-033-02</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Установка вентилей и клапанов обратных муфтовых диаметром: до 32 мм  / </w:t>
            </w:r>
            <w:proofErr w:type="spellStart"/>
            <w:r w:rsidRPr="005532C2">
              <w:rPr>
                <w:rFonts w:ascii="Arial" w:hAnsi="Arial" w:cs="Arial"/>
                <w:sz w:val="20"/>
                <w:szCs w:val="20"/>
              </w:rPr>
              <w:t>сбросники</w:t>
            </w:r>
            <w:proofErr w:type="spellEnd"/>
            <w:r w:rsidRPr="005532C2">
              <w:rPr>
                <w:rFonts w:ascii="Arial" w:hAnsi="Arial" w:cs="Arial"/>
                <w:sz w:val="20"/>
                <w:szCs w:val="20"/>
              </w:rPr>
              <w:t xml:space="preserve"> /</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 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2</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13,71</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27</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162,27</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325</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130%</w:t>
            </w:r>
            <w:r w:rsidRPr="005532C2">
              <w:rPr>
                <w:rFonts w:ascii="Arial" w:hAnsi="Arial" w:cs="Arial"/>
                <w:sz w:val="18"/>
                <w:szCs w:val="18"/>
              </w:rPr>
              <w:br/>
              <w:t>76%=89%*0.85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33</w:t>
            </w:r>
            <w:r w:rsidRPr="005532C2">
              <w:rPr>
                <w:rFonts w:ascii="Arial" w:hAnsi="Arial" w:cs="Arial"/>
                <w:sz w:val="18"/>
                <w:szCs w:val="18"/>
              </w:rPr>
              <w:br/>
              <w:t>19</w:t>
            </w:r>
            <w:r w:rsidRPr="005532C2">
              <w:rPr>
                <w:rFonts w:ascii="Arial" w:hAnsi="Arial" w:cs="Arial"/>
                <w:sz w:val="18"/>
                <w:szCs w:val="18"/>
              </w:rPr>
              <w:br/>
              <w:t>79</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111%=130%*0.85</w:t>
            </w:r>
            <w:r w:rsidRPr="005532C2">
              <w:rPr>
                <w:rFonts w:ascii="Arial" w:hAnsi="Arial" w:cs="Arial"/>
                <w:sz w:val="18"/>
                <w:szCs w:val="18"/>
              </w:rPr>
              <w:br/>
              <w:t>61%=89%*(0.85*0.8)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343</w:t>
            </w:r>
            <w:r w:rsidRPr="005532C2">
              <w:rPr>
                <w:rFonts w:ascii="Arial" w:hAnsi="Arial" w:cs="Arial"/>
                <w:sz w:val="18"/>
                <w:szCs w:val="18"/>
              </w:rPr>
              <w:br/>
              <w:t>188</w:t>
            </w:r>
            <w:r w:rsidRPr="005532C2">
              <w:rPr>
                <w:rFonts w:ascii="Arial" w:hAnsi="Arial" w:cs="Arial"/>
                <w:sz w:val="18"/>
                <w:szCs w:val="18"/>
              </w:rPr>
              <w:br/>
              <w:t>856</w:t>
            </w:r>
          </w:p>
        </w:tc>
      </w:tr>
      <w:tr w:rsidR="005532C2" w:rsidRPr="005532C2" w:rsidTr="005532C2">
        <w:trPr>
          <w:trHeight w:val="51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41</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ТССЦ-302-1834</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Кран шаровой муфтовый 11Б27П1, диаметром 32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2</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92,47</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185</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567,48</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1135</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42</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ТЕР26-01-022-01</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Изоляция поверхностей трубопр</w:t>
            </w:r>
            <w:r w:rsidRPr="005532C2">
              <w:rPr>
                <w:rFonts w:ascii="Arial" w:hAnsi="Arial" w:cs="Arial"/>
                <w:sz w:val="20"/>
                <w:szCs w:val="20"/>
              </w:rPr>
              <w:t>о</w:t>
            </w:r>
            <w:r w:rsidRPr="005532C2">
              <w:rPr>
                <w:rFonts w:ascii="Arial" w:hAnsi="Arial" w:cs="Arial"/>
                <w:sz w:val="20"/>
                <w:szCs w:val="20"/>
              </w:rPr>
              <w:t xml:space="preserve">водов штучными изделиями из </w:t>
            </w:r>
            <w:proofErr w:type="spellStart"/>
            <w:r w:rsidRPr="005532C2">
              <w:rPr>
                <w:rFonts w:ascii="Arial" w:hAnsi="Arial" w:cs="Arial"/>
                <w:sz w:val="20"/>
                <w:szCs w:val="20"/>
              </w:rPr>
              <w:t>п</w:t>
            </w:r>
            <w:r w:rsidRPr="005532C2">
              <w:rPr>
                <w:rFonts w:ascii="Arial" w:hAnsi="Arial" w:cs="Arial"/>
                <w:sz w:val="20"/>
                <w:szCs w:val="20"/>
              </w:rPr>
              <w:t>е</w:t>
            </w:r>
            <w:r w:rsidRPr="005532C2">
              <w:rPr>
                <w:rFonts w:ascii="Arial" w:hAnsi="Arial" w:cs="Arial"/>
                <w:sz w:val="20"/>
                <w:szCs w:val="20"/>
              </w:rPr>
              <w:t>нополиуретана</w:t>
            </w:r>
            <w:proofErr w:type="spellEnd"/>
            <w:r w:rsidRPr="005532C2">
              <w:rPr>
                <w:rFonts w:ascii="Arial" w:hAnsi="Arial" w:cs="Arial"/>
                <w:sz w:val="20"/>
                <w:szCs w:val="20"/>
              </w:rPr>
              <w:t xml:space="preserve"> (полуцилиндрами и сегментами)</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 м3 изоляции</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6,569</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719,49</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4726</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6265,96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41161</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lastRenderedPageBreak/>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100%</w:t>
            </w:r>
            <w:r w:rsidRPr="005532C2">
              <w:rPr>
                <w:rFonts w:ascii="Arial" w:hAnsi="Arial" w:cs="Arial"/>
                <w:sz w:val="18"/>
                <w:szCs w:val="18"/>
              </w:rPr>
              <w:br/>
              <w:t>60%=70%*0.85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1990</w:t>
            </w:r>
            <w:r w:rsidRPr="005532C2">
              <w:rPr>
                <w:rFonts w:ascii="Arial" w:hAnsi="Arial" w:cs="Arial"/>
                <w:sz w:val="18"/>
                <w:szCs w:val="18"/>
              </w:rPr>
              <w:br/>
              <w:t>1194</w:t>
            </w:r>
            <w:r w:rsidRPr="005532C2">
              <w:rPr>
                <w:rFonts w:ascii="Arial" w:hAnsi="Arial" w:cs="Arial"/>
                <w:sz w:val="18"/>
                <w:szCs w:val="18"/>
              </w:rPr>
              <w:br/>
              <w:t>7910</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85%=100%*0.85</w:t>
            </w:r>
            <w:r w:rsidRPr="005532C2">
              <w:rPr>
                <w:rFonts w:ascii="Arial" w:hAnsi="Arial" w:cs="Arial"/>
                <w:sz w:val="18"/>
                <w:szCs w:val="18"/>
              </w:rPr>
              <w:br/>
              <w:t>48%=70%*(0.85*0.8)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21296</w:t>
            </w:r>
            <w:r w:rsidRPr="005532C2">
              <w:rPr>
                <w:rFonts w:ascii="Arial" w:hAnsi="Arial" w:cs="Arial"/>
                <w:sz w:val="18"/>
                <w:szCs w:val="18"/>
              </w:rPr>
              <w:br/>
              <w:t>12026</w:t>
            </w:r>
            <w:r w:rsidRPr="005532C2">
              <w:rPr>
                <w:rFonts w:ascii="Arial" w:hAnsi="Arial" w:cs="Arial"/>
                <w:sz w:val="18"/>
                <w:szCs w:val="18"/>
              </w:rPr>
              <w:br/>
              <w:t>74483</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43</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proofErr w:type="spellStart"/>
            <w:r w:rsidRPr="005532C2">
              <w:rPr>
                <w:rFonts w:ascii="Arial" w:hAnsi="Arial" w:cs="Arial"/>
                <w:b/>
                <w:bCs/>
                <w:sz w:val="20"/>
                <w:szCs w:val="20"/>
              </w:rPr>
              <w:t>ЧелСЦена</w:t>
            </w:r>
            <w:proofErr w:type="spellEnd"/>
            <w:r w:rsidRPr="005532C2">
              <w:rPr>
                <w:rFonts w:ascii="Arial" w:hAnsi="Arial" w:cs="Arial"/>
                <w:b/>
                <w:bCs/>
                <w:sz w:val="20"/>
                <w:szCs w:val="20"/>
              </w:rPr>
              <w:t xml:space="preserve"> 2018  часть 1 выпуск 2 п.10.01.227</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Скорлупы из </w:t>
            </w:r>
            <w:proofErr w:type="spellStart"/>
            <w:r w:rsidRPr="005532C2">
              <w:rPr>
                <w:rFonts w:ascii="Arial" w:hAnsi="Arial" w:cs="Arial"/>
                <w:sz w:val="20"/>
                <w:szCs w:val="20"/>
              </w:rPr>
              <w:t>пенополиуретана</w:t>
            </w:r>
            <w:proofErr w:type="spellEnd"/>
            <w:r w:rsidRPr="005532C2">
              <w:rPr>
                <w:rFonts w:ascii="Arial" w:hAnsi="Arial" w:cs="Arial"/>
                <w:sz w:val="20"/>
                <w:szCs w:val="20"/>
              </w:rPr>
              <w:t xml:space="preserve"> для изоляции трубопроводов  и заделки стыков 159/39</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м</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85</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63,2</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5372</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378,57</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32178</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44</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proofErr w:type="spellStart"/>
            <w:r w:rsidRPr="005532C2">
              <w:rPr>
                <w:rFonts w:ascii="Arial" w:hAnsi="Arial" w:cs="Arial"/>
                <w:b/>
                <w:bCs/>
                <w:sz w:val="20"/>
                <w:szCs w:val="20"/>
              </w:rPr>
              <w:t>ЧелСЦена</w:t>
            </w:r>
            <w:proofErr w:type="spellEnd"/>
            <w:r w:rsidRPr="005532C2">
              <w:rPr>
                <w:rFonts w:ascii="Arial" w:hAnsi="Arial" w:cs="Arial"/>
                <w:b/>
                <w:bCs/>
                <w:sz w:val="20"/>
                <w:szCs w:val="20"/>
              </w:rPr>
              <w:t xml:space="preserve"> 2018  часть 1 выпуск 2 п.10.01.224</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Скорлупы из </w:t>
            </w:r>
            <w:proofErr w:type="spellStart"/>
            <w:r w:rsidRPr="005532C2">
              <w:rPr>
                <w:rFonts w:ascii="Arial" w:hAnsi="Arial" w:cs="Arial"/>
                <w:sz w:val="20"/>
                <w:szCs w:val="20"/>
              </w:rPr>
              <w:t>пенополиуретана</w:t>
            </w:r>
            <w:proofErr w:type="spellEnd"/>
            <w:r w:rsidRPr="005532C2">
              <w:rPr>
                <w:rFonts w:ascii="Arial" w:hAnsi="Arial" w:cs="Arial"/>
                <w:sz w:val="20"/>
                <w:szCs w:val="20"/>
              </w:rPr>
              <w:t xml:space="preserve"> для изоляции трубопроводов  и заделки стыков 108/40</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м</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38</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49,39</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1877</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295,85</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11242</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45</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proofErr w:type="spellStart"/>
            <w:r w:rsidRPr="005532C2">
              <w:rPr>
                <w:rFonts w:ascii="Arial" w:hAnsi="Arial" w:cs="Arial"/>
                <w:b/>
                <w:bCs/>
                <w:sz w:val="20"/>
                <w:szCs w:val="20"/>
              </w:rPr>
              <w:t>ЧелСЦена</w:t>
            </w:r>
            <w:proofErr w:type="spellEnd"/>
            <w:r w:rsidRPr="005532C2">
              <w:rPr>
                <w:rFonts w:ascii="Arial" w:hAnsi="Arial" w:cs="Arial"/>
                <w:b/>
                <w:bCs/>
                <w:sz w:val="20"/>
                <w:szCs w:val="20"/>
              </w:rPr>
              <w:t xml:space="preserve"> 2018  часть 1 выпуск 2 п.10.01.221</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Скорлупы из </w:t>
            </w:r>
            <w:proofErr w:type="spellStart"/>
            <w:r w:rsidRPr="005532C2">
              <w:rPr>
                <w:rFonts w:ascii="Arial" w:hAnsi="Arial" w:cs="Arial"/>
                <w:sz w:val="20"/>
                <w:szCs w:val="20"/>
              </w:rPr>
              <w:t>пенополиуретана</w:t>
            </w:r>
            <w:proofErr w:type="spellEnd"/>
            <w:r w:rsidRPr="005532C2">
              <w:rPr>
                <w:rFonts w:ascii="Arial" w:hAnsi="Arial" w:cs="Arial"/>
                <w:sz w:val="20"/>
                <w:szCs w:val="20"/>
              </w:rPr>
              <w:t xml:space="preserve"> для изоляции трубопроводов  и заделки стыков 57/40</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м</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80</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34,52</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2762</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206,77</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16542</w:t>
            </w:r>
          </w:p>
        </w:tc>
      </w:tr>
      <w:tr w:rsidR="005532C2" w:rsidRPr="005532C2" w:rsidTr="005532C2">
        <w:trPr>
          <w:trHeight w:val="383"/>
        </w:trPr>
        <w:tc>
          <w:tcPr>
            <w:tcW w:w="15525" w:type="dxa"/>
            <w:gridSpan w:val="9"/>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Рассечки из </w:t>
            </w:r>
            <w:proofErr w:type="spellStart"/>
            <w:r w:rsidRPr="005532C2">
              <w:rPr>
                <w:rFonts w:ascii="Arial" w:hAnsi="Arial" w:cs="Arial"/>
                <w:sz w:val="20"/>
                <w:szCs w:val="20"/>
              </w:rPr>
              <w:t>минваты</w:t>
            </w:r>
            <w:proofErr w:type="spellEnd"/>
            <w:r w:rsidRPr="005532C2">
              <w:rPr>
                <w:rFonts w:ascii="Arial" w:hAnsi="Arial" w:cs="Arial"/>
                <w:sz w:val="20"/>
                <w:szCs w:val="20"/>
              </w:rPr>
              <w:t xml:space="preserve"> через 100м -</w:t>
            </w:r>
          </w:p>
        </w:tc>
      </w:tr>
      <w:tr w:rsidR="005532C2" w:rsidRPr="005532C2" w:rsidTr="005532C2">
        <w:trPr>
          <w:trHeight w:val="102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46</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ТЕР26-01-009-01</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Изоляция трубопроводов: матами </w:t>
            </w:r>
            <w:proofErr w:type="spellStart"/>
            <w:r w:rsidRPr="005532C2">
              <w:rPr>
                <w:rFonts w:ascii="Arial" w:hAnsi="Arial" w:cs="Arial"/>
                <w:sz w:val="20"/>
                <w:szCs w:val="20"/>
              </w:rPr>
              <w:t>минераловатными</w:t>
            </w:r>
            <w:proofErr w:type="spellEnd"/>
            <w:r w:rsidRPr="005532C2">
              <w:rPr>
                <w:rFonts w:ascii="Arial" w:hAnsi="Arial" w:cs="Arial"/>
                <w:sz w:val="20"/>
                <w:szCs w:val="20"/>
              </w:rPr>
              <w:t xml:space="preserve"> марок 75, 100, плитами </w:t>
            </w:r>
            <w:proofErr w:type="spellStart"/>
            <w:r w:rsidRPr="005532C2">
              <w:rPr>
                <w:rFonts w:ascii="Arial" w:hAnsi="Arial" w:cs="Arial"/>
                <w:sz w:val="20"/>
                <w:szCs w:val="20"/>
              </w:rPr>
              <w:t>минераловатными</w:t>
            </w:r>
            <w:proofErr w:type="spellEnd"/>
            <w:r w:rsidRPr="005532C2">
              <w:rPr>
                <w:rFonts w:ascii="Arial" w:hAnsi="Arial" w:cs="Arial"/>
                <w:sz w:val="20"/>
                <w:szCs w:val="20"/>
              </w:rPr>
              <w:t xml:space="preserve"> на </w:t>
            </w:r>
            <w:proofErr w:type="gramStart"/>
            <w:r w:rsidRPr="005532C2">
              <w:rPr>
                <w:rFonts w:ascii="Arial" w:hAnsi="Arial" w:cs="Arial"/>
                <w:sz w:val="20"/>
                <w:szCs w:val="20"/>
              </w:rPr>
              <w:t>си</w:t>
            </w:r>
            <w:r w:rsidRPr="005532C2">
              <w:rPr>
                <w:rFonts w:ascii="Arial" w:hAnsi="Arial" w:cs="Arial"/>
                <w:sz w:val="20"/>
                <w:szCs w:val="20"/>
              </w:rPr>
              <w:t>н</w:t>
            </w:r>
            <w:r w:rsidRPr="005532C2">
              <w:rPr>
                <w:rFonts w:ascii="Arial" w:hAnsi="Arial" w:cs="Arial"/>
                <w:sz w:val="20"/>
                <w:szCs w:val="20"/>
              </w:rPr>
              <w:t>тетическом</w:t>
            </w:r>
            <w:proofErr w:type="gramEnd"/>
            <w:r w:rsidRPr="005532C2">
              <w:rPr>
                <w:rFonts w:ascii="Arial" w:hAnsi="Arial" w:cs="Arial"/>
                <w:sz w:val="20"/>
                <w:szCs w:val="20"/>
              </w:rPr>
              <w:t xml:space="preserve"> связующем марки 75</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 м3 изоляции</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0,001</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741,04</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5201,31</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НР 100% от ФОТ</w:t>
            </w:r>
            <w:r w:rsidRPr="005532C2">
              <w:rPr>
                <w:rFonts w:ascii="Arial" w:hAnsi="Arial" w:cs="Arial"/>
                <w:i/>
                <w:iCs/>
                <w:sz w:val="20"/>
                <w:szCs w:val="20"/>
              </w:rPr>
              <w:br/>
              <w:t>СП 60%=70%*0.85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100%</w:t>
            </w:r>
            <w:r w:rsidRPr="005532C2">
              <w:rPr>
                <w:rFonts w:ascii="Arial" w:hAnsi="Arial" w:cs="Arial"/>
                <w:sz w:val="18"/>
                <w:szCs w:val="18"/>
              </w:rPr>
              <w:br/>
              <w:t>60%=70%*0.85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br/>
            </w:r>
            <w:r w:rsidRPr="005532C2">
              <w:rPr>
                <w:rFonts w:ascii="Arial" w:hAnsi="Arial" w:cs="Arial"/>
                <w:sz w:val="18"/>
                <w:szCs w:val="18"/>
              </w:rPr>
              <w:br/>
              <w:t>1</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85%=100%*0.85</w:t>
            </w:r>
            <w:r w:rsidRPr="005532C2">
              <w:rPr>
                <w:rFonts w:ascii="Arial" w:hAnsi="Arial" w:cs="Arial"/>
                <w:sz w:val="18"/>
                <w:szCs w:val="18"/>
              </w:rPr>
              <w:br/>
              <w:t>48%=70%*(0.85*0.8)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w:t>
            </w:r>
            <w:r w:rsidRPr="005532C2">
              <w:rPr>
                <w:rFonts w:ascii="Arial" w:hAnsi="Arial" w:cs="Arial"/>
                <w:sz w:val="18"/>
                <w:szCs w:val="18"/>
              </w:rPr>
              <w:br/>
              <w:t>1</w:t>
            </w:r>
            <w:r w:rsidRPr="005532C2">
              <w:rPr>
                <w:rFonts w:ascii="Arial" w:hAnsi="Arial" w:cs="Arial"/>
                <w:sz w:val="18"/>
                <w:szCs w:val="18"/>
              </w:rPr>
              <w:br/>
              <w:t>9</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47</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ТССЦ-104-0159</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Маты прошивные из минеральной ваты без обкладок М1-100 (ГОСТ 21880-94), негорючие, толщина 50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м3</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0,00154</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378,26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1853,51</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w:t>
            </w:r>
          </w:p>
        </w:tc>
      </w:tr>
      <w:tr w:rsidR="005532C2" w:rsidRPr="005532C2" w:rsidTr="005532C2">
        <w:trPr>
          <w:trHeight w:val="127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48</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ТЕР07-02-002-02</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Демонтаж  опор из плит и колец диаметром</w:t>
            </w:r>
            <w:proofErr w:type="gramStart"/>
            <w:r w:rsidRPr="005532C2">
              <w:rPr>
                <w:rFonts w:ascii="Arial" w:hAnsi="Arial" w:cs="Arial"/>
                <w:sz w:val="20"/>
                <w:szCs w:val="20"/>
              </w:rPr>
              <w:t xml:space="preserve"> :</w:t>
            </w:r>
            <w:proofErr w:type="gramEnd"/>
            <w:r w:rsidRPr="005532C2">
              <w:rPr>
                <w:rFonts w:ascii="Arial" w:hAnsi="Arial" w:cs="Arial"/>
                <w:sz w:val="20"/>
                <w:szCs w:val="20"/>
              </w:rPr>
              <w:t xml:space="preserve"> более 1000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100 м3 сборных железобетонных конструкций</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0,008</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17509,79</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140</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121170,06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969</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130%</w:t>
            </w:r>
            <w:r w:rsidRPr="005532C2">
              <w:rPr>
                <w:rFonts w:ascii="Arial" w:hAnsi="Arial" w:cs="Arial"/>
                <w:sz w:val="18"/>
                <w:szCs w:val="18"/>
              </w:rPr>
              <w:br/>
              <w:t>72%=85%*0.85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44</w:t>
            </w:r>
            <w:r w:rsidRPr="005532C2">
              <w:rPr>
                <w:rFonts w:ascii="Arial" w:hAnsi="Arial" w:cs="Arial"/>
                <w:sz w:val="18"/>
                <w:szCs w:val="18"/>
              </w:rPr>
              <w:br/>
              <w:t>24</w:t>
            </w:r>
            <w:r w:rsidRPr="005532C2">
              <w:rPr>
                <w:rFonts w:ascii="Arial" w:hAnsi="Arial" w:cs="Arial"/>
                <w:sz w:val="18"/>
                <w:szCs w:val="18"/>
              </w:rPr>
              <w:br/>
              <w:t>208</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111%=130%*0.85</w:t>
            </w:r>
            <w:r w:rsidRPr="005532C2">
              <w:rPr>
                <w:rFonts w:ascii="Arial" w:hAnsi="Arial" w:cs="Arial"/>
                <w:sz w:val="18"/>
                <w:szCs w:val="18"/>
              </w:rPr>
              <w:br/>
              <w:t>58%=85%*(0.85*0.8)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485</w:t>
            </w:r>
            <w:r w:rsidRPr="005532C2">
              <w:rPr>
                <w:rFonts w:ascii="Arial" w:hAnsi="Arial" w:cs="Arial"/>
                <w:sz w:val="18"/>
                <w:szCs w:val="18"/>
              </w:rPr>
              <w:br/>
              <w:t>253</w:t>
            </w:r>
            <w:r w:rsidRPr="005532C2">
              <w:rPr>
                <w:rFonts w:ascii="Arial" w:hAnsi="Arial" w:cs="Arial"/>
                <w:sz w:val="18"/>
                <w:szCs w:val="18"/>
              </w:rPr>
              <w:br/>
              <w:t>1707</w:t>
            </w:r>
          </w:p>
        </w:tc>
      </w:tr>
      <w:tr w:rsidR="005532C2" w:rsidRPr="005532C2" w:rsidTr="005532C2">
        <w:trPr>
          <w:trHeight w:val="127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lastRenderedPageBreak/>
              <w:t>49</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ТЕР07-02-002-02</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Установка опор из плит и колец диаметром</w:t>
            </w:r>
            <w:proofErr w:type="gramStart"/>
            <w:r w:rsidRPr="005532C2">
              <w:rPr>
                <w:rFonts w:ascii="Arial" w:hAnsi="Arial" w:cs="Arial"/>
                <w:sz w:val="20"/>
                <w:szCs w:val="20"/>
              </w:rPr>
              <w:t xml:space="preserve"> :</w:t>
            </w:r>
            <w:proofErr w:type="gramEnd"/>
            <w:r w:rsidRPr="005532C2">
              <w:rPr>
                <w:rFonts w:ascii="Arial" w:hAnsi="Arial" w:cs="Arial"/>
                <w:sz w:val="20"/>
                <w:szCs w:val="20"/>
              </w:rPr>
              <w:t xml:space="preserve"> более 1000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100 м3 сборных железобетонных конструкций</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0,0161</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23585,04</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380</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160594,55</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2586</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130%</w:t>
            </w:r>
            <w:r w:rsidRPr="005532C2">
              <w:rPr>
                <w:rFonts w:ascii="Arial" w:hAnsi="Arial" w:cs="Arial"/>
                <w:sz w:val="18"/>
                <w:szCs w:val="18"/>
              </w:rPr>
              <w:br/>
              <w:t>72%=85%*0.85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113</w:t>
            </w:r>
            <w:r w:rsidRPr="005532C2">
              <w:rPr>
                <w:rFonts w:ascii="Arial" w:hAnsi="Arial" w:cs="Arial"/>
                <w:sz w:val="18"/>
                <w:szCs w:val="18"/>
              </w:rPr>
              <w:br/>
              <w:t>63</w:t>
            </w:r>
            <w:r w:rsidRPr="005532C2">
              <w:rPr>
                <w:rFonts w:ascii="Arial" w:hAnsi="Arial" w:cs="Arial"/>
                <w:sz w:val="18"/>
                <w:szCs w:val="18"/>
              </w:rPr>
              <w:br/>
              <w:t>556</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111%=130%*0.85</w:t>
            </w:r>
            <w:r w:rsidRPr="005532C2">
              <w:rPr>
                <w:rFonts w:ascii="Arial" w:hAnsi="Arial" w:cs="Arial"/>
                <w:sz w:val="18"/>
                <w:szCs w:val="18"/>
              </w:rPr>
              <w:br/>
              <w:t>58%=85%*(0.85*0.8)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1219</w:t>
            </w:r>
            <w:r w:rsidRPr="005532C2">
              <w:rPr>
                <w:rFonts w:ascii="Arial" w:hAnsi="Arial" w:cs="Arial"/>
                <w:sz w:val="18"/>
                <w:szCs w:val="18"/>
              </w:rPr>
              <w:br/>
              <w:t>637</w:t>
            </w:r>
            <w:r w:rsidRPr="005532C2">
              <w:rPr>
                <w:rFonts w:ascii="Arial" w:hAnsi="Arial" w:cs="Arial"/>
                <w:sz w:val="18"/>
                <w:szCs w:val="18"/>
              </w:rPr>
              <w:br/>
              <w:t>4442</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50</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ТССЦ-403-8275</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Кольцо стеновое смотровых коло</w:t>
            </w:r>
            <w:r w:rsidRPr="005532C2">
              <w:rPr>
                <w:rFonts w:ascii="Arial" w:hAnsi="Arial" w:cs="Arial"/>
                <w:sz w:val="20"/>
                <w:szCs w:val="20"/>
              </w:rPr>
              <w:t>д</w:t>
            </w:r>
            <w:r w:rsidRPr="005532C2">
              <w:rPr>
                <w:rFonts w:ascii="Arial" w:hAnsi="Arial" w:cs="Arial"/>
                <w:sz w:val="20"/>
                <w:szCs w:val="20"/>
              </w:rPr>
              <w:t>цев КС15.9 /бетон В15 (М200), об</w:t>
            </w:r>
            <w:r w:rsidRPr="005532C2">
              <w:rPr>
                <w:rFonts w:ascii="Arial" w:hAnsi="Arial" w:cs="Arial"/>
                <w:sz w:val="20"/>
                <w:szCs w:val="20"/>
              </w:rPr>
              <w:t>ъ</w:t>
            </w:r>
            <w:r w:rsidRPr="005532C2">
              <w:rPr>
                <w:rFonts w:ascii="Arial" w:hAnsi="Arial" w:cs="Arial"/>
                <w:sz w:val="20"/>
                <w:szCs w:val="20"/>
              </w:rPr>
              <w:t>ем 0,40 м3, расход арматуры 7,02 кг/ (серия 3.900.1-14)</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2</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696,87</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1394</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3693,48</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7387</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51</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ТССЦ-403-8231</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Плита перекрытия 1ПП15-1 /бетон В15 (М200), объем 0,27 м3, расход </w:t>
            </w:r>
            <w:proofErr w:type="spellStart"/>
            <w:r w:rsidRPr="005532C2">
              <w:rPr>
                <w:rFonts w:ascii="Arial" w:hAnsi="Arial" w:cs="Arial"/>
                <w:sz w:val="20"/>
                <w:szCs w:val="20"/>
              </w:rPr>
              <w:t>ар-ры</w:t>
            </w:r>
            <w:proofErr w:type="spellEnd"/>
            <w:r w:rsidRPr="005532C2">
              <w:rPr>
                <w:rFonts w:ascii="Arial" w:hAnsi="Arial" w:cs="Arial"/>
                <w:sz w:val="20"/>
                <w:szCs w:val="20"/>
              </w:rPr>
              <w:t xml:space="preserve"> 30 кг/ (серия 3.900.1-14)</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3</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629,54</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1889</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3409,09</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10227</w:t>
            </w:r>
          </w:p>
        </w:tc>
      </w:tr>
      <w:tr w:rsidR="005532C2" w:rsidRPr="005532C2" w:rsidTr="005532C2">
        <w:trPr>
          <w:trHeight w:val="127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52</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ТЕР07-02-002-01</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Установка опор из плит и колец диаметром</w:t>
            </w:r>
            <w:proofErr w:type="gramStart"/>
            <w:r w:rsidRPr="005532C2">
              <w:rPr>
                <w:rFonts w:ascii="Arial" w:hAnsi="Arial" w:cs="Arial"/>
                <w:sz w:val="20"/>
                <w:szCs w:val="20"/>
              </w:rPr>
              <w:t xml:space="preserve"> :</w:t>
            </w:r>
            <w:proofErr w:type="gramEnd"/>
            <w:r w:rsidRPr="005532C2">
              <w:rPr>
                <w:rFonts w:ascii="Arial" w:hAnsi="Arial" w:cs="Arial"/>
                <w:sz w:val="20"/>
                <w:szCs w:val="20"/>
              </w:rPr>
              <w:t xml:space="preserve"> до 1000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100 м3 сборных железобетонных конструкций</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0,001</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34573,94</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35</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240789,81</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241</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130%</w:t>
            </w:r>
            <w:r w:rsidRPr="005532C2">
              <w:rPr>
                <w:rFonts w:ascii="Arial" w:hAnsi="Arial" w:cs="Arial"/>
                <w:sz w:val="18"/>
                <w:szCs w:val="18"/>
              </w:rPr>
              <w:br/>
              <w:t>72%=85%*0.85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w:t>
            </w:r>
            <w:r w:rsidRPr="005532C2">
              <w:rPr>
                <w:rFonts w:ascii="Arial" w:hAnsi="Arial" w:cs="Arial"/>
                <w:sz w:val="18"/>
                <w:szCs w:val="18"/>
              </w:rPr>
              <w:br/>
              <w:t>6</w:t>
            </w:r>
            <w:r w:rsidRPr="005532C2">
              <w:rPr>
                <w:rFonts w:ascii="Arial" w:hAnsi="Arial" w:cs="Arial"/>
                <w:sz w:val="18"/>
                <w:szCs w:val="18"/>
              </w:rPr>
              <w:br/>
              <w:t>53</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111%=130%*0.85</w:t>
            </w:r>
            <w:r w:rsidRPr="005532C2">
              <w:rPr>
                <w:rFonts w:ascii="Arial" w:hAnsi="Arial" w:cs="Arial"/>
                <w:sz w:val="18"/>
                <w:szCs w:val="18"/>
              </w:rPr>
              <w:br/>
              <w:t>58%=85%*(0.85*0.8)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124</w:t>
            </w:r>
            <w:r w:rsidRPr="005532C2">
              <w:rPr>
                <w:rFonts w:ascii="Arial" w:hAnsi="Arial" w:cs="Arial"/>
                <w:sz w:val="18"/>
                <w:szCs w:val="18"/>
              </w:rPr>
              <w:br/>
              <w:t>65</w:t>
            </w:r>
            <w:r w:rsidRPr="005532C2">
              <w:rPr>
                <w:rFonts w:ascii="Arial" w:hAnsi="Arial" w:cs="Arial"/>
                <w:sz w:val="18"/>
                <w:szCs w:val="18"/>
              </w:rPr>
              <w:br/>
              <w:t>430</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53</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ТССЦ-403-8227</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Плита перекрытия ПП10-1 /бетон В15 (М200), объем 0,10 м3, расход </w:t>
            </w:r>
            <w:proofErr w:type="spellStart"/>
            <w:r w:rsidRPr="005532C2">
              <w:rPr>
                <w:rFonts w:ascii="Arial" w:hAnsi="Arial" w:cs="Arial"/>
                <w:sz w:val="20"/>
                <w:szCs w:val="20"/>
              </w:rPr>
              <w:t>ар-ры</w:t>
            </w:r>
            <w:proofErr w:type="spellEnd"/>
            <w:r w:rsidRPr="005532C2">
              <w:rPr>
                <w:rFonts w:ascii="Arial" w:hAnsi="Arial" w:cs="Arial"/>
                <w:sz w:val="20"/>
                <w:szCs w:val="20"/>
              </w:rPr>
              <w:t xml:space="preserve"> 8,38 кг/ (серия 3.900.1-14)</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1</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229,86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230</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1262,63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1263</w:t>
            </w:r>
          </w:p>
        </w:tc>
      </w:tr>
      <w:tr w:rsidR="005532C2" w:rsidRPr="005532C2" w:rsidTr="005532C2">
        <w:trPr>
          <w:trHeight w:val="127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54</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ТЕР07-06-002-01</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Демонтаж камер со стенками: из бетонных блоков</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100 м3 бето</w:t>
            </w:r>
            <w:r w:rsidRPr="005532C2">
              <w:rPr>
                <w:rFonts w:ascii="Arial" w:hAnsi="Arial" w:cs="Arial"/>
                <w:sz w:val="20"/>
                <w:szCs w:val="20"/>
              </w:rPr>
              <w:t>н</w:t>
            </w:r>
            <w:r w:rsidRPr="005532C2">
              <w:rPr>
                <w:rFonts w:ascii="Arial" w:hAnsi="Arial" w:cs="Arial"/>
                <w:sz w:val="20"/>
                <w:szCs w:val="20"/>
              </w:rPr>
              <w:t>ных и желез</w:t>
            </w:r>
            <w:r w:rsidRPr="005532C2">
              <w:rPr>
                <w:rFonts w:ascii="Arial" w:hAnsi="Arial" w:cs="Arial"/>
                <w:sz w:val="20"/>
                <w:szCs w:val="20"/>
              </w:rPr>
              <w:t>о</w:t>
            </w:r>
            <w:r w:rsidRPr="005532C2">
              <w:rPr>
                <w:rFonts w:ascii="Arial" w:hAnsi="Arial" w:cs="Arial"/>
                <w:sz w:val="20"/>
                <w:szCs w:val="20"/>
              </w:rPr>
              <w:t>бетонных конс</w:t>
            </w:r>
            <w:r w:rsidRPr="005532C2">
              <w:rPr>
                <w:rFonts w:ascii="Arial" w:hAnsi="Arial" w:cs="Arial"/>
                <w:sz w:val="20"/>
                <w:szCs w:val="20"/>
              </w:rPr>
              <w:t>т</w:t>
            </w:r>
            <w:r w:rsidRPr="005532C2">
              <w:rPr>
                <w:rFonts w:ascii="Arial" w:hAnsi="Arial" w:cs="Arial"/>
                <w:sz w:val="20"/>
                <w:szCs w:val="20"/>
              </w:rPr>
              <w:t>рукций</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0,049</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16789,66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823</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154121,01</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7552</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130%</w:t>
            </w:r>
            <w:r w:rsidRPr="005532C2">
              <w:rPr>
                <w:rFonts w:ascii="Arial" w:hAnsi="Arial" w:cs="Arial"/>
                <w:sz w:val="18"/>
                <w:szCs w:val="18"/>
              </w:rPr>
              <w:br/>
              <w:t>72%=85%*0.85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614</w:t>
            </w:r>
            <w:r w:rsidRPr="005532C2">
              <w:rPr>
                <w:rFonts w:ascii="Arial" w:hAnsi="Arial" w:cs="Arial"/>
                <w:sz w:val="18"/>
                <w:szCs w:val="18"/>
              </w:rPr>
              <w:br/>
              <w:t>340</w:t>
            </w:r>
            <w:r w:rsidRPr="005532C2">
              <w:rPr>
                <w:rFonts w:ascii="Arial" w:hAnsi="Arial" w:cs="Arial"/>
                <w:sz w:val="18"/>
                <w:szCs w:val="18"/>
              </w:rPr>
              <w:br/>
              <w:t>1777</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111%=130%*0.85</w:t>
            </w:r>
            <w:r w:rsidRPr="005532C2">
              <w:rPr>
                <w:rFonts w:ascii="Arial" w:hAnsi="Arial" w:cs="Arial"/>
                <w:sz w:val="18"/>
                <w:szCs w:val="18"/>
              </w:rPr>
              <w:br/>
              <w:t>58%=85%*(0.85*0.8)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6590</w:t>
            </w:r>
            <w:r w:rsidRPr="005532C2">
              <w:rPr>
                <w:rFonts w:ascii="Arial" w:hAnsi="Arial" w:cs="Arial"/>
                <w:sz w:val="18"/>
                <w:szCs w:val="18"/>
              </w:rPr>
              <w:br/>
              <w:t>3443</w:t>
            </w:r>
            <w:r w:rsidRPr="005532C2">
              <w:rPr>
                <w:rFonts w:ascii="Arial" w:hAnsi="Arial" w:cs="Arial"/>
                <w:sz w:val="18"/>
                <w:szCs w:val="18"/>
              </w:rPr>
              <w:br/>
              <w:t>17585</w:t>
            </w:r>
          </w:p>
        </w:tc>
      </w:tr>
      <w:tr w:rsidR="005532C2" w:rsidRPr="005532C2" w:rsidTr="005532C2">
        <w:trPr>
          <w:trHeight w:val="127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lastRenderedPageBreak/>
              <w:t>55</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ТЕР07-06-002-01</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Устройство камер со стенками: из бетонных блоков</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100 м3 бето</w:t>
            </w:r>
            <w:r w:rsidRPr="005532C2">
              <w:rPr>
                <w:rFonts w:ascii="Arial" w:hAnsi="Arial" w:cs="Arial"/>
                <w:sz w:val="20"/>
                <w:szCs w:val="20"/>
              </w:rPr>
              <w:t>н</w:t>
            </w:r>
            <w:r w:rsidRPr="005532C2">
              <w:rPr>
                <w:rFonts w:ascii="Arial" w:hAnsi="Arial" w:cs="Arial"/>
                <w:sz w:val="20"/>
                <w:szCs w:val="20"/>
              </w:rPr>
              <w:t>ных и желез</w:t>
            </w:r>
            <w:r w:rsidRPr="005532C2">
              <w:rPr>
                <w:rFonts w:ascii="Arial" w:hAnsi="Arial" w:cs="Arial"/>
                <w:sz w:val="20"/>
                <w:szCs w:val="20"/>
              </w:rPr>
              <w:t>о</w:t>
            </w:r>
            <w:r w:rsidRPr="005532C2">
              <w:rPr>
                <w:rFonts w:ascii="Arial" w:hAnsi="Arial" w:cs="Arial"/>
                <w:sz w:val="20"/>
                <w:szCs w:val="20"/>
              </w:rPr>
              <w:t>бетонных конс</w:t>
            </w:r>
            <w:r w:rsidRPr="005532C2">
              <w:rPr>
                <w:rFonts w:ascii="Arial" w:hAnsi="Arial" w:cs="Arial"/>
                <w:sz w:val="20"/>
                <w:szCs w:val="20"/>
              </w:rPr>
              <w:t>т</w:t>
            </w:r>
            <w:r w:rsidRPr="005532C2">
              <w:rPr>
                <w:rFonts w:ascii="Arial" w:hAnsi="Arial" w:cs="Arial"/>
                <w:sz w:val="20"/>
                <w:szCs w:val="20"/>
              </w:rPr>
              <w:t>рукций</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0,049</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26739,35</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1310</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225079,97</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11029</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130%</w:t>
            </w:r>
            <w:r w:rsidRPr="005532C2">
              <w:rPr>
                <w:rFonts w:ascii="Arial" w:hAnsi="Arial" w:cs="Arial"/>
                <w:sz w:val="18"/>
                <w:szCs w:val="18"/>
              </w:rPr>
              <w:br/>
              <w:t>72%=85%*0.85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766</w:t>
            </w:r>
            <w:r w:rsidRPr="005532C2">
              <w:rPr>
                <w:rFonts w:ascii="Arial" w:hAnsi="Arial" w:cs="Arial"/>
                <w:sz w:val="18"/>
                <w:szCs w:val="18"/>
              </w:rPr>
              <w:br/>
              <w:t>424</w:t>
            </w:r>
            <w:r w:rsidRPr="005532C2">
              <w:rPr>
                <w:rFonts w:ascii="Arial" w:hAnsi="Arial" w:cs="Arial"/>
                <w:sz w:val="18"/>
                <w:szCs w:val="18"/>
              </w:rPr>
              <w:br/>
              <w:t>2500</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111%=130%*0.85</w:t>
            </w:r>
            <w:r w:rsidRPr="005532C2">
              <w:rPr>
                <w:rFonts w:ascii="Arial" w:hAnsi="Arial" w:cs="Arial"/>
                <w:sz w:val="18"/>
                <w:szCs w:val="18"/>
              </w:rPr>
              <w:br/>
              <w:t>58%=85%*(0.85*0.8)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8237</w:t>
            </w:r>
            <w:r w:rsidRPr="005532C2">
              <w:rPr>
                <w:rFonts w:ascii="Arial" w:hAnsi="Arial" w:cs="Arial"/>
                <w:sz w:val="18"/>
                <w:szCs w:val="18"/>
              </w:rPr>
              <w:br/>
              <w:t>4304</w:t>
            </w:r>
            <w:r w:rsidRPr="005532C2">
              <w:rPr>
                <w:rFonts w:ascii="Arial" w:hAnsi="Arial" w:cs="Arial"/>
                <w:sz w:val="18"/>
                <w:szCs w:val="18"/>
              </w:rPr>
              <w:br/>
              <w:t>23570</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56</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ТССЦ-403-8011</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Блоки бетонные стен подвалов сплошные (ГОСТ13579-78) ФБС24-3-6-Т /бетон В</w:t>
            </w:r>
            <w:proofErr w:type="gramStart"/>
            <w:r w:rsidRPr="005532C2">
              <w:rPr>
                <w:rFonts w:ascii="Arial" w:hAnsi="Arial" w:cs="Arial"/>
                <w:sz w:val="20"/>
                <w:szCs w:val="20"/>
              </w:rPr>
              <w:t>7</w:t>
            </w:r>
            <w:proofErr w:type="gramEnd"/>
            <w:r w:rsidRPr="005532C2">
              <w:rPr>
                <w:rFonts w:ascii="Arial" w:hAnsi="Arial" w:cs="Arial"/>
                <w:sz w:val="20"/>
                <w:szCs w:val="20"/>
              </w:rPr>
              <w:t>,5 (М100), объем 0,406 м3, расход арматуры 0,97 кг/</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8</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313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2504</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1610,58</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12885</w:t>
            </w:r>
          </w:p>
        </w:tc>
      </w:tr>
      <w:tr w:rsidR="005532C2" w:rsidRPr="005532C2" w:rsidTr="005532C2">
        <w:trPr>
          <w:trHeight w:val="25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57</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Прайс</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Люк  ППЛ армированный тип Л н</w:t>
            </w:r>
            <w:r w:rsidRPr="005532C2">
              <w:rPr>
                <w:rFonts w:ascii="Arial" w:hAnsi="Arial" w:cs="Arial"/>
                <w:sz w:val="20"/>
                <w:szCs w:val="20"/>
              </w:rPr>
              <w:t>а</w:t>
            </w:r>
            <w:r w:rsidRPr="005532C2">
              <w:rPr>
                <w:rFonts w:ascii="Arial" w:hAnsi="Arial" w:cs="Arial"/>
                <w:sz w:val="20"/>
                <w:szCs w:val="20"/>
              </w:rPr>
              <w:t xml:space="preserve">грузка до 5 </w:t>
            </w:r>
            <w:proofErr w:type="spellStart"/>
            <w:r w:rsidRPr="005532C2">
              <w:rPr>
                <w:rFonts w:ascii="Arial" w:hAnsi="Arial" w:cs="Arial"/>
                <w:sz w:val="20"/>
                <w:szCs w:val="20"/>
              </w:rPr>
              <w:t>тн</w:t>
            </w:r>
            <w:proofErr w:type="spellEnd"/>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proofErr w:type="spellStart"/>
            <w:proofErr w:type="gramStart"/>
            <w:r w:rsidRPr="005532C2">
              <w:rPr>
                <w:rFonts w:ascii="Arial" w:hAnsi="Arial" w:cs="Arial"/>
                <w:sz w:val="20"/>
                <w:szCs w:val="20"/>
              </w:rPr>
              <w:t>шт</w:t>
            </w:r>
            <w:proofErr w:type="spellEnd"/>
            <w:proofErr w:type="gramEnd"/>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4</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262,07</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1048</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1569,8</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6279</w:t>
            </w:r>
          </w:p>
        </w:tc>
      </w:tr>
      <w:tr w:rsidR="005532C2" w:rsidRPr="005532C2" w:rsidTr="005532C2">
        <w:trPr>
          <w:trHeight w:val="25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58</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ТССЦ-401-0003</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Бетон тяжелый, класс В</w:t>
            </w:r>
            <w:proofErr w:type="gramStart"/>
            <w:r w:rsidRPr="005532C2">
              <w:rPr>
                <w:rFonts w:ascii="Arial" w:hAnsi="Arial" w:cs="Arial"/>
                <w:sz w:val="20"/>
                <w:szCs w:val="20"/>
              </w:rPr>
              <w:t>7</w:t>
            </w:r>
            <w:proofErr w:type="gramEnd"/>
            <w:r w:rsidRPr="005532C2">
              <w:rPr>
                <w:rFonts w:ascii="Arial" w:hAnsi="Arial" w:cs="Arial"/>
                <w:sz w:val="20"/>
                <w:szCs w:val="20"/>
              </w:rPr>
              <w:t>,5 (М100)</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м3</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2,5382</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551</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1399</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2593,07</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6582</w:t>
            </w:r>
          </w:p>
        </w:tc>
      </w:tr>
      <w:tr w:rsidR="005532C2" w:rsidRPr="005532C2" w:rsidTr="005532C2">
        <w:trPr>
          <w:trHeight w:val="102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59</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ТССЦ-403-2437</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Плиты перекрытия лотков и кан</w:t>
            </w:r>
            <w:r w:rsidRPr="005532C2">
              <w:rPr>
                <w:rFonts w:ascii="Arial" w:hAnsi="Arial" w:cs="Arial"/>
                <w:sz w:val="20"/>
                <w:szCs w:val="20"/>
              </w:rPr>
              <w:t>а</w:t>
            </w:r>
            <w:r w:rsidRPr="005532C2">
              <w:rPr>
                <w:rFonts w:ascii="Arial" w:hAnsi="Arial" w:cs="Arial"/>
                <w:sz w:val="20"/>
                <w:szCs w:val="20"/>
              </w:rPr>
              <w:t>лов ПО-4и (с отверстиями и без отверстий) /бетон В25 (М350), об</w:t>
            </w:r>
            <w:r w:rsidRPr="005532C2">
              <w:rPr>
                <w:rFonts w:ascii="Arial" w:hAnsi="Arial" w:cs="Arial"/>
                <w:sz w:val="20"/>
                <w:szCs w:val="20"/>
              </w:rPr>
              <w:t>ъ</w:t>
            </w:r>
            <w:r w:rsidRPr="005532C2">
              <w:rPr>
                <w:rFonts w:ascii="Arial" w:hAnsi="Arial" w:cs="Arial"/>
                <w:sz w:val="20"/>
                <w:szCs w:val="20"/>
              </w:rPr>
              <w:t>ем 0,61 м3, расход арматуры 52,7 кг с отверстием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1</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1288,83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1289</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7350,56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7351</w:t>
            </w:r>
          </w:p>
        </w:tc>
      </w:tr>
      <w:tr w:rsidR="005532C2" w:rsidRPr="005532C2" w:rsidTr="005532C2">
        <w:trPr>
          <w:trHeight w:val="102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60</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ТССЦ-403-2437</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Плиты перекрытия лотков и кан</w:t>
            </w:r>
            <w:r w:rsidRPr="005532C2">
              <w:rPr>
                <w:rFonts w:ascii="Arial" w:hAnsi="Arial" w:cs="Arial"/>
                <w:sz w:val="20"/>
                <w:szCs w:val="20"/>
              </w:rPr>
              <w:t>а</w:t>
            </w:r>
            <w:r w:rsidRPr="005532C2">
              <w:rPr>
                <w:rFonts w:ascii="Arial" w:hAnsi="Arial" w:cs="Arial"/>
                <w:sz w:val="20"/>
                <w:szCs w:val="20"/>
              </w:rPr>
              <w:t>лов ПО-4и (с отверстиями и без отверстий) /бетон В25 (М350), об</w:t>
            </w:r>
            <w:r w:rsidRPr="005532C2">
              <w:rPr>
                <w:rFonts w:ascii="Arial" w:hAnsi="Arial" w:cs="Arial"/>
                <w:sz w:val="20"/>
                <w:szCs w:val="20"/>
              </w:rPr>
              <w:t>ъ</w:t>
            </w:r>
            <w:r w:rsidRPr="005532C2">
              <w:rPr>
                <w:rFonts w:ascii="Arial" w:hAnsi="Arial" w:cs="Arial"/>
                <w:sz w:val="20"/>
                <w:szCs w:val="20"/>
              </w:rPr>
              <w:t>ем 0,61 м3, расход арматуры 52,7 кг без отверстия  отверстием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шт.</w:t>
            </w:r>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1</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1288,83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1289</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7350,56</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7351</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61</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ТЕР01-01-033-06</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Засыпка траншей и котлованов с перемещением грунта до 5 м бул</w:t>
            </w:r>
            <w:r w:rsidRPr="005532C2">
              <w:rPr>
                <w:rFonts w:ascii="Arial" w:hAnsi="Arial" w:cs="Arial"/>
                <w:sz w:val="20"/>
                <w:szCs w:val="20"/>
              </w:rPr>
              <w:t>ь</w:t>
            </w:r>
            <w:r w:rsidRPr="005532C2">
              <w:rPr>
                <w:rFonts w:ascii="Arial" w:hAnsi="Arial" w:cs="Arial"/>
                <w:sz w:val="20"/>
                <w:szCs w:val="20"/>
              </w:rPr>
              <w:t>дозерами мощностью: 79 кВт (108 л.</w:t>
            </w:r>
            <w:proofErr w:type="gramStart"/>
            <w:r w:rsidRPr="005532C2">
              <w:rPr>
                <w:rFonts w:ascii="Arial" w:hAnsi="Arial" w:cs="Arial"/>
                <w:sz w:val="20"/>
                <w:szCs w:val="20"/>
              </w:rPr>
              <w:t>с</w:t>
            </w:r>
            <w:proofErr w:type="gramEnd"/>
            <w:r w:rsidRPr="005532C2">
              <w:rPr>
                <w:rFonts w:ascii="Arial" w:hAnsi="Arial" w:cs="Arial"/>
                <w:sz w:val="20"/>
                <w:szCs w:val="20"/>
              </w:rPr>
              <w:t xml:space="preserve">.), </w:t>
            </w:r>
            <w:proofErr w:type="gramStart"/>
            <w:r w:rsidRPr="005532C2">
              <w:rPr>
                <w:rFonts w:ascii="Arial" w:hAnsi="Arial" w:cs="Arial"/>
                <w:sz w:val="20"/>
                <w:szCs w:val="20"/>
              </w:rPr>
              <w:t>группа</w:t>
            </w:r>
            <w:proofErr w:type="gramEnd"/>
            <w:r w:rsidRPr="005532C2">
              <w:rPr>
                <w:rFonts w:ascii="Arial" w:hAnsi="Arial" w:cs="Arial"/>
                <w:sz w:val="20"/>
                <w:szCs w:val="20"/>
              </w:rPr>
              <w:t xml:space="preserve"> грунтов 3</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1000 м3 грунта</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0,405</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418,69</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170</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3441,48</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1394</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95%</w:t>
            </w:r>
            <w:r w:rsidRPr="005532C2">
              <w:rPr>
                <w:rFonts w:ascii="Arial" w:hAnsi="Arial" w:cs="Arial"/>
                <w:sz w:val="18"/>
                <w:szCs w:val="18"/>
              </w:rPr>
              <w:br/>
              <w:t>43%=50%*0.85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29</w:t>
            </w:r>
            <w:r w:rsidRPr="005532C2">
              <w:rPr>
                <w:rFonts w:ascii="Arial" w:hAnsi="Arial" w:cs="Arial"/>
                <w:sz w:val="18"/>
                <w:szCs w:val="18"/>
              </w:rPr>
              <w:br/>
              <w:t>13</w:t>
            </w:r>
            <w:r w:rsidRPr="005532C2">
              <w:rPr>
                <w:rFonts w:ascii="Arial" w:hAnsi="Arial" w:cs="Arial"/>
                <w:sz w:val="18"/>
                <w:szCs w:val="18"/>
              </w:rPr>
              <w:br/>
              <w:t>212</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81%=95%*0.85</w:t>
            </w:r>
            <w:r w:rsidRPr="005532C2">
              <w:rPr>
                <w:rFonts w:ascii="Arial" w:hAnsi="Arial" w:cs="Arial"/>
                <w:sz w:val="18"/>
                <w:szCs w:val="18"/>
              </w:rPr>
              <w:br/>
              <w:t>34%=50%*(0.85*0.8)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321</w:t>
            </w:r>
            <w:r w:rsidRPr="005532C2">
              <w:rPr>
                <w:rFonts w:ascii="Arial" w:hAnsi="Arial" w:cs="Arial"/>
                <w:sz w:val="18"/>
                <w:szCs w:val="18"/>
              </w:rPr>
              <w:br/>
              <w:t>135</w:t>
            </w:r>
            <w:r w:rsidRPr="005532C2">
              <w:rPr>
                <w:rFonts w:ascii="Arial" w:hAnsi="Arial" w:cs="Arial"/>
                <w:sz w:val="18"/>
                <w:szCs w:val="18"/>
              </w:rPr>
              <w:br/>
              <w:t>1850</w:t>
            </w:r>
          </w:p>
        </w:tc>
      </w:tr>
      <w:tr w:rsidR="005532C2" w:rsidRPr="005532C2" w:rsidTr="005532C2">
        <w:trPr>
          <w:trHeight w:val="510"/>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62</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ТССЦ-408-0313</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Готовые песчано-щебеночные см</w:t>
            </w:r>
            <w:r w:rsidRPr="005532C2">
              <w:rPr>
                <w:rFonts w:ascii="Arial" w:hAnsi="Arial" w:cs="Arial"/>
                <w:sz w:val="20"/>
                <w:szCs w:val="20"/>
              </w:rPr>
              <w:t>е</w:t>
            </w:r>
            <w:r w:rsidRPr="005532C2">
              <w:rPr>
                <w:rFonts w:ascii="Arial" w:hAnsi="Arial" w:cs="Arial"/>
                <w:sz w:val="20"/>
                <w:szCs w:val="20"/>
              </w:rPr>
              <w:t>си</w:t>
            </w:r>
            <w:proofErr w:type="gramStart"/>
            <w:r w:rsidRPr="005532C2">
              <w:rPr>
                <w:rFonts w:ascii="Arial" w:hAnsi="Arial" w:cs="Arial"/>
                <w:sz w:val="20"/>
                <w:szCs w:val="20"/>
              </w:rPr>
              <w:t xml:space="preserve"> ,</w:t>
            </w:r>
            <w:proofErr w:type="gramEnd"/>
            <w:r w:rsidRPr="005532C2">
              <w:rPr>
                <w:rFonts w:ascii="Arial" w:hAnsi="Arial" w:cs="Arial"/>
                <w:sz w:val="20"/>
                <w:szCs w:val="20"/>
              </w:rPr>
              <w:t xml:space="preserve"> размер зерен до  40 мм</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м3</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405</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102</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41310</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389,58</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157780</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63</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ТЕР01-02-027-03</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Планировка площадей: механиз</w:t>
            </w:r>
            <w:r w:rsidRPr="005532C2">
              <w:rPr>
                <w:rFonts w:ascii="Arial" w:hAnsi="Arial" w:cs="Arial"/>
                <w:sz w:val="20"/>
                <w:szCs w:val="20"/>
              </w:rPr>
              <w:t>и</w:t>
            </w:r>
            <w:r w:rsidRPr="005532C2">
              <w:rPr>
                <w:rFonts w:ascii="Arial" w:hAnsi="Arial" w:cs="Arial"/>
                <w:sz w:val="20"/>
                <w:szCs w:val="20"/>
              </w:rPr>
              <w:t>рованным способом, группа гру</w:t>
            </w:r>
            <w:r w:rsidRPr="005532C2">
              <w:rPr>
                <w:rFonts w:ascii="Arial" w:hAnsi="Arial" w:cs="Arial"/>
                <w:sz w:val="20"/>
                <w:szCs w:val="20"/>
              </w:rPr>
              <w:t>н</w:t>
            </w:r>
            <w:r w:rsidRPr="005532C2">
              <w:rPr>
                <w:rFonts w:ascii="Arial" w:hAnsi="Arial" w:cs="Arial"/>
                <w:sz w:val="20"/>
                <w:szCs w:val="20"/>
              </w:rPr>
              <w:t>тов 3</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1000 м</w:t>
            </w:r>
            <w:proofErr w:type="gramStart"/>
            <w:r w:rsidRPr="005532C2">
              <w:rPr>
                <w:rFonts w:ascii="Arial" w:hAnsi="Arial" w:cs="Arial"/>
                <w:sz w:val="20"/>
                <w:szCs w:val="20"/>
              </w:rPr>
              <w:t>2</w:t>
            </w:r>
            <w:proofErr w:type="gramEnd"/>
            <w:r w:rsidRPr="005532C2">
              <w:rPr>
                <w:rFonts w:ascii="Arial" w:hAnsi="Arial" w:cs="Arial"/>
                <w:sz w:val="20"/>
                <w:szCs w:val="20"/>
              </w:rPr>
              <w:t xml:space="preserve"> спл</w:t>
            </w:r>
            <w:r w:rsidRPr="005532C2">
              <w:rPr>
                <w:rFonts w:ascii="Arial" w:hAnsi="Arial" w:cs="Arial"/>
                <w:sz w:val="20"/>
                <w:szCs w:val="20"/>
              </w:rPr>
              <w:t>а</w:t>
            </w:r>
            <w:r w:rsidRPr="005532C2">
              <w:rPr>
                <w:rFonts w:ascii="Arial" w:hAnsi="Arial" w:cs="Arial"/>
                <w:sz w:val="20"/>
                <w:szCs w:val="20"/>
              </w:rPr>
              <w:t>нированной площади</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0,378</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165,15</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62</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1225,68</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463</w:t>
            </w:r>
          </w:p>
        </w:tc>
      </w:tr>
      <w:tr w:rsidR="005532C2" w:rsidRPr="005532C2" w:rsidTr="005532C2">
        <w:trPr>
          <w:trHeight w:val="9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lastRenderedPageBreak/>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Накладные расходы от ФОТ</w:t>
            </w:r>
            <w:r w:rsidRPr="005532C2">
              <w:rPr>
                <w:rFonts w:ascii="Arial" w:hAnsi="Arial" w:cs="Arial"/>
                <w:i/>
                <w:iCs/>
                <w:sz w:val="20"/>
                <w:szCs w:val="20"/>
              </w:rPr>
              <w:br/>
              <w:t>Сметная прибыль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80%</w:t>
            </w:r>
            <w:r w:rsidRPr="005532C2">
              <w:rPr>
                <w:rFonts w:ascii="Arial" w:hAnsi="Arial" w:cs="Arial"/>
                <w:sz w:val="18"/>
                <w:szCs w:val="18"/>
              </w:rPr>
              <w:br/>
              <w:t>38%=45%*0.85</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w:t>
            </w:r>
            <w:r w:rsidRPr="005532C2">
              <w:rPr>
                <w:rFonts w:ascii="Arial" w:hAnsi="Arial" w:cs="Arial"/>
                <w:sz w:val="18"/>
                <w:szCs w:val="18"/>
              </w:rPr>
              <w:br/>
              <w:t>3</w:t>
            </w:r>
            <w:r w:rsidRPr="005532C2">
              <w:rPr>
                <w:rFonts w:ascii="Arial" w:hAnsi="Arial" w:cs="Arial"/>
                <w:sz w:val="18"/>
                <w:szCs w:val="18"/>
              </w:rPr>
              <w:br/>
              <w:t>72</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68%=80%*0.85</w:t>
            </w:r>
            <w:r w:rsidRPr="005532C2">
              <w:rPr>
                <w:rFonts w:ascii="Arial" w:hAnsi="Arial" w:cs="Arial"/>
                <w:sz w:val="18"/>
                <w:szCs w:val="18"/>
              </w:rPr>
              <w:br/>
              <w:t>31%=45%*(0.85*0.8)</w:t>
            </w: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79</w:t>
            </w:r>
            <w:r w:rsidRPr="005532C2">
              <w:rPr>
                <w:rFonts w:ascii="Arial" w:hAnsi="Arial" w:cs="Arial"/>
                <w:sz w:val="18"/>
                <w:szCs w:val="18"/>
              </w:rPr>
              <w:br/>
              <w:t>36</w:t>
            </w:r>
            <w:r w:rsidRPr="005532C2">
              <w:rPr>
                <w:rFonts w:ascii="Arial" w:hAnsi="Arial" w:cs="Arial"/>
                <w:sz w:val="18"/>
                <w:szCs w:val="18"/>
              </w:rPr>
              <w:br/>
              <w:t>578</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64</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ТССЦпг-01-01-01-043</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Погрузочные работы при автом</w:t>
            </w:r>
            <w:r w:rsidRPr="005532C2">
              <w:rPr>
                <w:rFonts w:ascii="Arial" w:hAnsi="Arial" w:cs="Arial"/>
                <w:sz w:val="20"/>
                <w:szCs w:val="20"/>
              </w:rPr>
              <w:t>о</w:t>
            </w:r>
            <w:r w:rsidRPr="005532C2">
              <w:rPr>
                <w:rFonts w:ascii="Arial" w:hAnsi="Arial" w:cs="Arial"/>
                <w:sz w:val="20"/>
                <w:szCs w:val="20"/>
              </w:rPr>
              <w:t>бильных перевозках: мусора стро</w:t>
            </w:r>
            <w:r w:rsidRPr="005532C2">
              <w:rPr>
                <w:rFonts w:ascii="Arial" w:hAnsi="Arial" w:cs="Arial"/>
                <w:sz w:val="20"/>
                <w:szCs w:val="20"/>
              </w:rPr>
              <w:t>и</w:t>
            </w:r>
            <w:r w:rsidRPr="005532C2">
              <w:rPr>
                <w:rFonts w:ascii="Arial" w:hAnsi="Arial" w:cs="Arial"/>
                <w:sz w:val="20"/>
                <w:szCs w:val="20"/>
              </w:rPr>
              <w:t>тельного с погрузкой экскаватор</w:t>
            </w:r>
            <w:r w:rsidRPr="005532C2">
              <w:rPr>
                <w:rFonts w:ascii="Arial" w:hAnsi="Arial" w:cs="Arial"/>
                <w:sz w:val="20"/>
                <w:szCs w:val="20"/>
              </w:rPr>
              <w:t>а</w:t>
            </w:r>
            <w:r w:rsidRPr="005532C2">
              <w:rPr>
                <w:rFonts w:ascii="Arial" w:hAnsi="Arial" w:cs="Arial"/>
                <w:sz w:val="20"/>
                <w:szCs w:val="20"/>
              </w:rPr>
              <w:t>ми емкостью ковша до 0,5 м3</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 т груза</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527,88</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4,12</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2175</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29,43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15536</w:t>
            </w:r>
          </w:p>
        </w:tc>
      </w:tr>
      <w:tr w:rsidR="005532C2" w:rsidRPr="005532C2" w:rsidTr="005532C2">
        <w:trPr>
          <w:trHeight w:val="765"/>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НР 0% от ФОТ</w:t>
            </w:r>
            <w:r w:rsidRPr="005532C2">
              <w:rPr>
                <w:rFonts w:ascii="Arial" w:hAnsi="Arial" w:cs="Arial"/>
                <w:i/>
                <w:iCs/>
                <w:sz w:val="20"/>
                <w:szCs w:val="20"/>
              </w:rPr>
              <w:br/>
              <w:t>СП 0%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spacing w:after="240"/>
              <w:jc w:val="right"/>
              <w:rPr>
                <w:rFonts w:ascii="Arial" w:hAnsi="Arial" w:cs="Arial"/>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br/>
            </w:r>
            <w:r w:rsidRPr="005532C2">
              <w:rPr>
                <w:rFonts w:ascii="Arial" w:hAnsi="Arial" w:cs="Arial"/>
                <w:sz w:val="18"/>
                <w:szCs w:val="18"/>
              </w:rPr>
              <w:br/>
              <w:t>2175</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spacing w:after="240"/>
              <w:jc w:val="right"/>
              <w:rPr>
                <w:rFonts w:ascii="Arial" w:hAnsi="Arial" w:cs="Arial"/>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br/>
            </w:r>
            <w:r w:rsidRPr="005532C2">
              <w:rPr>
                <w:rFonts w:ascii="Arial" w:hAnsi="Arial" w:cs="Arial"/>
                <w:sz w:val="18"/>
                <w:szCs w:val="18"/>
              </w:rPr>
              <w:br/>
              <w:t>15536</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65</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ТССЦпг-03-21-01-005</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Перевозка грузов автомобилями-самосвалами грузоподъемностью 10 т, работающих вне карьера, на расстояние: до 5 км I класс груза</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1 т груза</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527,88</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8,33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4397</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39,13</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20656</w:t>
            </w:r>
          </w:p>
        </w:tc>
      </w:tr>
      <w:tr w:rsidR="005532C2" w:rsidRPr="005532C2" w:rsidTr="005532C2">
        <w:trPr>
          <w:trHeight w:val="765"/>
        </w:trPr>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3589"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rPr>
                <w:rFonts w:ascii="Arial" w:hAnsi="Arial" w:cs="Arial"/>
                <w:i/>
                <w:iCs/>
                <w:sz w:val="20"/>
                <w:szCs w:val="20"/>
              </w:rPr>
            </w:pPr>
            <w:r w:rsidRPr="005532C2">
              <w:rPr>
                <w:rFonts w:ascii="Arial" w:hAnsi="Arial" w:cs="Arial"/>
                <w:i/>
                <w:iCs/>
                <w:sz w:val="20"/>
                <w:szCs w:val="20"/>
              </w:rPr>
              <w:t>НР 0% от ФОТ</w:t>
            </w:r>
            <w:r w:rsidRPr="005532C2">
              <w:rPr>
                <w:rFonts w:ascii="Arial" w:hAnsi="Arial" w:cs="Arial"/>
                <w:i/>
                <w:iCs/>
                <w:sz w:val="20"/>
                <w:szCs w:val="20"/>
              </w:rPr>
              <w:br/>
              <w:t>СП 0% от ФОТ</w:t>
            </w:r>
            <w:proofErr w:type="gramStart"/>
            <w:r w:rsidRPr="005532C2">
              <w:rPr>
                <w:rFonts w:ascii="Arial" w:hAnsi="Arial" w:cs="Arial"/>
                <w:i/>
                <w:iCs/>
                <w:sz w:val="20"/>
                <w:szCs w:val="20"/>
              </w:rPr>
              <w:br/>
              <w:t>В</w:t>
            </w:r>
            <w:proofErr w:type="gramEnd"/>
            <w:r w:rsidRPr="005532C2">
              <w:rPr>
                <w:rFonts w:ascii="Arial" w:hAnsi="Arial" w:cs="Arial"/>
                <w:i/>
                <w:iCs/>
                <w:sz w:val="20"/>
                <w:szCs w:val="20"/>
              </w:rPr>
              <w:t>сего с НР и СП</w:t>
            </w:r>
          </w:p>
        </w:tc>
        <w:tc>
          <w:tcPr>
            <w:tcW w:w="178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 </w:t>
            </w:r>
          </w:p>
        </w:tc>
        <w:tc>
          <w:tcPr>
            <w:tcW w:w="92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 </w:t>
            </w:r>
          </w:p>
        </w:tc>
        <w:tc>
          <w:tcPr>
            <w:tcW w:w="161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spacing w:after="240"/>
              <w:jc w:val="right"/>
              <w:rPr>
                <w:rFonts w:ascii="Arial" w:hAnsi="Arial" w:cs="Arial"/>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br/>
            </w:r>
            <w:r w:rsidRPr="005532C2">
              <w:rPr>
                <w:rFonts w:ascii="Arial" w:hAnsi="Arial" w:cs="Arial"/>
                <w:sz w:val="18"/>
                <w:szCs w:val="18"/>
              </w:rPr>
              <w:br/>
              <w:t>4397</w:t>
            </w:r>
          </w:p>
        </w:tc>
        <w:tc>
          <w:tcPr>
            <w:tcW w:w="1707"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spacing w:after="240"/>
              <w:jc w:val="right"/>
              <w:rPr>
                <w:rFonts w:ascii="Arial" w:hAnsi="Arial" w:cs="Arial"/>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br/>
            </w:r>
            <w:r w:rsidRPr="005532C2">
              <w:rPr>
                <w:rFonts w:ascii="Arial" w:hAnsi="Arial" w:cs="Arial"/>
                <w:sz w:val="18"/>
                <w:szCs w:val="18"/>
              </w:rPr>
              <w:br/>
              <w:t>20656</w:t>
            </w:r>
          </w:p>
        </w:tc>
      </w:tr>
      <w:tr w:rsidR="005532C2" w:rsidRPr="005532C2" w:rsidTr="005532C2">
        <w:trPr>
          <w:trHeight w:val="765"/>
        </w:trPr>
        <w:tc>
          <w:tcPr>
            <w:tcW w:w="659" w:type="dxa"/>
            <w:tcBorders>
              <w:top w:val="nil"/>
              <w:left w:val="single" w:sz="4" w:space="0" w:color="auto"/>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20"/>
                <w:szCs w:val="20"/>
              </w:rPr>
            </w:pPr>
            <w:r w:rsidRPr="005532C2">
              <w:rPr>
                <w:rFonts w:ascii="Arial" w:hAnsi="Arial" w:cs="Arial"/>
                <w:sz w:val="20"/>
                <w:szCs w:val="20"/>
              </w:rPr>
              <w:t>66</w:t>
            </w:r>
          </w:p>
        </w:tc>
        <w:tc>
          <w:tcPr>
            <w:tcW w:w="1721"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509-9912</w:t>
            </w:r>
          </w:p>
        </w:tc>
        <w:tc>
          <w:tcPr>
            <w:tcW w:w="3589" w:type="dxa"/>
            <w:tcBorders>
              <w:top w:val="nil"/>
              <w:left w:val="nil"/>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Возврат- </w:t>
            </w:r>
            <w:proofErr w:type="spellStart"/>
            <w:r w:rsidRPr="005532C2">
              <w:rPr>
                <w:rFonts w:ascii="Arial" w:hAnsi="Arial" w:cs="Arial"/>
                <w:sz w:val="20"/>
                <w:szCs w:val="20"/>
              </w:rPr>
              <w:t>металлолом</w:t>
            </w:r>
            <w:proofErr w:type="gramStart"/>
            <w:r w:rsidRPr="005532C2">
              <w:rPr>
                <w:rFonts w:ascii="Arial" w:hAnsi="Arial" w:cs="Arial"/>
                <w:sz w:val="20"/>
                <w:szCs w:val="20"/>
              </w:rPr>
              <w:t>,т</w:t>
            </w:r>
            <w:proofErr w:type="spellEnd"/>
            <w:proofErr w:type="gramEnd"/>
            <w:r w:rsidRPr="005532C2">
              <w:rPr>
                <w:rFonts w:ascii="Arial" w:hAnsi="Arial" w:cs="Arial"/>
                <w:sz w:val="20"/>
                <w:szCs w:val="20"/>
              </w:rPr>
              <w:t xml:space="preserve">   Постано</w:t>
            </w:r>
            <w:r w:rsidRPr="005532C2">
              <w:rPr>
                <w:rFonts w:ascii="Arial" w:hAnsi="Arial" w:cs="Arial"/>
                <w:sz w:val="20"/>
                <w:szCs w:val="20"/>
              </w:rPr>
              <w:t>в</w:t>
            </w:r>
            <w:r w:rsidRPr="005532C2">
              <w:rPr>
                <w:rFonts w:ascii="Arial" w:hAnsi="Arial" w:cs="Arial"/>
                <w:sz w:val="20"/>
                <w:szCs w:val="20"/>
              </w:rPr>
              <w:t xml:space="preserve">ление </w:t>
            </w:r>
            <w:proofErr w:type="spellStart"/>
            <w:r w:rsidRPr="005532C2">
              <w:rPr>
                <w:rFonts w:ascii="Arial" w:hAnsi="Arial" w:cs="Arial"/>
                <w:sz w:val="20"/>
                <w:szCs w:val="20"/>
              </w:rPr>
              <w:t>МТРиЭ</w:t>
            </w:r>
            <w:proofErr w:type="spellEnd"/>
            <w:r w:rsidRPr="005532C2">
              <w:rPr>
                <w:rFonts w:ascii="Arial" w:hAnsi="Arial" w:cs="Arial"/>
                <w:sz w:val="20"/>
                <w:szCs w:val="20"/>
              </w:rPr>
              <w:t xml:space="preserve"> ЧО  от 15.02.2018 г. № 7/1  п.405 прим. с к=0,95  без доставки</w:t>
            </w:r>
          </w:p>
        </w:tc>
        <w:tc>
          <w:tcPr>
            <w:tcW w:w="1786"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center"/>
              <w:rPr>
                <w:rFonts w:ascii="Arial" w:hAnsi="Arial" w:cs="Arial"/>
                <w:sz w:val="20"/>
                <w:szCs w:val="20"/>
              </w:rPr>
            </w:pPr>
            <w:proofErr w:type="spellStart"/>
            <w:r w:rsidRPr="005532C2">
              <w:rPr>
                <w:rFonts w:ascii="Arial" w:hAnsi="Arial" w:cs="Arial"/>
                <w:sz w:val="20"/>
                <w:szCs w:val="20"/>
              </w:rPr>
              <w:t>тн</w:t>
            </w:r>
            <w:proofErr w:type="spellEnd"/>
          </w:p>
        </w:tc>
        <w:tc>
          <w:tcPr>
            <w:tcW w:w="926"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center"/>
              <w:rPr>
                <w:rFonts w:ascii="Arial" w:hAnsi="Arial" w:cs="Arial"/>
                <w:sz w:val="18"/>
                <w:szCs w:val="18"/>
              </w:rPr>
            </w:pPr>
            <w:r w:rsidRPr="005532C2">
              <w:rPr>
                <w:rFonts w:ascii="Arial" w:hAnsi="Arial" w:cs="Arial"/>
                <w:sz w:val="18"/>
                <w:szCs w:val="18"/>
              </w:rPr>
              <w:t>-5,596</w:t>
            </w:r>
          </w:p>
        </w:tc>
        <w:tc>
          <w:tcPr>
            <w:tcW w:w="161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1264,34</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-7075</w:t>
            </w:r>
          </w:p>
        </w:tc>
        <w:tc>
          <w:tcPr>
            <w:tcW w:w="1707"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7573,4</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-42381</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Итого прямые затраты по смете</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231862</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1416095</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В том числе (</w:t>
            </w:r>
            <w:proofErr w:type="spellStart"/>
            <w:r w:rsidRPr="005532C2">
              <w:rPr>
                <w:rFonts w:ascii="Arial" w:hAnsi="Arial" w:cs="Arial"/>
                <w:sz w:val="20"/>
                <w:szCs w:val="20"/>
              </w:rPr>
              <w:t>справочно</w:t>
            </w:r>
            <w:proofErr w:type="spellEnd"/>
            <w:r w:rsidRPr="005532C2">
              <w:rPr>
                <w:rFonts w:ascii="Arial" w:hAnsi="Arial" w:cs="Arial"/>
                <w:sz w:val="20"/>
                <w:szCs w:val="20"/>
              </w:rPr>
              <w:t>):</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фонд оплаты труда (ФОТ)</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16822</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211829</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материалы</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184675</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1058448</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эксплуатация машин и механизмов</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33622</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186843</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Накладные расходы</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b/>
                <w:bCs/>
                <w:sz w:val="18"/>
                <w:szCs w:val="18"/>
              </w:rPr>
            </w:pPr>
            <w:r w:rsidRPr="005532C2">
              <w:rPr>
                <w:rFonts w:ascii="Arial" w:hAnsi="Arial" w:cs="Arial"/>
                <w:b/>
                <w:bCs/>
                <w:sz w:val="18"/>
                <w:szCs w:val="18"/>
              </w:rPr>
              <w:t>20260</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b/>
                <w:bCs/>
                <w:sz w:val="18"/>
                <w:szCs w:val="18"/>
              </w:rPr>
            </w:pPr>
            <w:r w:rsidRPr="005532C2">
              <w:rPr>
                <w:rFonts w:ascii="Arial" w:hAnsi="Arial" w:cs="Arial"/>
                <w:b/>
                <w:bCs/>
                <w:sz w:val="18"/>
                <w:szCs w:val="18"/>
              </w:rPr>
              <w:t>217654</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Сметная прибыль</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b/>
                <w:bCs/>
                <w:sz w:val="18"/>
                <w:szCs w:val="18"/>
              </w:rPr>
            </w:pPr>
            <w:r w:rsidRPr="005532C2">
              <w:rPr>
                <w:rFonts w:ascii="Arial" w:hAnsi="Arial" w:cs="Arial"/>
                <w:b/>
                <w:bCs/>
                <w:sz w:val="18"/>
                <w:szCs w:val="18"/>
              </w:rPr>
              <w:t>11619</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b/>
                <w:bCs/>
                <w:sz w:val="18"/>
                <w:szCs w:val="18"/>
              </w:rPr>
            </w:pPr>
            <w:r w:rsidRPr="005532C2">
              <w:rPr>
                <w:rFonts w:ascii="Arial" w:hAnsi="Arial" w:cs="Arial"/>
                <w:b/>
                <w:bCs/>
                <w:sz w:val="18"/>
                <w:szCs w:val="18"/>
              </w:rPr>
              <w:t>117373</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ВСЕГО по смете</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Земляные работы, выполняемые механизированным способом</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4 144</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30 138</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Земляные работы, выполняемые ручным способом</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22 643</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153 211</w:t>
            </w:r>
          </w:p>
        </w:tc>
      </w:tr>
      <w:tr w:rsidR="005532C2" w:rsidRPr="005532C2" w:rsidTr="005532C2">
        <w:trPr>
          <w:trHeight w:val="34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Бетонные и железобетонные сборные конструкции в промышленном строительстве</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91 376</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669 652</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Наружные инженерные сети: разборка, очистка (ремонтно-строительные)</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822</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8 688</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Наружные инженерные сети: другие работы (ремонтно-строительные)</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6 537</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65 278</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Наружные сети водопровода, канализации, теплоснабжения, газопровода</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40 092</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290 450</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Теплоизоляционные работы</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54 901</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366 545</w:t>
            </w:r>
          </w:p>
        </w:tc>
      </w:tr>
      <w:tr w:rsidR="005532C2" w:rsidRPr="005532C2" w:rsidTr="005532C2">
        <w:trPr>
          <w:trHeight w:val="559"/>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lastRenderedPageBreak/>
              <w:t xml:space="preserve">    </w:t>
            </w:r>
            <w:proofErr w:type="gramStart"/>
            <w:r w:rsidRPr="005532C2">
              <w:rPr>
                <w:rFonts w:ascii="Arial" w:hAnsi="Arial" w:cs="Arial"/>
                <w:sz w:val="20"/>
                <w:szCs w:val="20"/>
              </w:rPr>
              <w:t>Сантехнические работы - внутренние (трубопроводы, водопровод, канализация, отопление, газосна</w:t>
            </w:r>
            <w:r w:rsidRPr="005532C2">
              <w:rPr>
                <w:rFonts w:ascii="Arial" w:hAnsi="Arial" w:cs="Arial"/>
                <w:sz w:val="20"/>
                <w:szCs w:val="20"/>
              </w:rPr>
              <w:t>б</w:t>
            </w:r>
            <w:r w:rsidRPr="005532C2">
              <w:rPr>
                <w:rFonts w:ascii="Arial" w:hAnsi="Arial" w:cs="Arial"/>
                <w:sz w:val="20"/>
                <w:szCs w:val="20"/>
              </w:rPr>
              <w:t>жение, вентиляция и кондиционирование воздуха)</w:t>
            </w:r>
            <w:proofErr w:type="gramEnd"/>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2 346</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14 988</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Материалы</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Автомобильные дороги</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34 235</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115 399</w:t>
            </w:r>
          </w:p>
        </w:tc>
      </w:tr>
      <w:tr w:rsidR="005532C2" w:rsidRPr="005532C2" w:rsidTr="005532C2">
        <w:trPr>
          <w:trHeight w:val="34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Земляные работы, выполняемые по другим видам работ (подготовительным, сопутствующим, укреп</w:t>
            </w:r>
            <w:r w:rsidRPr="005532C2">
              <w:rPr>
                <w:rFonts w:ascii="Arial" w:hAnsi="Arial" w:cs="Arial"/>
                <w:sz w:val="20"/>
                <w:szCs w:val="20"/>
              </w:rPr>
              <w:t>и</w:t>
            </w:r>
            <w:r w:rsidRPr="005532C2">
              <w:rPr>
                <w:rFonts w:ascii="Arial" w:hAnsi="Arial" w:cs="Arial"/>
                <w:sz w:val="20"/>
                <w:szCs w:val="20"/>
              </w:rPr>
              <w:t>тельным)</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72</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578</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Погрузо-разгрузочные работы</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2 175</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15 536</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Перевозка грузов автотранспортом</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4 397</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20 656</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Итого</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263 741</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1 751 122</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sz w:val="20"/>
                <w:szCs w:val="20"/>
              </w:rPr>
            </w:pPr>
            <w:r w:rsidRPr="005532C2">
              <w:rPr>
                <w:rFonts w:ascii="Arial" w:hAnsi="Arial" w:cs="Arial"/>
                <w:sz w:val="20"/>
                <w:szCs w:val="20"/>
              </w:rPr>
              <w:t xml:space="preserve">    НДС 18%</w:t>
            </w:r>
          </w:p>
        </w:tc>
        <w:tc>
          <w:tcPr>
            <w:tcW w:w="1760"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315 202</w:t>
            </w:r>
          </w:p>
        </w:tc>
      </w:tr>
      <w:tr w:rsidR="005532C2" w:rsidRPr="005532C2" w:rsidTr="005532C2">
        <w:trPr>
          <w:trHeight w:val="255"/>
        </w:trPr>
        <w:tc>
          <w:tcPr>
            <w:tcW w:w="10298" w:type="dxa"/>
            <w:gridSpan w:val="6"/>
            <w:tcBorders>
              <w:top w:val="single" w:sz="4" w:space="0" w:color="auto"/>
              <w:left w:val="single" w:sz="4" w:space="0" w:color="auto"/>
              <w:bottom w:val="single" w:sz="4" w:space="0" w:color="auto"/>
              <w:right w:val="single" w:sz="4" w:space="0" w:color="auto"/>
            </w:tcBorders>
            <w:shd w:val="clear" w:color="auto" w:fill="auto"/>
            <w:hideMark/>
          </w:tcPr>
          <w:p w:rsidR="005532C2" w:rsidRPr="005532C2" w:rsidRDefault="005532C2" w:rsidP="005532C2">
            <w:pPr>
              <w:rPr>
                <w:rFonts w:ascii="Arial" w:hAnsi="Arial" w:cs="Arial"/>
                <w:b/>
                <w:bCs/>
                <w:sz w:val="20"/>
                <w:szCs w:val="20"/>
              </w:rPr>
            </w:pPr>
            <w:r w:rsidRPr="005532C2">
              <w:rPr>
                <w:rFonts w:ascii="Arial" w:hAnsi="Arial" w:cs="Arial"/>
                <w:b/>
                <w:bCs/>
                <w:sz w:val="20"/>
                <w:szCs w:val="20"/>
              </w:rPr>
              <w:t xml:space="preserve">    ВСЕГО по смете</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b/>
                <w:bCs/>
                <w:sz w:val="18"/>
                <w:szCs w:val="18"/>
              </w:rPr>
            </w:pPr>
            <w:r w:rsidRPr="005532C2">
              <w:rPr>
                <w:rFonts w:ascii="Arial" w:hAnsi="Arial" w:cs="Arial"/>
                <w:b/>
                <w:bCs/>
                <w:sz w:val="18"/>
                <w:szCs w:val="18"/>
              </w:rPr>
              <w:t>263 741</w:t>
            </w:r>
          </w:p>
        </w:tc>
        <w:tc>
          <w:tcPr>
            <w:tcW w:w="1707" w:type="dxa"/>
            <w:tcBorders>
              <w:top w:val="nil"/>
              <w:left w:val="nil"/>
              <w:bottom w:val="single" w:sz="4" w:space="0" w:color="auto"/>
              <w:right w:val="single" w:sz="4" w:space="0" w:color="auto"/>
            </w:tcBorders>
            <w:shd w:val="clear" w:color="auto" w:fill="auto"/>
            <w:noWrap/>
            <w:hideMark/>
          </w:tcPr>
          <w:p w:rsidR="005532C2" w:rsidRPr="005532C2" w:rsidRDefault="005532C2" w:rsidP="005532C2">
            <w:pPr>
              <w:jc w:val="right"/>
              <w:rPr>
                <w:rFonts w:ascii="Arial" w:hAnsi="Arial" w:cs="Arial"/>
                <w:sz w:val="18"/>
                <w:szCs w:val="18"/>
              </w:rPr>
            </w:pPr>
            <w:r w:rsidRPr="005532C2">
              <w:rPr>
                <w:rFonts w:ascii="Arial" w:hAnsi="Arial" w:cs="Arial"/>
                <w:sz w:val="18"/>
                <w:szCs w:val="18"/>
              </w:rPr>
              <w:t> </w:t>
            </w:r>
          </w:p>
        </w:tc>
        <w:tc>
          <w:tcPr>
            <w:tcW w:w="1760" w:type="dxa"/>
            <w:tcBorders>
              <w:top w:val="nil"/>
              <w:left w:val="nil"/>
              <w:bottom w:val="single" w:sz="4" w:space="0" w:color="auto"/>
              <w:right w:val="single" w:sz="4" w:space="0" w:color="auto"/>
            </w:tcBorders>
            <w:shd w:val="clear" w:color="auto" w:fill="auto"/>
            <w:hideMark/>
          </w:tcPr>
          <w:p w:rsidR="005532C2" w:rsidRPr="005532C2" w:rsidRDefault="005532C2" w:rsidP="005532C2">
            <w:pPr>
              <w:jc w:val="right"/>
              <w:rPr>
                <w:rFonts w:ascii="Arial" w:hAnsi="Arial" w:cs="Arial"/>
                <w:b/>
                <w:bCs/>
                <w:sz w:val="18"/>
                <w:szCs w:val="18"/>
              </w:rPr>
            </w:pPr>
            <w:r w:rsidRPr="005532C2">
              <w:rPr>
                <w:rFonts w:ascii="Arial" w:hAnsi="Arial" w:cs="Arial"/>
                <w:b/>
                <w:bCs/>
                <w:sz w:val="18"/>
                <w:szCs w:val="18"/>
              </w:rPr>
              <w:t>2 066 324</w:t>
            </w:r>
          </w:p>
        </w:tc>
      </w:tr>
    </w:tbl>
    <w:p w:rsidR="00682CC1" w:rsidRPr="001A4DBF" w:rsidRDefault="009163F7" w:rsidP="00C409F9">
      <w:pPr>
        <w:ind w:firstLine="425"/>
        <w:jc w:val="both"/>
      </w:pPr>
      <w:r w:rsidRPr="001A4DBF">
        <w:t xml:space="preserve">                                                                                                                                                                                                                                                      </w:t>
      </w:r>
      <w:r w:rsidR="007F36AF" w:rsidRPr="001A4DBF">
        <w:t xml:space="preserve">                                                                                                                                                                                                                                                                                                                                                           </w:t>
      </w:r>
      <w:r w:rsidR="00786E50" w:rsidRPr="001A4DBF">
        <w:t xml:space="preserve">                                                                                                                                                                                                                                                                                                                                                 </w:t>
      </w:r>
    </w:p>
    <w:p w:rsidR="001650CE" w:rsidRDefault="001650CE" w:rsidP="004A3B82">
      <w:pPr>
        <w:widowControl w:val="0"/>
        <w:ind w:right="-6379"/>
        <w:rPr>
          <w:i/>
        </w:rPr>
        <w:sectPr w:rsidR="001650CE" w:rsidSect="00C409F9">
          <w:headerReference w:type="even" r:id="rId41"/>
          <w:headerReference w:type="default" r:id="rId42"/>
          <w:footerReference w:type="default" r:id="rId43"/>
          <w:pgSz w:w="16838" w:h="11906" w:orient="landscape"/>
          <w:pgMar w:top="709" w:right="395" w:bottom="1134" w:left="709" w:header="709" w:footer="709" w:gutter="0"/>
          <w:cols w:space="708"/>
          <w:docGrid w:linePitch="360"/>
        </w:sectPr>
      </w:pPr>
    </w:p>
    <w:p w:rsidR="002F553A" w:rsidRDefault="002F3EBB" w:rsidP="002F3EBB">
      <w:pPr>
        <w:pStyle w:val="01zagolovok"/>
        <w:keepNext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8"/>
          <w:szCs w:val="28"/>
        </w:rPr>
      </w:pPr>
      <w:r>
        <w:rPr>
          <w:rFonts w:ascii="Times New Roman" w:hAnsi="Times New Roman"/>
          <w:sz w:val="28"/>
          <w:szCs w:val="28"/>
        </w:rPr>
        <w:lastRenderedPageBreak/>
        <w:t xml:space="preserve">                                                                                        </w:t>
      </w:r>
    </w:p>
    <w:p w:rsidR="00E72681" w:rsidRDefault="003D6906" w:rsidP="00AB5094">
      <w:pPr>
        <w:pStyle w:val="01zagolovok"/>
        <w:keepNext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rPr>
      </w:pPr>
      <w:r>
        <w:rPr>
          <w:rFonts w:ascii="Times New Roman" w:hAnsi="Times New Roman"/>
          <w:sz w:val="28"/>
          <w:szCs w:val="28"/>
        </w:rPr>
        <w:t>Раздел</w:t>
      </w:r>
      <w:r w:rsidR="0084005D" w:rsidRPr="00E72681">
        <w:rPr>
          <w:rFonts w:ascii="Times New Roman" w:hAnsi="Times New Roman"/>
          <w:sz w:val="28"/>
          <w:szCs w:val="28"/>
        </w:rPr>
        <w:t xml:space="preserve"> </w:t>
      </w:r>
      <w:r w:rsidR="00E7451B">
        <w:rPr>
          <w:rFonts w:ascii="Times New Roman" w:hAnsi="Times New Roman"/>
          <w:sz w:val="28"/>
          <w:szCs w:val="28"/>
          <w:lang w:val="en-US"/>
        </w:rPr>
        <w:t>I</w:t>
      </w:r>
      <w:r w:rsidR="0084005D" w:rsidRPr="00E72681">
        <w:rPr>
          <w:rFonts w:ascii="Times New Roman" w:hAnsi="Times New Roman"/>
          <w:sz w:val="28"/>
          <w:szCs w:val="28"/>
          <w:lang w:val="en-US"/>
        </w:rPr>
        <w:t>V</w:t>
      </w:r>
      <w:r w:rsidR="0084005D" w:rsidRPr="00E72681">
        <w:rPr>
          <w:rFonts w:ascii="Times New Roman" w:hAnsi="Times New Roman"/>
          <w:sz w:val="28"/>
          <w:szCs w:val="28"/>
        </w:rPr>
        <w:t xml:space="preserve"> </w:t>
      </w:r>
      <w:r w:rsidR="0084005D">
        <w:rPr>
          <w:rFonts w:ascii="Times New Roman" w:hAnsi="Times New Roman"/>
          <w:sz w:val="28"/>
          <w:szCs w:val="28"/>
        </w:rPr>
        <w:t>Проект контракта</w:t>
      </w:r>
    </w:p>
    <w:p w:rsidR="00514147" w:rsidRPr="009F696B" w:rsidRDefault="00514147" w:rsidP="0084005D">
      <w:pPr>
        <w:pStyle w:val="01zagolovok"/>
        <w:keepNext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val="0"/>
          <w:sz w:val="28"/>
          <w:szCs w:val="28"/>
        </w:rPr>
      </w:pPr>
    </w:p>
    <w:p w:rsidR="009E1784" w:rsidRPr="002619B7" w:rsidRDefault="009E1784" w:rsidP="009E1784">
      <w:pPr>
        <w:widowControl w:val="0"/>
        <w:autoSpaceDE w:val="0"/>
        <w:autoSpaceDN w:val="0"/>
        <w:adjustRightInd w:val="0"/>
        <w:jc w:val="center"/>
        <w:rPr>
          <w:b/>
          <w:caps/>
        </w:rPr>
      </w:pPr>
      <w:r>
        <w:rPr>
          <w:b/>
          <w:caps/>
        </w:rPr>
        <w:t xml:space="preserve">муниципальный </w:t>
      </w:r>
      <w:r w:rsidRPr="002619B7">
        <w:rPr>
          <w:b/>
          <w:caps/>
        </w:rPr>
        <w:t xml:space="preserve"> Контракт  №</w:t>
      </w:r>
    </w:p>
    <w:p w:rsidR="009E1784" w:rsidRPr="002619B7" w:rsidRDefault="009E1784" w:rsidP="009E1784">
      <w:pPr>
        <w:widowControl w:val="0"/>
        <w:autoSpaceDE w:val="0"/>
        <w:autoSpaceDN w:val="0"/>
        <w:adjustRightInd w:val="0"/>
        <w:jc w:val="center"/>
        <w:rPr>
          <w:b/>
        </w:rPr>
      </w:pPr>
      <w:r w:rsidRPr="002619B7">
        <w:rPr>
          <w:b/>
          <w:caps/>
        </w:rPr>
        <w:t>на выполнение работ</w:t>
      </w:r>
    </w:p>
    <w:p w:rsidR="00AE1A01" w:rsidRPr="00162B13" w:rsidRDefault="009E1784" w:rsidP="00AE1A01">
      <w:pPr>
        <w:pStyle w:val="afff3"/>
        <w:ind w:firstLine="567"/>
        <w:rPr>
          <w:sz w:val="23"/>
          <w:szCs w:val="23"/>
        </w:rPr>
      </w:pPr>
      <w:proofErr w:type="spellStart"/>
      <w:r w:rsidRPr="00162B13">
        <w:rPr>
          <w:sz w:val="23"/>
          <w:szCs w:val="23"/>
        </w:rPr>
        <w:t>г</w:t>
      </w:r>
      <w:proofErr w:type="gramStart"/>
      <w:r w:rsidRPr="00162B13">
        <w:rPr>
          <w:sz w:val="23"/>
          <w:szCs w:val="23"/>
        </w:rPr>
        <w:t>.К</w:t>
      </w:r>
      <w:proofErr w:type="gramEnd"/>
      <w:r w:rsidRPr="00162B13">
        <w:rPr>
          <w:sz w:val="23"/>
          <w:szCs w:val="23"/>
        </w:rPr>
        <w:t>атав-Ивановск</w:t>
      </w:r>
      <w:proofErr w:type="spellEnd"/>
      <w:r w:rsidRPr="00162B13">
        <w:rPr>
          <w:sz w:val="23"/>
          <w:szCs w:val="23"/>
        </w:rPr>
        <w:t xml:space="preserve">                 </w:t>
      </w:r>
      <w:r w:rsidR="00AB5094" w:rsidRPr="00162B13">
        <w:rPr>
          <w:sz w:val="23"/>
          <w:szCs w:val="23"/>
        </w:rPr>
        <w:t xml:space="preserve">                                                     </w:t>
      </w:r>
      <w:r w:rsidR="00162B13" w:rsidRPr="00162B13">
        <w:rPr>
          <w:sz w:val="23"/>
          <w:szCs w:val="23"/>
        </w:rPr>
        <w:t xml:space="preserve">  </w:t>
      </w:r>
      <w:r w:rsidRPr="00162B13">
        <w:rPr>
          <w:sz w:val="23"/>
          <w:szCs w:val="23"/>
        </w:rPr>
        <w:t>«___»_____________201</w:t>
      </w:r>
      <w:r w:rsidR="002D0F3A" w:rsidRPr="00162B13">
        <w:rPr>
          <w:sz w:val="23"/>
          <w:szCs w:val="23"/>
        </w:rPr>
        <w:t>8</w:t>
      </w:r>
      <w:r w:rsidRPr="00162B13">
        <w:rPr>
          <w:sz w:val="23"/>
          <w:szCs w:val="23"/>
        </w:rPr>
        <w:t> г.</w:t>
      </w:r>
    </w:p>
    <w:p w:rsidR="00AE1A01" w:rsidRPr="001F6FD1" w:rsidRDefault="009E1784" w:rsidP="00AE1A01">
      <w:pPr>
        <w:pStyle w:val="afff3"/>
        <w:ind w:firstLine="567"/>
        <w:rPr>
          <w:kern w:val="16"/>
          <w:sz w:val="22"/>
          <w:szCs w:val="22"/>
        </w:rPr>
      </w:pPr>
      <w:r w:rsidRPr="00162B13">
        <w:rPr>
          <w:sz w:val="23"/>
          <w:szCs w:val="23"/>
        </w:rPr>
        <w:br/>
      </w:r>
      <w:r w:rsidR="00AE1A01" w:rsidRPr="001F6FD1">
        <w:rPr>
          <w:bCs/>
          <w:sz w:val="22"/>
          <w:szCs w:val="22"/>
        </w:rPr>
        <w:t xml:space="preserve">          </w:t>
      </w:r>
      <w:proofErr w:type="gramStart"/>
      <w:r w:rsidR="00AE1A01" w:rsidRPr="001F6FD1">
        <w:rPr>
          <w:bCs/>
          <w:sz w:val="22"/>
          <w:szCs w:val="22"/>
        </w:rPr>
        <w:t>Управление городской инженерной инфраструктуры Администрации Катав-Ивановского городского поселения</w:t>
      </w:r>
      <w:r w:rsidR="00AE1A01" w:rsidRPr="001F6FD1">
        <w:rPr>
          <w:sz w:val="22"/>
          <w:szCs w:val="22"/>
        </w:rPr>
        <w:t xml:space="preserve">, </w:t>
      </w:r>
      <w:r w:rsidR="00AE1A01" w:rsidRPr="001F6FD1">
        <w:rPr>
          <w:spacing w:val="-2"/>
          <w:sz w:val="22"/>
          <w:szCs w:val="22"/>
        </w:rPr>
        <w:t xml:space="preserve">именуемое в дальнейшем </w:t>
      </w:r>
      <w:r w:rsidR="00AE1A01" w:rsidRPr="001F6FD1">
        <w:rPr>
          <w:b/>
          <w:spacing w:val="-2"/>
          <w:sz w:val="22"/>
          <w:szCs w:val="22"/>
        </w:rPr>
        <w:t>«Заказчик»</w:t>
      </w:r>
      <w:r w:rsidR="00AE1A01" w:rsidRPr="001F6FD1">
        <w:rPr>
          <w:spacing w:val="-2"/>
          <w:sz w:val="22"/>
          <w:szCs w:val="22"/>
        </w:rPr>
        <w:t xml:space="preserve">, в лице  Заместителя  Главы </w:t>
      </w:r>
      <w:r w:rsidR="00AE1A01" w:rsidRPr="001F6FD1">
        <w:rPr>
          <w:sz w:val="22"/>
          <w:szCs w:val="22"/>
        </w:rPr>
        <w:t>Катав-Ивановского   горо</w:t>
      </w:r>
      <w:r w:rsidR="00AE1A01" w:rsidRPr="001F6FD1">
        <w:rPr>
          <w:sz w:val="22"/>
          <w:szCs w:val="22"/>
        </w:rPr>
        <w:t>д</w:t>
      </w:r>
      <w:r w:rsidR="00AE1A01" w:rsidRPr="001F6FD1">
        <w:rPr>
          <w:sz w:val="22"/>
          <w:szCs w:val="22"/>
        </w:rPr>
        <w:t xml:space="preserve">ского поселения, начальника управления городской инженерной инфраструктуры Администрации  </w:t>
      </w:r>
      <w:proofErr w:type="spellStart"/>
      <w:r w:rsidR="00AE1A01" w:rsidRPr="001F6FD1">
        <w:rPr>
          <w:sz w:val="22"/>
          <w:szCs w:val="22"/>
        </w:rPr>
        <w:t>Катав-Ивановского</w:t>
      </w:r>
      <w:proofErr w:type="spellEnd"/>
      <w:r w:rsidR="00AE1A01" w:rsidRPr="001F6FD1">
        <w:rPr>
          <w:sz w:val="22"/>
          <w:szCs w:val="22"/>
        </w:rPr>
        <w:t xml:space="preserve"> городского  поселения </w:t>
      </w:r>
      <w:proofErr w:type="spellStart"/>
      <w:r w:rsidR="00AB5094" w:rsidRPr="001F6FD1">
        <w:rPr>
          <w:sz w:val="22"/>
          <w:szCs w:val="22"/>
        </w:rPr>
        <w:t>Хортова</w:t>
      </w:r>
      <w:proofErr w:type="spellEnd"/>
      <w:r w:rsidR="00AB5094" w:rsidRPr="001F6FD1">
        <w:rPr>
          <w:sz w:val="22"/>
          <w:szCs w:val="22"/>
        </w:rPr>
        <w:t xml:space="preserve"> Андрея Викторовича</w:t>
      </w:r>
      <w:r w:rsidR="00AE1A01" w:rsidRPr="001F6FD1">
        <w:rPr>
          <w:spacing w:val="1"/>
          <w:sz w:val="22"/>
          <w:szCs w:val="22"/>
        </w:rPr>
        <w:t xml:space="preserve">, </w:t>
      </w:r>
      <w:r w:rsidR="00AE1A01" w:rsidRPr="001F6FD1">
        <w:rPr>
          <w:spacing w:val="11"/>
          <w:sz w:val="22"/>
          <w:szCs w:val="22"/>
        </w:rPr>
        <w:t>действующего на основании   П</w:t>
      </w:r>
      <w:r w:rsidR="00AE1A01" w:rsidRPr="001F6FD1">
        <w:rPr>
          <w:spacing w:val="11"/>
          <w:sz w:val="22"/>
          <w:szCs w:val="22"/>
        </w:rPr>
        <w:t>о</w:t>
      </w:r>
      <w:r w:rsidR="00AE1A01" w:rsidRPr="001F6FD1">
        <w:rPr>
          <w:spacing w:val="11"/>
          <w:sz w:val="22"/>
          <w:szCs w:val="22"/>
        </w:rPr>
        <w:t xml:space="preserve">ложения,  </w:t>
      </w:r>
      <w:r w:rsidR="00686293" w:rsidRPr="001F6FD1">
        <w:rPr>
          <w:spacing w:val="11"/>
          <w:sz w:val="22"/>
          <w:szCs w:val="22"/>
        </w:rPr>
        <w:t>приказа о назначении №195-л от 26.11.2015г. и распоряжения о возложении обязанн</w:t>
      </w:r>
      <w:r w:rsidR="00686293" w:rsidRPr="001F6FD1">
        <w:rPr>
          <w:spacing w:val="11"/>
          <w:sz w:val="22"/>
          <w:szCs w:val="22"/>
        </w:rPr>
        <w:t>о</w:t>
      </w:r>
      <w:r w:rsidR="00686293" w:rsidRPr="001F6FD1">
        <w:rPr>
          <w:spacing w:val="11"/>
          <w:sz w:val="22"/>
          <w:szCs w:val="22"/>
        </w:rPr>
        <w:t>стей № 203-л от 01.12.2015г.,</w:t>
      </w:r>
      <w:r w:rsidR="00AE1A01" w:rsidRPr="001F6FD1">
        <w:rPr>
          <w:spacing w:val="11"/>
          <w:sz w:val="22"/>
          <w:szCs w:val="22"/>
        </w:rPr>
        <w:t xml:space="preserve"> с </w:t>
      </w:r>
      <w:r w:rsidR="00AE1A01" w:rsidRPr="001F6FD1">
        <w:rPr>
          <w:spacing w:val="18"/>
          <w:sz w:val="22"/>
          <w:szCs w:val="22"/>
        </w:rPr>
        <w:t>одной стороны,</w:t>
      </w:r>
      <w:r w:rsidR="00AE1A01" w:rsidRPr="001F6FD1">
        <w:rPr>
          <w:sz w:val="22"/>
          <w:szCs w:val="22"/>
        </w:rPr>
        <w:t xml:space="preserve"> и __________________________________, именуемое в дальнейшем </w:t>
      </w:r>
      <w:r w:rsidR="00AE1A01" w:rsidRPr="001F6FD1">
        <w:rPr>
          <w:b/>
          <w:sz w:val="22"/>
          <w:szCs w:val="22"/>
        </w:rPr>
        <w:t>«</w:t>
      </w:r>
      <w:r w:rsidR="00AB5094" w:rsidRPr="001F6FD1">
        <w:rPr>
          <w:b/>
          <w:sz w:val="22"/>
          <w:szCs w:val="22"/>
        </w:rPr>
        <w:t>Подрядчик</w:t>
      </w:r>
      <w:r w:rsidR="00AE1A01" w:rsidRPr="001F6FD1">
        <w:rPr>
          <w:b/>
          <w:sz w:val="22"/>
          <w:szCs w:val="22"/>
        </w:rPr>
        <w:t>»</w:t>
      </w:r>
      <w:r w:rsidR="00AE1A01" w:rsidRPr="001F6FD1">
        <w:rPr>
          <w:sz w:val="22"/>
          <w:szCs w:val="22"/>
        </w:rPr>
        <w:t>, в</w:t>
      </w:r>
      <w:proofErr w:type="gramEnd"/>
      <w:r w:rsidR="00AE1A01" w:rsidRPr="001F6FD1">
        <w:rPr>
          <w:sz w:val="22"/>
          <w:szCs w:val="22"/>
        </w:rPr>
        <w:t xml:space="preserve"> </w:t>
      </w:r>
      <w:proofErr w:type="gramStart"/>
      <w:r w:rsidR="00AE1A01" w:rsidRPr="001F6FD1">
        <w:rPr>
          <w:sz w:val="22"/>
          <w:szCs w:val="22"/>
        </w:rPr>
        <w:t xml:space="preserve">лице ___________________________________ действующего на основании ________________________, с другой стороны, вместе именуемые «Стороны», </w:t>
      </w:r>
      <w:r w:rsidR="00D54208" w:rsidRPr="001F6FD1">
        <w:rPr>
          <w:iCs/>
          <w:sz w:val="22"/>
          <w:szCs w:val="22"/>
        </w:rPr>
        <w:t>в соответствии с Федерал</w:t>
      </w:r>
      <w:r w:rsidR="00D54208" w:rsidRPr="001F6FD1">
        <w:rPr>
          <w:iCs/>
          <w:sz w:val="22"/>
          <w:szCs w:val="22"/>
        </w:rPr>
        <w:t>ь</w:t>
      </w:r>
      <w:r w:rsidR="00D54208" w:rsidRPr="001F6FD1">
        <w:rPr>
          <w:iCs/>
          <w:sz w:val="22"/>
          <w:szCs w:val="22"/>
        </w:rPr>
        <w:t>ным</w:t>
      </w:r>
      <w:r w:rsidR="00AE1A01" w:rsidRPr="001F6FD1">
        <w:rPr>
          <w:iCs/>
          <w:sz w:val="22"/>
          <w:szCs w:val="22"/>
        </w:rPr>
        <w:t xml:space="preserve"> закон</w:t>
      </w:r>
      <w:r w:rsidR="00D54208" w:rsidRPr="001F6FD1">
        <w:rPr>
          <w:iCs/>
          <w:sz w:val="22"/>
          <w:szCs w:val="22"/>
        </w:rPr>
        <w:t>ом</w:t>
      </w:r>
      <w:r w:rsidR="00AE1A01" w:rsidRPr="001F6FD1">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00AE1A01" w:rsidRPr="001F6FD1">
        <w:rPr>
          <w:kern w:val="16"/>
          <w:sz w:val="22"/>
          <w:szCs w:val="22"/>
        </w:rPr>
        <w:t>заключили настоящий муниципальный контракт, именуемый в дальнейшем «Контракт», о нижеследующем:</w:t>
      </w:r>
      <w:proofErr w:type="gramEnd"/>
    </w:p>
    <w:p w:rsidR="00AE1A01" w:rsidRPr="001F6FD1" w:rsidRDefault="00AE1A01" w:rsidP="00AE1A01">
      <w:pPr>
        <w:ind w:firstLine="709"/>
        <w:contextualSpacing/>
        <w:jc w:val="both"/>
        <w:rPr>
          <w:sz w:val="22"/>
          <w:szCs w:val="22"/>
        </w:rPr>
      </w:pPr>
    </w:p>
    <w:p w:rsidR="009E1784" w:rsidRPr="001F6FD1" w:rsidRDefault="009E1784" w:rsidP="009612B9">
      <w:pPr>
        <w:pStyle w:val="afff4"/>
        <w:suppressAutoHyphens w:val="0"/>
        <w:spacing w:before="0" w:after="0"/>
        <w:rPr>
          <w:rFonts w:ascii="Times New Roman" w:hAnsi="Times New Roman" w:cs="Times New Roman"/>
          <w:bCs w:val="0"/>
          <w:smallCaps w:val="0"/>
          <w:spacing w:val="0"/>
          <w:sz w:val="22"/>
          <w:szCs w:val="22"/>
        </w:rPr>
      </w:pPr>
      <w:r w:rsidRPr="001F6FD1">
        <w:rPr>
          <w:rFonts w:ascii="Times New Roman" w:hAnsi="Times New Roman" w:cs="Times New Roman"/>
          <w:bCs w:val="0"/>
          <w:smallCaps w:val="0"/>
          <w:spacing w:val="0"/>
          <w:sz w:val="22"/>
          <w:szCs w:val="22"/>
        </w:rPr>
        <w:t>1. Предмет Контракта</w:t>
      </w:r>
    </w:p>
    <w:p w:rsidR="009E1784" w:rsidRPr="001F6FD1" w:rsidRDefault="009E1784" w:rsidP="00BF29E3">
      <w:pPr>
        <w:jc w:val="both"/>
        <w:rPr>
          <w:sz w:val="22"/>
          <w:szCs w:val="22"/>
        </w:rPr>
      </w:pPr>
      <w:r w:rsidRPr="001F6FD1">
        <w:rPr>
          <w:sz w:val="22"/>
          <w:szCs w:val="22"/>
        </w:rPr>
        <w:t>1.1. Настоящий Муниципальный контракт (далее - Контракт) заключается</w:t>
      </w:r>
      <w:r w:rsidR="00EE01BB" w:rsidRPr="001F6FD1">
        <w:rPr>
          <w:sz w:val="22"/>
          <w:szCs w:val="22"/>
        </w:rPr>
        <w:t xml:space="preserve"> на </w:t>
      </w:r>
      <w:r w:rsidRPr="001F6FD1">
        <w:rPr>
          <w:sz w:val="22"/>
          <w:szCs w:val="22"/>
        </w:rPr>
        <w:t xml:space="preserve"> </w:t>
      </w:r>
      <w:r w:rsidR="00EE01BB" w:rsidRPr="001F6FD1">
        <w:rPr>
          <w:sz w:val="22"/>
          <w:szCs w:val="22"/>
        </w:rPr>
        <w:t>основании  проведенного   аукциона  в электронной форме</w:t>
      </w:r>
      <w:r w:rsidRPr="001F6FD1">
        <w:rPr>
          <w:sz w:val="22"/>
          <w:szCs w:val="22"/>
        </w:rPr>
        <w:t>, в соответствии с протоколом №</w:t>
      </w:r>
      <w:r w:rsidR="00AD5A9F" w:rsidRPr="001F6FD1">
        <w:rPr>
          <w:sz w:val="22"/>
          <w:szCs w:val="22"/>
        </w:rPr>
        <w:t>______</w:t>
      </w:r>
      <w:r w:rsidRPr="001F6FD1">
        <w:rPr>
          <w:sz w:val="22"/>
          <w:szCs w:val="22"/>
        </w:rPr>
        <w:t xml:space="preserve"> от __.__</w:t>
      </w:r>
      <w:r w:rsidR="00AD5A9F" w:rsidRPr="001F6FD1">
        <w:rPr>
          <w:sz w:val="22"/>
          <w:szCs w:val="22"/>
        </w:rPr>
        <w:t>__</w:t>
      </w:r>
      <w:r w:rsidRPr="001F6FD1">
        <w:rPr>
          <w:sz w:val="22"/>
          <w:szCs w:val="22"/>
        </w:rPr>
        <w:t>.201</w:t>
      </w:r>
      <w:r w:rsidR="002D0F3A" w:rsidRPr="001F6FD1">
        <w:rPr>
          <w:sz w:val="22"/>
          <w:szCs w:val="22"/>
        </w:rPr>
        <w:t>8</w:t>
      </w:r>
      <w:r w:rsidRPr="001F6FD1">
        <w:rPr>
          <w:sz w:val="22"/>
          <w:szCs w:val="22"/>
        </w:rPr>
        <w:t xml:space="preserve"> г.</w:t>
      </w:r>
    </w:p>
    <w:p w:rsidR="00107DD6" w:rsidRPr="009163F7" w:rsidRDefault="007A0B51" w:rsidP="00107DD6">
      <w:pPr>
        <w:keepNext/>
        <w:keepLines/>
        <w:widowControl w:val="0"/>
        <w:suppressLineNumbers/>
        <w:suppressAutoHyphens/>
        <w:rPr>
          <w:sz w:val="22"/>
          <w:szCs w:val="22"/>
        </w:rPr>
      </w:pPr>
      <w:r w:rsidRPr="001F6FD1">
        <w:rPr>
          <w:bCs/>
          <w:sz w:val="22"/>
          <w:szCs w:val="22"/>
        </w:rPr>
        <w:t>ИКЗ:</w:t>
      </w:r>
      <w:r w:rsidRPr="001F6FD1">
        <w:rPr>
          <w:rFonts w:ascii="Roboto Slab" w:hAnsi="Roboto Slab"/>
          <w:color w:val="5B5B5B"/>
          <w:sz w:val="22"/>
          <w:szCs w:val="22"/>
        </w:rPr>
        <w:t xml:space="preserve"> </w:t>
      </w:r>
      <w:r w:rsidR="007111CA" w:rsidRPr="00B67D8B">
        <w:rPr>
          <w:sz w:val="22"/>
          <w:szCs w:val="22"/>
        </w:rPr>
        <w:t>183745700497774570100100370010000244</w:t>
      </w:r>
      <w:r w:rsidR="007111CA">
        <w:rPr>
          <w:sz w:val="22"/>
          <w:szCs w:val="22"/>
        </w:rPr>
        <w:t xml:space="preserve"> </w:t>
      </w:r>
    </w:p>
    <w:p w:rsidR="00107DD6" w:rsidRPr="00107DD6" w:rsidRDefault="009E1784" w:rsidP="00107DD6">
      <w:pPr>
        <w:keepNext/>
        <w:keepLines/>
        <w:widowControl w:val="0"/>
        <w:suppressLineNumbers/>
        <w:suppressAutoHyphens/>
        <w:jc w:val="both"/>
        <w:rPr>
          <w:bCs/>
          <w:sz w:val="22"/>
          <w:szCs w:val="22"/>
        </w:rPr>
      </w:pPr>
      <w:r w:rsidRPr="001F6FD1">
        <w:rPr>
          <w:sz w:val="22"/>
          <w:szCs w:val="22"/>
        </w:rPr>
        <w:t xml:space="preserve">1.2.  Подрядчик обязуется своевременно выполнить </w:t>
      </w:r>
      <w:r w:rsidR="007111CA">
        <w:rPr>
          <w:sz w:val="22"/>
          <w:szCs w:val="22"/>
        </w:rPr>
        <w:t>ремонт инженерных сетей</w:t>
      </w:r>
    </w:p>
    <w:p w:rsidR="009E1784" w:rsidRPr="001F6FD1" w:rsidRDefault="00107DD6" w:rsidP="00107DD6">
      <w:pPr>
        <w:jc w:val="both"/>
        <w:rPr>
          <w:sz w:val="22"/>
          <w:szCs w:val="22"/>
        </w:rPr>
      </w:pPr>
      <w:r w:rsidRPr="00107DD6">
        <w:rPr>
          <w:sz w:val="22"/>
          <w:szCs w:val="22"/>
        </w:rPr>
        <w:t xml:space="preserve"> </w:t>
      </w:r>
      <w:r w:rsidR="005A282F" w:rsidRPr="00107DD6">
        <w:rPr>
          <w:sz w:val="22"/>
          <w:szCs w:val="22"/>
        </w:rPr>
        <w:t>(</w:t>
      </w:r>
      <w:r w:rsidR="008452C8" w:rsidRPr="00107DD6">
        <w:rPr>
          <w:sz w:val="22"/>
          <w:szCs w:val="22"/>
        </w:rPr>
        <w:t>далее работы),   согласно  Техническому заданию (приложе</w:t>
      </w:r>
      <w:r w:rsidR="0044326B" w:rsidRPr="00107DD6">
        <w:rPr>
          <w:sz w:val="22"/>
          <w:szCs w:val="22"/>
        </w:rPr>
        <w:t>ние №</w:t>
      </w:r>
      <w:r w:rsidR="0044326B" w:rsidRPr="001F6FD1">
        <w:rPr>
          <w:sz w:val="22"/>
          <w:szCs w:val="22"/>
        </w:rPr>
        <w:t>1)</w:t>
      </w:r>
      <w:r w:rsidR="0039309C" w:rsidRPr="001F6FD1">
        <w:rPr>
          <w:sz w:val="22"/>
          <w:szCs w:val="22"/>
        </w:rPr>
        <w:t xml:space="preserve"> </w:t>
      </w:r>
      <w:r w:rsidR="009E1784" w:rsidRPr="001F6FD1">
        <w:rPr>
          <w:sz w:val="22"/>
          <w:szCs w:val="22"/>
        </w:rPr>
        <w:t xml:space="preserve"> и сдать результат работ Заказчику, а Заказчик обязуется принять результат работ и оплатить их.</w:t>
      </w:r>
    </w:p>
    <w:p w:rsidR="007111CA" w:rsidRPr="008B4DB0" w:rsidRDefault="008452C8" w:rsidP="007111CA">
      <w:r w:rsidRPr="001F6FD1">
        <w:rPr>
          <w:sz w:val="22"/>
          <w:szCs w:val="22"/>
        </w:rPr>
        <w:t>1.3</w:t>
      </w:r>
      <w:r w:rsidR="009E1784" w:rsidRPr="001F6FD1">
        <w:rPr>
          <w:sz w:val="22"/>
          <w:szCs w:val="22"/>
        </w:rPr>
        <w:t>. Место выполнения работ</w:t>
      </w:r>
      <w:r w:rsidR="00554F3A" w:rsidRPr="001F6FD1">
        <w:rPr>
          <w:sz w:val="22"/>
          <w:szCs w:val="22"/>
        </w:rPr>
        <w:t>:</w:t>
      </w:r>
      <w:r w:rsidR="00536586" w:rsidRPr="001F6FD1">
        <w:rPr>
          <w:sz w:val="22"/>
          <w:szCs w:val="22"/>
        </w:rPr>
        <w:t xml:space="preserve"> </w:t>
      </w:r>
      <w:proofErr w:type="spellStart"/>
      <w:r w:rsidR="00107DD6" w:rsidRPr="004D2276">
        <w:t>Катав-</w:t>
      </w:r>
      <w:r w:rsidR="007111CA">
        <w:t>Ивановск</w:t>
      </w:r>
      <w:proofErr w:type="spellEnd"/>
      <w:r w:rsidR="00107DD6" w:rsidRPr="000E06C9">
        <w:rPr>
          <w:color w:val="000000" w:themeColor="text1"/>
          <w:shd w:val="clear" w:color="auto" w:fill="FFFFFF"/>
        </w:rPr>
        <w:t xml:space="preserve"> </w:t>
      </w:r>
      <w:r w:rsidR="007111CA" w:rsidRPr="008B4DB0">
        <w:t xml:space="preserve">во дворе домов ул. Ленина №9,11,13 и ул. Ст. Разина №14. </w:t>
      </w:r>
    </w:p>
    <w:p w:rsidR="00536586" w:rsidRDefault="00536586" w:rsidP="00107DD6">
      <w:pPr>
        <w:pStyle w:val="21"/>
        <w:tabs>
          <w:tab w:val="left" w:pos="6237"/>
          <w:tab w:val="left" w:pos="6379"/>
        </w:tabs>
        <w:spacing w:after="0" w:line="240" w:lineRule="auto"/>
        <w:ind w:left="0" w:right="-1"/>
        <w:jc w:val="both"/>
        <w:rPr>
          <w:sz w:val="22"/>
          <w:szCs w:val="22"/>
        </w:rPr>
      </w:pPr>
    </w:p>
    <w:p w:rsidR="00671DBD" w:rsidRPr="001F6FD1" w:rsidRDefault="00671DBD" w:rsidP="00536586">
      <w:pPr>
        <w:pStyle w:val="21"/>
        <w:tabs>
          <w:tab w:val="left" w:pos="6237"/>
          <w:tab w:val="left" w:pos="6379"/>
        </w:tabs>
        <w:spacing w:after="0" w:line="240" w:lineRule="auto"/>
        <w:ind w:left="0" w:right="-1"/>
        <w:jc w:val="both"/>
        <w:rPr>
          <w:sz w:val="22"/>
          <w:szCs w:val="22"/>
        </w:rPr>
      </w:pPr>
    </w:p>
    <w:p w:rsidR="00CE2F6E" w:rsidRPr="001F6FD1" w:rsidRDefault="00536586" w:rsidP="00846178">
      <w:pPr>
        <w:jc w:val="both"/>
        <w:rPr>
          <w:sz w:val="22"/>
          <w:szCs w:val="22"/>
        </w:rPr>
      </w:pPr>
      <w:r w:rsidRPr="001F6FD1">
        <w:rPr>
          <w:sz w:val="22"/>
          <w:szCs w:val="22"/>
        </w:rPr>
        <w:t xml:space="preserve">  </w:t>
      </w:r>
      <w:r w:rsidR="00162B13" w:rsidRPr="001F6FD1">
        <w:rPr>
          <w:sz w:val="22"/>
          <w:szCs w:val="22"/>
        </w:rPr>
        <w:t xml:space="preserve"> </w:t>
      </w:r>
    </w:p>
    <w:p w:rsidR="009E1784" w:rsidRPr="001F6FD1" w:rsidRDefault="009E1784" w:rsidP="009612B9">
      <w:pPr>
        <w:widowControl w:val="0"/>
        <w:autoSpaceDE w:val="0"/>
        <w:autoSpaceDN w:val="0"/>
        <w:adjustRightInd w:val="0"/>
        <w:jc w:val="center"/>
        <w:rPr>
          <w:b/>
          <w:sz w:val="22"/>
          <w:szCs w:val="22"/>
        </w:rPr>
      </w:pPr>
      <w:r w:rsidRPr="001F6FD1">
        <w:rPr>
          <w:b/>
          <w:sz w:val="22"/>
          <w:szCs w:val="22"/>
        </w:rPr>
        <w:t>2. Цена Контракта и порядок расчетов</w:t>
      </w:r>
    </w:p>
    <w:p w:rsidR="00051970" w:rsidRPr="001F6FD1" w:rsidRDefault="009E1784" w:rsidP="00051970">
      <w:pPr>
        <w:widowControl w:val="0"/>
        <w:autoSpaceDE w:val="0"/>
        <w:autoSpaceDN w:val="0"/>
        <w:adjustRightInd w:val="0"/>
        <w:jc w:val="both"/>
        <w:rPr>
          <w:sz w:val="22"/>
          <w:szCs w:val="22"/>
        </w:rPr>
      </w:pPr>
      <w:r w:rsidRPr="001F6FD1">
        <w:rPr>
          <w:sz w:val="22"/>
          <w:szCs w:val="22"/>
        </w:rPr>
        <w:t xml:space="preserve">2.1. </w:t>
      </w:r>
      <w:r w:rsidR="00051970" w:rsidRPr="001F6FD1">
        <w:rPr>
          <w:sz w:val="22"/>
          <w:szCs w:val="22"/>
        </w:rPr>
        <w:t xml:space="preserve">Цена Контракта составляет  </w:t>
      </w:r>
      <w:r w:rsidR="00051970" w:rsidRPr="001F6FD1">
        <w:rPr>
          <w:b/>
          <w:sz w:val="22"/>
          <w:szCs w:val="22"/>
        </w:rPr>
        <w:t>_____________________</w:t>
      </w:r>
      <w:r w:rsidR="00051970" w:rsidRPr="001F6FD1">
        <w:rPr>
          <w:sz w:val="22"/>
          <w:szCs w:val="22"/>
        </w:rPr>
        <w:t xml:space="preserve"> рублей (__________)  , в т.ч. НДС</w:t>
      </w:r>
      <w:r w:rsidR="005406A8" w:rsidRPr="001F6FD1">
        <w:rPr>
          <w:sz w:val="22"/>
          <w:szCs w:val="22"/>
        </w:rPr>
        <w:t xml:space="preserve"> ____ %</w:t>
      </w:r>
      <w:r w:rsidR="00051970" w:rsidRPr="001F6FD1">
        <w:rPr>
          <w:sz w:val="22"/>
          <w:szCs w:val="22"/>
        </w:rPr>
        <w:t xml:space="preserve"> </w:t>
      </w:r>
      <w:proofErr w:type="gramStart"/>
      <w:r w:rsidR="00051970" w:rsidRPr="001F6FD1">
        <w:rPr>
          <w:sz w:val="22"/>
          <w:szCs w:val="22"/>
        </w:rPr>
        <w:t xml:space="preserve">( </w:t>
      </w:r>
      <w:proofErr w:type="gramEnd"/>
      <w:r w:rsidR="00051970" w:rsidRPr="001F6FD1">
        <w:rPr>
          <w:sz w:val="22"/>
          <w:szCs w:val="22"/>
        </w:rPr>
        <w:t>НДС не предусмотрен).</w:t>
      </w:r>
    </w:p>
    <w:p w:rsidR="00051970" w:rsidRDefault="00051970" w:rsidP="00051970">
      <w:pPr>
        <w:widowControl w:val="0"/>
        <w:autoSpaceDE w:val="0"/>
        <w:autoSpaceDN w:val="0"/>
        <w:adjustRightInd w:val="0"/>
        <w:jc w:val="both"/>
        <w:rPr>
          <w:sz w:val="22"/>
          <w:szCs w:val="22"/>
        </w:rPr>
      </w:pPr>
      <w:r w:rsidRPr="001F6FD1">
        <w:rPr>
          <w:sz w:val="22"/>
          <w:szCs w:val="22"/>
        </w:rPr>
        <w:t xml:space="preserve">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w:t>
      </w:r>
      <w:r w:rsidR="00CE2F6E" w:rsidRPr="001F6FD1">
        <w:rPr>
          <w:sz w:val="22"/>
          <w:szCs w:val="22"/>
        </w:rPr>
        <w:t>Подрядчику</w:t>
      </w:r>
      <w:r w:rsidRPr="001F6FD1">
        <w:rPr>
          <w:sz w:val="22"/>
          <w:szCs w:val="22"/>
        </w:rPr>
        <w:t>, уменьшается на размер налоговых платежей, связанных с оплатой контракта.</w:t>
      </w:r>
    </w:p>
    <w:p w:rsidR="00C409F9" w:rsidRPr="001F6FD1" w:rsidRDefault="00C409F9" w:rsidP="00051970">
      <w:pPr>
        <w:widowControl w:val="0"/>
        <w:autoSpaceDE w:val="0"/>
        <w:autoSpaceDN w:val="0"/>
        <w:adjustRightInd w:val="0"/>
        <w:jc w:val="both"/>
        <w:rPr>
          <w:sz w:val="22"/>
          <w:szCs w:val="22"/>
        </w:rPr>
      </w:pPr>
      <w:r>
        <w:rPr>
          <w:sz w:val="22"/>
          <w:szCs w:val="22"/>
        </w:rPr>
        <w:t xml:space="preserve">2.2.  </w:t>
      </w:r>
      <w:r w:rsidRPr="006D5C25">
        <w:rPr>
          <w:sz w:val="22"/>
          <w:szCs w:val="22"/>
        </w:rPr>
        <w:t xml:space="preserve">Расчеты </w:t>
      </w:r>
      <w:r w:rsidRPr="006D5C25">
        <w:rPr>
          <w:snapToGrid w:val="0"/>
          <w:sz w:val="22"/>
          <w:szCs w:val="22"/>
        </w:rPr>
        <w:t xml:space="preserve"> Заказчика</w:t>
      </w:r>
      <w:r w:rsidRPr="006D5C25">
        <w:rPr>
          <w:sz w:val="22"/>
          <w:szCs w:val="22"/>
        </w:rPr>
        <w:t xml:space="preserve"> с Поставщиком по контракту осуществляются за счет выделенных </w:t>
      </w:r>
      <w:r w:rsidRPr="006D5C25">
        <w:rPr>
          <w:snapToGrid w:val="0"/>
          <w:sz w:val="22"/>
          <w:szCs w:val="22"/>
        </w:rPr>
        <w:t>Заказчику</w:t>
      </w:r>
      <w:r w:rsidRPr="006D5C25">
        <w:rPr>
          <w:sz w:val="22"/>
          <w:szCs w:val="22"/>
        </w:rPr>
        <w:t xml:space="preserve">  бюджетных средств</w:t>
      </w:r>
      <w:r>
        <w:rPr>
          <w:sz w:val="22"/>
          <w:szCs w:val="22"/>
        </w:rPr>
        <w:t xml:space="preserve"> – Бюджет </w:t>
      </w:r>
      <w:proofErr w:type="gramStart"/>
      <w:r>
        <w:rPr>
          <w:sz w:val="22"/>
          <w:szCs w:val="22"/>
        </w:rPr>
        <w:t>Катав-И</w:t>
      </w:r>
      <w:r w:rsidR="00521971">
        <w:rPr>
          <w:sz w:val="22"/>
          <w:szCs w:val="22"/>
        </w:rPr>
        <w:t>вановского</w:t>
      </w:r>
      <w:proofErr w:type="gramEnd"/>
      <w:r w:rsidR="00521971">
        <w:rPr>
          <w:sz w:val="22"/>
          <w:szCs w:val="22"/>
        </w:rPr>
        <w:t xml:space="preserve"> городского поселения</w:t>
      </w:r>
      <w:r w:rsidRPr="006D5C25">
        <w:rPr>
          <w:sz w:val="22"/>
          <w:szCs w:val="22"/>
        </w:rPr>
        <w:t>.</w:t>
      </w:r>
    </w:p>
    <w:p w:rsidR="00051970" w:rsidRPr="001F6FD1" w:rsidRDefault="00C409F9" w:rsidP="00051970">
      <w:pPr>
        <w:widowControl w:val="0"/>
        <w:autoSpaceDE w:val="0"/>
        <w:autoSpaceDN w:val="0"/>
        <w:adjustRightInd w:val="0"/>
        <w:jc w:val="both"/>
        <w:rPr>
          <w:sz w:val="22"/>
          <w:szCs w:val="22"/>
        </w:rPr>
      </w:pPr>
      <w:r>
        <w:rPr>
          <w:sz w:val="22"/>
          <w:szCs w:val="22"/>
        </w:rPr>
        <w:t>2.3</w:t>
      </w:r>
      <w:r w:rsidR="009E1784" w:rsidRPr="001F6FD1">
        <w:rPr>
          <w:sz w:val="22"/>
          <w:szCs w:val="22"/>
        </w:rPr>
        <w:t xml:space="preserve">.  </w:t>
      </w:r>
      <w:r w:rsidR="00051970" w:rsidRPr="001F6FD1">
        <w:rPr>
          <w:sz w:val="22"/>
          <w:szCs w:val="22"/>
        </w:rPr>
        <w:t>Цена Контракта является твердой и определяется на весь срок исполнения настоящего Контракта.</w:t>
      </w:r>
    </w:p>
    <w:p w:rsidR="00776AD5" w:rsidRPr="001F6FD1" w:rsidRDefault="002D0F3A" w:rsidP="00776AD5">
      <w:pPr>
        <w:pStyle w:val="afff1"/>
        <w:contextualSpacing/>
        <w:jc w:val="both"/>
        <w:rPr>
          <w:rFonts w:ascii="Times New Roman" w:eastAsia="Times New Roman" w:hAnsi="Times New Roman"/>
          <w:lang w:eastAsia="ru-RU"/>
        </w:rPr>
      </w:pPr>
      <w:r w:rsidRPr="001F6FD1">
        <w:rPr>
          <w:rFonts w:ascii="Times New Roman" w:hAnsi="Times New Roman"/>
        </w:rPr>
        <w:t>В цену контракта включена стоимость работ, оборудования,  материалов, используемых для выполнения работ, расходы на перевозку</w:t>
      </w:r>
      <w:r w:rsidRPr="001F6FD1">
        <w:t xml:space="preserve"> в т.ч. </w:t>
      </w:r>
      <w:r w:rsidRPr="001F6FD1">
        <w:rPr>
          <w:rFonts w:ascii="Times New Roman" w:hAnsi="Times New Roman"/>
        </w:rPr>
        <w:t>по доставке материалов и рабочей силы до места выполнения работ, ра</w:t>
      </w:r>
      <w:r w:rsidRPr="001F6FD1">
        <w:rPr>
          <w:rFonts w:ascii="Times New Roman" w:hAnsi="Times New Roman"/>
        </w:rPr>
        <w:t>з</w:t>
      </w:r>
      <w:r w:rsidRPr="001F6FD1">
        <w:rPr>
          <w:rFonts w:ascii="Times New Roman" w:hAnsi="Times New Roman"/>
        </w:rPr>
        <w:t>грузку, погрузку, командировочные расходы, уплату налогов, сборов и других обязательных платежей, н</w:t>
      </w:r>
      <w:r w:rsidRPr="001F6FD1">
        <w:rPr>
          <w:rFonts w:ascii="Times New Roman" w:hAnsi="Times New Roman"/>
        </w:rPr>
        <w:t>е</w:t>
      </w:r>
      <w:r w:rsidRPr="001F6FD1">
        <w:rPr>
          <w:rFonts w:ascii="Times New Roman" w:hAnsi="Times New Roman"/>
        </w:rPr>
        <w:t>обходимых для выполнения всех обязательств по контракту.</w:t>
      </w:r>
    </w:p>
    <w:p w:rsidR="0038469A" w:rsidRPr="001F6FD1" w:rsidRDefault="00C409F9" w:rsidP="009612B9">
      <w:pPr>
        <w:jc w:val="both"/>
        <w:rPr>
          <w:sz w:val="22"/>
          <w:szCs w:val="22"/>
        </w:rPr>
      </w:pPr>
      <w:r>
        <w:rPr>
          <w:sz w:val="22"/>
          <w:szCs w:val="22"/>
        </w:rPr>
        <w:t>2.4</w:t>
      </w:r>
      <w:r w:rsidR="009E1784" w:rsidRPr="001F6FD1">
        <w:rPr>
          <w:sz w:val="22"/>
          <w:szCs w:val="22"/>
        </w:rPr>
        <w:t xml:space="preserve">. </w:t>
      </w:r>
      <w:r w:rsidR="00CE2F6E" w:rsidRPr="001F6FD1">
        <w:rPr>
          <w:sz w:val="22"/>
          <w:szCs w:val="22"/>
        </w:rPr>
        <w:t xml:space="preserve">Оплата производится по безналичному расчету по факту выполнения работ в  течение 15 рабочих дней </w:t>
      </w:r>
      <w:proofErr w:type="gramStart"/>
      <w:r w:rsidR="00CE2F6E" w:rsidRPr="001F6FD1">
        <w:rPr>
          <w:sz w:val="22"/>
          <w:szCs w:val="22"/>
        </w:rPr>
        <w:t>с даты подписания</w:t>
      </w:r>
      <w:proofErr w:type="gramEnd"/>
      <w:r w:rsidR="00CE2F6E" w:rsidRPr="001F6FD1">
        <w:rPr>
          <w:sz w:val="22"/>
          <w:szCs w:val="22"/>
        </w:rPr>
        <w:t xml:space="preserve"> заказчиком  Акта (актов) сдачи-приемки выполненных работ (форма  КС-2), справок стоимости выполненных работ (форма КС-3), на основании счёта (счёта-фактуры).</w:t>
      </w:r>
    </w:p>
    <w:p w:rsidR="004B0AFA" w:rsidRPr="001F6FD1" w:rsidRDefault="0038469A" w:rsidP="007F6586">
      <w:pPr>
        <w:pStyle w:val="afff1"/>
        <w:widowControl w:val="0"/>
        <w:contextualSpacing/>
        <w:jc w:val="both"/>
        <w:rPr>
          <w:rFonts w:ascii="Times New Roman" w:hAnsi="Times New Roman"/>
        </w:rPr>
      </w:pPr>
      <w:r w:rsidRPr="001F6FD1">
        <w:rPr>
          <w:rFonts w:ascii="Times New Roman" w:hAnsi="Times New Roman"/>
        </w:rPr>
        <w:t>Обязательства по оплате за выполненные работы считаются исполненными с момента списания денежных сре</w:t>
      </w:r>
      <w:proofErr w:type="gramStart"/>
      <w:r w:rsidRPr="001F6FD1">
        <w:rPr>
          <w:rFonts w:ascii="Times New Roman" w:hAnsi="Times New Roman"/>
        </w:rPr>
        <w:t>дств с л</w:t>
      </w:r>
      <w:proofErr w:type="gramEnd"/>
      <w:r w:rsidRPr="001F6FD1">
        <w:rPr>
          <w:rFonts w:ascii="Times New Roman" w:hAnsi="Times New Roman"/>
        </w:rPr>
        <w:t>ицевого счета Заказчика.</w:t>
      </w:r>
    </w:p>
    <w:p w:rsidR="00840125" w:rsidRPr="001F6FD1" w:rsidRDefault="00840125" w:rsidP="007F6586">
      <w:pPr>
        <w:pStyle w:val="ConsNormal0"/>
        <w:tabs>
          <w:tab w:val="left" w:pos="142"/>
          <w:tab w:val="left" w:pos="9923"/>
        </w:tabs>
        <w:ind w:right="54" w:firstLine="0"/>
        <w:jc w:val="both"/>
        <w:rPr>
          <w:rFonts w:ascii="Times New Roman" w:hAnsi="Times New Roman"/>
          <w:sz w:val="22"/>
          <w:szCs w:val="22"/>
        </w:rPr>
      </w:pPr>
      <w:r w:rsidRPr="001F6FD1">
        <w:rPr>
          <w:rFonts w:ascii="Times New Roman" w:hAnsi="Times New Roman"/>
          <w:sz w:val="22"/>
          <w:szCs w:val="22"/>
        </w:rPr>
        <w:t>2.</w:t>
      </w:r>
      <w:r w:rsidR="00C409F9">
        <w:rPr>
          <w:rFonts w:ascii="Times New Roman" w:hAnsi="Times New Roman"/>
          <w:sz w:val="22"/>
          <w:szCs w:val="22"/>
        </w:rPr>
        <w:t>5</w:t>
      </w:r>
      <w:r w:rsidRPr="001F6FD1">
        <w:rPr>
          <w:rFonts w:ascii="Times New Roman" w:hAnsi="Times New Roman"/>
          <w:sz w:val="22"/>
          <w:szCs w:val="22"/>
        </w:rPr>
        <w:t>. Цена контракта может быть снижена по соглашению сторон без изменения предусмотренных контра</w:t>
      </w:r>
      <w:r w:rsidRPr="001F6FD1">
        <w:rPr>
          <w:rFonts w:ascii="Times New Roman" w:hAnsi="Times New Roman"/>
          <w:sz w:val="22"/>
          <w:szCs w:val="22"/>
        </w:rPr>
        <w:t>к</w:t>
      </w:r>
      <w:r w:rsidRPr="001F6FD1">
        <w:rPr>
          <w:rFonts w:ascii="Times New Roman" w:hAnsi="Times New Roman"/>
          <w:sz w:val="22"/>
          <w:szCs w:val="22"/>
        </w:rPr>
        <w:t>том объема работ и иных условий исполнения контракта.</w:t>
      </w:r>
    </w:p>
    <w:p w:rsidR="00840125" w:rsidRPr="001F6FD1" w:rsidRDefault="00D7370C" w:rsidP="009612B9">
      <w:pPr>
        <w:pStyle w:val="ConsNormal0"/>
        <w:widowControl/>
        <w:tabs>
          <w:tab w:val="left" w:pos="142"/>
          <w:tab w:val="left" w:pos="9923"/>
        </w:tabs>
        <w:ind w:right="54" w:firstLine="0"/>
        <w:jc w:val="both"/>
        <w:rPr>
          <w:rFonts w:ascii="Times New Roman" w:hAnsi="Times New Roman"/>
          <w:sz w:val="22"/>
          <w:szCs w:val="22"/>
        </w:rPr>
      </w:pPr>
      <w:r w:rsidRPr="001F6FD1">
        <w:rPr>
          <w:rFonts w:ascii="Times New Roman" w:hAnsi="Times New Roman"/>
          <w:sz w:val="22"/>
          <w:szCs w:val="22"/>
        </w:rPr>
        <w:t xml:space="preserve"> 2.</w:t>
      </w:r>
      <w:r w:rsidR="00C409F9">
        <w:rPr>
          <w:rFonts w:ascii="Times New Roman" w:hAnsi="Times New Roman"/>
          <w:sz w:val="22"/>
          <w:szCs w:val="22"/>
        </w:rPr>
        <w:t>6</w:t>
      </w:r>
      <w:r w:rsidR="00840125" w:rsidRPr="001F6FD1">
        <w:rPr>
          <w:rFonts w:ascii="Times New Roman" w:hAnsi="Times New Roman"/>
          <w:sz w:val="22"/>
          <w:szCs w:val="22"/>
        </w:rPr>
        <w:t>. Допускается по соглашению сторон увеличение предусмотренных контрактом объема работы не б</w:t>
      </w:r>
      <w:r w:rsidR="00840125" w:rsidRPr="001F6FD1">
        <w:rPr>
          <w:rFonts w:ascii="Times New Roman" w:hAnsi="Times New Roman"/>
          <w:sz w:val="22"/>
          <w:szCs w:val="22"/>
        </w:rPr>
        <w:t>о</w:t>
      </w:r>
      <w:r w:rsidR="00840125" w:rsidRPr="001F6FD1">
        <w:rPr>
          <w:rFonts w:ascii="Times New Roman" w:hAnsi="Times New Roman"/>
          <w:sz w:val="22"/>
          <w:szCs w:val="22"/>
        </w:rPr>
        <w:t xml:space="preserve">лее чем на десять процентов или уменьшение предусмотренного контрактом объема выполняемой работы не более чем на десять процентов. При этом допускается изменение с учетом </w:t>
      </w:r>
      <w:proofErr w:type="gramStart"/>
      <w:r w:rsidR="00840125" w:rsidRPr="001F6FD1">
        <w:rPr>
          <w:rFonts w:ascii="Times New Roman" w:hAnsi="Times New Roman"/>
          <w:sz w:val="22"/>
          <w:szCs w:val="22"/>
        </w:rPr>
        <w:t>положений бюджетного з</w:t>
      </w:r>
      <w:r w:rsidR="00840125" w:rsidRPr="001F6FD1">
        <w:rPr>
          <w:rFonts w:ascii="Times New Roman" w:hAnsi="Times New Roman"/>
          <w:sz w:val="22"/>
          <w:szCs w:val="22"/>
        </w:rPr>
        <w:t>а</w:t>
      </w:r>
      <w:r w:rsidR="00840125" w:rsidRPr="001F6FD1">
        <w:rPr>
          <w:rFonts w:ascii="Times New Roman" w:hAnsi="Times New Roman"/>
          <w:sz w:val="22"/>
          <w:szCs w:val="22"/>
        </w:rPr>
        <w:t>конодательства Российской Федерации цены контракта</w:t>
      </w:r>
      <w:proofErr w:type="gramEnd"/>
      <w:r w:rsidR="00840125" w:rsidRPr="001F6FD1">
        <w:rPr>
          <w:rFonts w:ascii="Times New Roman" w:hAnsi="Times New Roman"/>
          <w:sz w:val="22"/>
          <w:szCs w:val="22"/>
        </w:rPr>
        <w:t xml:space="preserve"> пропорционально дополнительному объему раб</w:t>
      </w:r>
      <w:r w:rsidR="00840125" w:rsidRPr="001F6FD1">
        <w:rPr>
          <w:rFonts w:ascii="Times New Roman" w:hAnsi="Times New Roman"/>
          <w:sz w:val="22"/>
          <w:szCs w:val="22"/>
        </w:rPr>
        <w:t>о</w:t>
      </w:r>
      <w:r w:rsidR="00840125" w:rsidRPr="001F6FD1">
        <w:rPr>
          <w:rFonts w:ascii="Times New Roman" w:hAnsi="Times New Roman"/>
          <w:sz w:val="22"/>
          <w:szCs w:val="22"/>
        </w:rPr>
        <w:t xml:space="preserve">ты, исходя из установленной в контракте цены единицы работы, но не более чем на десять процентов цены контракта. </w:t>
      </w:r>
    </w:p>
    <w:p w:rsidR="002D0F3A" w:rsidRPr="001F6FD1" w:rsidRDefault="00C409F9" w:rsidP="009612B9">
      <w:pPr>
        <w:pStyle w:val="ConsNormal0"/>
        <w:widowControl/>
        <w:tabs>
          <w:tab w:val="left" w:pos="142"/>
          <w:tab w:val="left" w:pos="9923"/>
        </w:tabs>
        <w:ind w:right="54" w:firstLine="0"/>
        <w:jc w:val="both"/>
        <w:rPr>
          <w:rFonts w:ascii="Times New Roman" w:hAnsi="Times New Roman"/>
          <w:sz w:val="22"/>
          <w:szCs w:val="22"/>
        </w:rPr>
      </w:pPr>
      <w:r>
        <w:rPr>
          <w:rFonts w:ascii="Times New Roman" w:hAnsi="Times New Roman"/>
          <w:sz w:val="22"/>
          <w:szCs w:val="22"/>
        </w:rPr>
        <w:t>2.7</w:t>
      </w:r>
      <w:r w:rsidR="002D0F3A" w:rsidRPr="001F6FD1">
        <w:rPr>
          <w:rFonts w:ascii="Times New Roman" w:hAnsi="Times New Roman"/>
          <w:sz w:val="22"/>
          <w:szCs w:val="22"/>
        </w:rPr>
        <w:t>.</w:t>
      </w:r>
      <w:r w:rsidR="002D0F3A" w:rsidRPr="001F6FD1">
        <w:rPr>
          <w:rFonts w:ascii="Times New Roman" w:hAnsi="Times New Roman"/>
          <w:color w:val="000000"/>
          <w:sz w:val="22"/>
          <w:szCs w:val="22"/>
          <w:shd w:val="clear" w:color="auto" w:fill="FFFFFF"/>
        </w:rPr>
        <w:t xml:space="preserve"> В случае неисполнения или ненадлежащего исполнения обязательства Подрядчиком, </w:t>
      </w:r>
      <w:proofErr w:type="gramStart"/>
      <w:r w:rsidR="002D0F3A" w:rsidRPr="001F6FD1">
        <w:rPr>
          <w:rFonts w:ascii="Times New Roman" w:hAnsi="Times New Roman"/>
          <w:color w:val="000000"/>
          <w:sz w:val="22"/>
          <w:szCs w:val="22"/>
          <w:shd w:val="clear" w:color="auto" w:fill="FFFFFF"/>
        </w:rPr>
        <w:t>предусмотре</w:t>
      </w:r>
      <w:r w:rsidR="002D0F3A" w:rsidRPr="001F6FD1">
        <w:rPr>
          <w:rFonts w:ascii="Times New Roman" w:hAnsi="Times New Roman"/>
          <w:color w:val="000000"/>
          <w:sz w:val="22"/>
          <w:szCs w:val="22"/>
          <w:shd w:val="clear" w:color="auto" w:fill="FFFFFF"/>
        </w:rPr>
        <w:t>н</w:t>
      </w:r>
      <w:r w:rsidR="002D0F3A" w:rsidRPr="001F6FD1">
        <w:rPr>
          <w:rFonts w:ascii="Times New Roman" w:hAnsi="Times New Roman"/>
          <w:color w:val="000000"/>
          <w:sz w:val="22"/>
          <w:szCs w:val="22"/>
          <w:shd w:val="clear" w:color="auto" w:fill="FFFFFF"/>
        </w:rPr>
        <w:t>ных</w:t>
      </w:r>
      <w:proofErr w:type="gramEnd"/>
      <w:r w:rsidR="002D0F3A" w:rsidRPr="001F6FD1">
        <w:rPr>
          <w:rFonts w:ascii="Times New Roman" w:hAnsi="Times New Roman"/>
          <w:color w:val="000000"/>
          <w:sz w:val="22"/>
          <w:szCs w:val="22"/>
          <w:shd w:val="clear" w:color="auto" w:fill="FFFFFF"/>
        </w:rPr>
        <w:t xml:space="preserve"> контрактом, заказчик вправе произвести оплату по контракту за вычетом соответствующего размера неустойки (штрафа, пени)</w:t>
      </w:r>
    </w:p>
    <w:p w:rsidR="009E1784" w:rsidRDefault="009E1784" w:rsidP="009612B9">
      <w:pPr>
        <w:widowControl w:val="0"/>
        <w:autoSpaceDE w:val="0"/>
        <w:autoSpaceDN w:val="0"/>
        <w:adjustRightInd w:val="0"/>
        <w:rPr>
          <w:sz w:val="22"/>
          <w:szCs w:val="22"/>
        </w:rPr>
      </w:pPr>
    </w:p>
    <w:p w:rsidR="00107DD6" w:rsidRDefault="00107DD6" w:rsidP="009612B9">
      <w:pPr>
        <w:widowControl w:val="0"/>
        <w:autoSpaceDE w:val="0"/>
        <w:autoSpaceDN w:val="0"/>
        <w:adjustRightInd w:val="0"/>
        <w:rPr>
          <w:sz w:val="22"/>
          <w:szCs w:val="22"/>
        </w:rPr>
      </w:pPr>
    </w:p>
    <w:p w:rsidR="00107DD6" w:rsidRPr="001F6FD1" w:rsidRDefault="00107DD6" w:rsidP="009612B9">
      <w:pPr>
        <w:widowControl w:val="0"/>
        <w:autoSpaceDE w:val="0"/>
        <w:autoSpaceDN w:val="0"/>
        <w:adjustRightInd w:val="0"/>
        <w:rPr>
          <w:sz w:val="22"/>
          <w:szCs w:val="22"/>
        </w:rPr>
      </w:pPr>
    </w:p>
    <w:p w:rsidR="009E1784" w:rsidRPr="001F6FD1" w:rsidRDefault="009E1784" w:rsidP="009612B9">
      <w:pPr>
        <w:shd w:val="clear" w:color="auto" w:fill="FFFFFF"/>
        <w:tabs>
          <w:tab w:val="left" w:pos="1498"/>
        </w:tabs>
        <w:ind w:firstLine="720"/>
        <w:jc w:val="center"/>
        <w:rPr>
          <w:b/>
          <w:sz w:val="22"/>
          <w:szCs w:val="22"/>
        </w:rPr>
      </w:pPr>
      <w:r w:rsidRPr="001F6FD1">
        <w:rPr>
          <w:b/>
          <w:sz w:val="22"/>
          <w:szCs w:val="22"/>
        </w:rPr>
        <w:t>3. Права и обязанности Сторон</w:t>
      </w:r>
    </w:p>
    <w:p w:rsidR="009E1784" w:rsidRPr="001F6FD1" w:rsidRDefault="009E1784" w:rsidP="009612B9">
      <w:pPr>
        <w:shd w:val="clear" w:color="auto" w:fill="FFFFFF"/>
        <w:tabs>
          <w:tab w:val="left" w:pos="1498"/>
        </w:tabs>
        <w:jc w:val="both"/>
        <w:rPr>
          <w:sz w:val="22"/>
          <w:szCs w:val="22"/>
        </w:rPr>
      </w:pPr>
      <w:r w:rsidRPr="001F6FD1">
        <w:rPr>
          <w:sz w:val="22"/>
          <w:szCs w:val="22"/>
        </w:rPr>
        <w:t xml:space="preserve">3.1. </w:t>
      </w:r>
      <w:r w:rsidRPr="001F6FD1">
        <w:rPr>
          <w:b/>
          <w:sz w:val="22"/>
          <w:szCs w:val="22"/>
        </w:rPr>
        <w:t>Заказчик имеет право:</w:t>
      </w:r>
    </w:p>
    <w:p w:rsidR="009E1784" w:rsidRPr="001F6FD1" w:rsidRDefault="009E1784" w:rsidP="009612B9">
      <w:pPr>
        <w:jc w:val="both"/>
        <w:rPr>
          <w:sz w:val="22"/>
          <w:szCs w:val="22"/>
        </w:rPr>
      </w:pPr>
      <w:r w:rsidRPr="001F6FD1">
        <w:rPr>
          <w:sz w:val="22"/>
          <w:szCs w:val="22"/>
        </w:rPr>
        <w:t>3.1.1. Требовать возмещения неустойки и (или) убытков, причиненных по вине Подрядчика.</w:t>
      </w:r>
    </w:p>
    <w:p w:rsidR="009E1784" w:rsidRPr="001F6FD1" w:rsidRDefault="009E1784" w:rsidP="009612B9">
      <w:pPr>
        <w:jc w:val="both"/>
        <w:rPr>
          <w:sz w:val="22"/>
          <w:szCs w:val="22"/>
        </w:rPr>
      </w:pPr>
      <w:r w:rsidRPr="001F6FD1">
        <w:rPr>
          <w:sz w:val="22"/>
          <w:szCs w:val="22"/>
        </w:rPr>
        <w:t>3.1.2. 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w:t>
      </w:r>
      <w:r w:rsidRPr="001F6FD1">
        <w:rPr>
          <w:sz w:val="22"/>
          <w:szCs w:val="22"/>
        </w:rPr>
        <w:t>я</w:t>
      </w:r>
      <w:r w:rsidRPr="001F6FD1">
        <w:rPr>
          <w:sz w:val="22"/>
          <w:szCs w:val="22"/>
        </w:rPr>
        <w:t>тельность.</w:t>
      </w:r>
    </w:p>
    <w:p w:rsidR="009E1784" w:rsidRPr="001F6FD1" w:rsidRDefault="009E1784" w:rsidP="009612B9">
      <w:pPr>
        <w:jc w:val="both"/>
        <w:rPr>
          <w:sz w:val="22"/>
          <w:szCs w:val="22"/>
        </w:rPr>
      </w:pPr>
      <w:r w:rsidRPr="001F6FD1">
        <w:rPr>
          <w:sz w:val="22"/>
          <w:szCs w:val="22"/>
        </w:rPr>
        <w:t xml:space="preserve">3.1.3. Отказаться от оплаты </w:t>
      </w:r>
      <w:proofErr w:type="gramStart"/>
      <w:r w:rsidRPr="001F6FD1">
        <w:rPr>
          <w:sz w:val="22"/>
          <w:szCs w:val="22"/>
        </w:rPr>
        <w:t>работы</w:t>
      </w:r>
      <w:proofErr w:type="gramEnd"/>
      <w:r w:rsidRPr="001F6FD1">
        <w:rPr>
          <w:sz w:val="22"/>
          <w:szCs w:val="22"/>
        </w:rPr>
        <w:t xml:space="preserve">  в случае несоответствия результатов выполненной работы требован</w:t>
      </w:r>
      <w:r w:rsidRPr="001F6FD1">
        <w:rPr>
          <w:sz w:val="22"/>
          <w:szCs w:val="22"/>
        </w:rPr>
        <w:t>и</w:t>
      </w:r>
      <w:r w:rsidRPr="001F6FD1">
        <w:rPr>
          <w:sz w:val="22"/>
          <w:szCs w:val="22"/>
        </w:rPr>
        <w:t>ям, установленным Контрактом;</w:t>
      </w:r>
    </w:p>
    <w:p w:rsidR="009E1784" w:rsidRPr="001F6FD1" w:rsidRDefault="009E1784" w:rsidP="009612B9">
      <w:pPr>
        <w:pStyle w:val="ConsPlusNormal"/>
        <w:widowControl/>
        <w:ind w:firstLine="0"/>
        <w:jc w:val="both"/>
        <w:rPr>
          <w:rFonts w:ascii="Times New Roman" w:hAnsi="Times New Roman" w:cs="Times New Roman"/>
          <w:sz w:val="22"/>
          <w:szCs w:val="22"/>
        </w:rPr>
      </w:pPr>
      <w:r w:rsidRPr="001F6FD1">
        <w:rPr>
          <w:rFonts w:ascii="Times New Roman" w:hAnsi="Times New Roman" w:cs="Times New Roman"/>
          <w:sz w:val="22"/>
          <w:szCs w:val="22"/>
        </w:rPr>
        <w:t>3.1.4.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9E1784" w:rsidRPr="001F6FD1" w:rsidRDefault="009E1784" w:rsidP="009612B9">
      <w:pPr>
        <w:pStyle w:val="ConsPlusNormal"/>
        <w:widowControl/>
        <w:ind w:firstLine="0"/>
        <w:jc w:val="both"/>
        <w:rPr>
          <w:rFonts w:ascii="Times New Roman" w:hAnsi="Times New Roman" w:cs="Times New Roman"/>
          <w:sz w:val="22"/>
          <w:szCs w:val="22"/>
        </w:rPr>
      </w:pPr>
      <w:r w:rsidRPr="001F6FD1">
        <w:rPr>
          <w:rFonts w:ascii="Times New Roman" w:hAnsi="Times New Roman" w:cs="Times New Roman"/>
          <w:sz w:val="22"/>
          <w:szCs w:val="22"/>
        </w:rPr>
        <w:t>3.1.5. Осуществлять иные права, предусмотренные настоящим Контрактом и (или) законодательством Ро</w:t>
      </w:r>
      <w:r w:rsidRPr="001F6FD1">
        <w:rPr>
          <w:rFonts w:ascii="Times New Roman" w:hAnsi="Times New Roman" w:cs="Times New Roman"/>
          <w:sz w:val="22"/>
          <w:szCs w:val="22"/>
        </w:rPr>
        <w:t>с</w:t>
      </w:r>
      <w:r w:rsidRPr="001F6FD1">
        <w:rPr>
          <w:rFonts w:ascii="Times New Roman" w:hAnsi="Times New Roman" w:cs="Times New Roman"/>
          <w:sz w:val="22"/>
          <w:szCs w:val="22"/>
        </w:rPr>
        <w:t>сийской Федерации.</w:t>
      </w:r>
    </w:p>
    <w:p w:rsidR="009E1784" w:rsidRPr="001F6FD1" w:rsidRDefault="009E1784" w:rsidP="009612B9">
      <w:pPr>
        <w:jc w:val="both"/>
        <w:rPr>
          <w:b/>
          <w:sz w:val="22"/>
          <w:szCs w:val="22"/>
        </w:rPr>
      </w:pPr>
      <w:r w:rsidRPr="001F6FD1">
        <w:rPr>
          <w:sz w:val="22"/>
          <w:szCs w:val="22"/>
        </w:rPr>
        <w:t xml:space="preserve">3.2. </w:t>
      </w:r>
      <w:r w:rsidRPr="001F6FD1">
        <w:rPr>
          <w:b/>
          <w:sz w:val="22"/>
          <w:szCs w:val="22"/>
        </w:rPr>
        <w:t>Заказчик обязан:</w:t>
      </w:r>
    </w:p>
    <w:p w:rsidR="009E1784" w:rsidRPr="001F6FD1" w:rsidRDefault="009E1784" w:rsidP="009612B9">
      <w:pPr>
        <w:jc w:val="both"/>
        <w:rPr>
          <w:sz w:val="22"/>
          <w:szCs w:val="22"/>
        </w:rPr>
      </w:pPr>
      <w:r w:rsidRPr="001F6FD1">
        <w:rPr>
          <w:sz w:val="22"/>
          <w:szCs w:val="22"/>
        </w:rPr>
        <w:t>3.2.1. Обеспечить приемку представленных Подрядчиком результатов по Контракту;</w:t>
      </w:r>
    </w:p>
    <w:p w:rsidR="009E1784" w:rsidRPr="001F6FD1" w:rsidRDefault="009E1784" w:rsidP="009612B9">
      <w:pPr>
        <w:jc w:val="both"/>
        <w:rPr>
          <w:sz w:val="22"/>
          <w:szCs w:val="22"/>
        </w:rPr>
      </w:pPr>
      <w:r w:rsidRPr="001F6FD1">
        <w:rPr>
          <w:sz w:val="22"/>
          <w:szCs w:val="22"/>
        </w:rPr>
        <w:t>3.2.2. Оплатить выполненную по Контракту работу  после подписания Сторонами акта сдачи-приемки р</w:t>
      </w:r>
      <w:r w:rsidRPr="001F6FD1">
        <w:rPr>
          <w:sz w:val="22"/>
          <w:szCs w:val="22"/>
        </w:rPr>
        <w:t>а</w:t>
      </w:r>
      <w:r w:rsidRPr="001F6FD1">
        <w:rPr>
          <w:sz w:val="22"/>
          <w:szCs w:val="22"/>
        </w:rPr>
        <w:t>боты;</w:t>
      </w:r>
    </w:p>
    <w:p w:rsidR="009E1784" w:rsidRPr="001F6FD1" w:rsidRDefault="009E1784" w:rsidP="009612B9">
      <w:pPr>
        <w:jc w:val="both"/>
        <w:rPr>
          <w:b/>
          <w:sz w:val="22"/>
          <w:szCs w:val="22"/>
        </w:rPr>
      </w:pPr>
      <w:r w:rsidRPr="001F6FD1">
        <w:rPr>
          <w:sz w:val="22"/>
          <w:szCs w:val="22"/>
        </w:rPr>
        <w:t xml:space="preserve">3.3. </w:t>
      </w:r>
      <w:r w:rsidRPr="001F6FD1">
        <w:rPr>
          <w:b/>
          <w:sz w:val="22"/>
          <w:szCs w:val="22"/>
        </w:rPr>
        <w:t>Подрядчик вправе:</w:t>
      </w:r>
    </w:p>
    <w:p w:rsidR="009E1784" w:rsidRPr="001F6FD1" w:rsidRDefault="009E1784" w:rsidP="009612B9">
      <w:pPr>
        <w:jc w:val="both"/>
        <w:rPr>
          <w:sz w:val="22"/>
          <w:szCs w:val="22"/>
        </w:rPr>
      </w:pPr>
      <w:r w:rsidRPr="001F6FD1">
        <w:rPr>
          <w:sz w:val="22"/>
          <w:szCs w:val="22"/>
        </w:rPr>
        <w:t>3.3.1. Требовать от Заказчика приемки результатов выполнения работы.</w:t>
      </w:r>
    </w:p>
    <w:p w:rsidR="009E1784" w:rsidRPr="001F6FD1" w:rsidRDefault="009E1784" w:rsidP="009612B9">
      <w:pPr>
        <w:jc w:val="both"/>
        <w:rPr>
          <w:sz w:val="22"/>
          <w:szCs w:val="22"/>
        </w:rPr>
      </w:pPr>
      <w:r w:rsidRPr="001F6FD1">
        <w:rPr>
          <w:sz w:val="22"/>
          <w:szCs w:val="22"/>
        </w:rPr>
        <w:t>3.3.2. Запрашивать у Заказчика информацию, необходимую для выполнения Контракта;</w:t>
      </w:r>
    </w:p>
    <w:p w:rsidR="009E1784" w:rsidRPr="001F6FD1" w:rsidRDefault="009E1784" w:rsidP="009612B9">
      <w:pPr>
        <w:jc w:val="both"/>
        <w:rPr>
          <w:sz w:val="22"/>
          <w:szCs w:val="22"/>
        </w:rPr>
      </w:pPr>
      <w:r w:rsidRPr="001F6FD1">
        <w:rPr>
          <w:sz w:val="22"/>
          <w:szCs w:val="22"/>
        </w:rPr>
        <w:t>3.3.3. Требовать возмещения убытков, причиненных Подрядчику по вине Заказчика в ходе исполнения Контракта.</w:t>
      </w:r>
    </w:p>
    <w:p w:rsidR="009E1784" w:rsidRPr="001F6FD1" w:rsidRDefault="009E1784" w:rsidP="009612B9">
      <w:pPr>
        <w:jc w:val="both"/>
        <w:rPr>
          <w:b/>
          <w:sz w:val="22"/>
          <w:szCs w:val="22"/>
        </w:rPr>
      </w:pPr>
      <w:r w:rsidRPr="001F6FD1">
        <w:rPr>
          <w:sz w:val="22"/>
          <w:szCs w:val="22"/>
        </w:rPr>
        <w:t xml:space="preserve">3.4. </w:t>
      </w:r>
      <w:r w:rsidRPr="001F6FD1">
        <w:rPr>
          <w:b/>
          <w:sz w:val="22"/>
          <w:szCs w:val="22"/>
        </w:rPr>
        <w:t>Подрядчик обязан:</w:t>
      </w:r>
    </w:p>
    <w:p w:rsidR="009E1784" w:rsidRPr="001F6FD1" w:rsidRDefault="009E1784" w:rsidP="009612B9">
      <w:pPr>
        <w:jc w:val="both"/>
        <w:rPr>
          <w:sz w:val="22"/>
          <w:szCs w:val="22"/>
        </w:rPr>
      </w:pPr>
      <w:r w:rsidRPr="001F6FD1">
        <w:rPr>
          <w:sz w:val="22"/>
          <w:szCs w:val="22"/>
        </w:rPr>
        <w:t>3.4.1. Выполнить работу в соответствии с условиями Контракта и передать Заказчику ее результаты по акту сдачи-приемки работы;</w:t>
      </w:r>
    </w:p>
    <w:p w:rsidR="009E1784" w:rsidRPr="001F6FD1" w:rsidRDefault="009E1784" w:rsidP="009612B9">
      <w:pPr>
        <w:jc w:val="both"/>
        <w:rPr>
          <w:sz w:val="22"/>
          <w:szCs w:val="22"/>
        </w:rPr>
      </w:pPr>
      <w:r w:rsidRPr="001F6FD1">
        <w:rPr>
          <w:sz w:val="22"/>
          <w:szCs w:val="22"/>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9E1784" w:rsidRPr="001F6FD1" w:rsidRDefault="009E1784" w:rsidP="009612B9">
      <w:pPr>
        <w:jc w:val="both"/>
        <w:rPr>
          <w:sz w:val="22"/>
          <w:szCs w:val="22"/>
        </w:rPr>
      </w:pPr>
      <w:r w:rsidRPr="001F6FD1">
        <w:rPr>
          <w:sz w:val="22"/>
          <w:szCs w:val="22"/>
        </w:rPr>
        <w:t xml:space="preserve">3.4.3. </w:t>
      </w:r>
      <w:r w:rsidR="001F294F" w:rsidRPr="001F6FD1">
        <w:rPr>
          <w:sz w:val="22"/>
          <w:szCs w:val="22"/>
        </w:rPr>
        <w:t>За свой счет и</w:t>
      </w:r>
      <w:r w:rsidRPr="001F6FD1">
        <w:rPr>
          <w:sz w:val="22"/>
          <w:szCs w:val="22"/>
        </w:rPr>
        <w:t xml:space="preserve"> в срок, определенный Заказчиком, устранять допущенные недостатки в выполненной работе или иные отступления от условий Контракта;</w:t>
      </w:r>
    </w:p>
    <w:p w:rsidR="009E1784" w:rsidRPr="001F6FD1" w:rsidRDefault="009E1784" w:rsidP="009612B9">
      <w:pPr>
        <w:jc w:val="both"/>
        <w:rPr>
          <w:sz w:val="22"/>
          <w:szCs w:val="22"/>
        </w:rPr>
      </w:pPr>
      <w:r w:rsidRPr="001F6FD1">
        <w:rPr>
          <w:sz w:val="22"/>
          <w:szCs w:val="22"/>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9E1784" w:rsidRPr="001F6FD1" w:rsidRDefault="009E1784" w:rsidP="009612B9">
      <w:pPr>
        <w:jc w:val="both"/>
        <w:rPr>
          <w:sz w:val="22"/>
          <w:szCs w:val="22"/>
        </w:rPr>
      </w:pPr>
      <w:r w:rsidRPr="001F6FD1">
        <w:rPr>
          <w:sz w:val="22"/>
          <w:szCs w:val="22"/>
        </w:rPr>
        <w:t>3.4.5. Незамедлительно сообщать Заказчику о приостановлении или прекращении работы;</w:t>
      </w:r>
    </w:p>
    <w:p w:rsidR="009E1784" w:rsidRPr="001F6FD1" w:rsidRDefault="009E1784" w:rsidP="009612B9">
      <w:pPr>
        <w:jc w:val="both"/>
        <w:rPr>
          <w:sz w:val="22"/>
          <w:szCs w:val="22"/>
        </w:rPr>
      </w:pPr>
      <w:r w:rsidRPr="001F6FD1">
        <w:rPr>
          <w:sz w:val="22"/>
          <w:szCs w:val="22"/>
        </w:rPr>
        <w:t>3.4.6. Предоставлять по запросам Заказчика иную информацию о ходе исполнения Контракта;</w:t>
      </w:r>
    </w:p>
    <w:p w:rsidR="009E1784" w:rsidRPr="001F6FD1" w:rsidRDefault="009E1784" w:rsidP="009612B9">
      <w:pPr>
        <w:autoSpaceDE w:val="0"/>
        <w:autoSpaceDN w:val="0"/>
        <w:adjustRightInd w:val="0"/>
        <w:jc w:val="both"/>
        <w:rPr>
          <w:sz w:val="22"/>
          <w:szCs w:val="22"/>
        </w:rPr>
      </w:pPr>
      <w:r w:rsidRPr="001F6FD1">
        <w:rPr>
          <w:sz w:val="22"/>
          <w:szCs w:val="22"/>
        </w:rPr>
        <w:t>3.4.7. Выполнять иные обязанности, предусмотренные настоящим Контрактом.</w:t>
      </w:r>
    </w:p>
    <w:p w:rsidR="009E1784" w:rsidRPr="001F6FD1" w:rsidRDefault="009E1784" w:rsidP="009612B9">
      <w:pPr>
        <w:pStyle w:val="3"/>
        <w:spacing w:before="0" w:after="0"/>
        <w:ind w:left="567" w:hanging="567"/>
        <w:jc w:val="center"/>
        <w:rPr>
          <w:b w:val="0"/>
          <w:bCs w:val="0"/>
          <w:sz w:val="22"/>
          <w:szCs w:val="22"/>
        </w:rPr>
      </w:pPr>
    </w:p>
    <w:p w:rsidR="009E1784" w:rsidRPr="001F6FD1" w:rsidRDefault="009E1784" w:rsidP="009612B9">
      <w:pPr>
        <w:pStyle w:val="3"/>
        <w:spacing w:before="0" w:after="0"/>
        <w:ind w:left="567" w:hanging="567"/>
        <w:jc w:val="center"/>
        <w:rPr>
          <w:rFonts w:ascii="Times New Roman" w:hAnsi="Times New Roman"/>
          <w:bCs w:val="0"/>
          <w:sz w:val="22"/>
          <w:szCs w:val="22"/>
        </w:rPr>
      </w:pPr>
      <w:r w:rsidRPr="001F6FD1">
        <w:rPr>
          <w:rFonts w:ascii="Times New Roman" w:hAnsi="Times New Roman"/>
          <w:bCs w:val="0"/>
          <w:sz w:val="22"/>
          <w:szCs w:val="22"/>
        </w:rPr>
        <w:t>4. Сроки выполнения работ</w:t>
      </w:r>
    </w:p>
    <w:p w:rsidR="00C000FC" w:rsidRPr="001F6FD1" w:rsidRDefault="00C000FC" w:rsidP="00C000FC">
      <w:pPr>
        <w:rPr>
          <w:sz w:val="22"/>
          <w:szCs w:val="22"/>
        </w:rPr>
      </w:pPr>
    </w:p>
    <w:p w:rsidR="00891999" w:rsidRPr="001F6FD1" w:rsidRDefault="00BF5037" w:rsidP="001035C7">
      <w:pPr>
        <w:pStyle w:val="ConsPlusNonformat"/>
        <w:widowControl/>
        <w:jc w:val="both"/>
        <w:rPr>
          <w:rFonts w:ascii="Times New Roman" w:hAnsi="Times New Roman" w:cs="Times New Roman"/>
          <w:sz w:val="22"/>
          <w:szCs w:val="22"/>
        </w:rPr>
      </w:pPr>
      <w:r w:rsidRPr="001F6FD1">
        <w:rPr>
          <w:rFonts w:ascii="Times New Roman" w:hAnsi="Times New Roman" w:cs="Times New Roman"/>
          <w:sz w:val="22"/>
          <w:szCs w:val="22"/>
        </w:rPr>
        <w:t xml:space="preserve">4.1. Срок выполнения </w:t>
      </w:r>
      <w:r w:rsidR="00891999" w:rsidRPr="001F6FD1">
        <w:rPr>
          <w:rFonts w:ascii="Times New Roman" w:hAnsi="Times New Roman" w:cs="Times New Roman"/>
          <w:sz w:val="22"/>
          <w:szCs w:val="22"/>
        </w:rPr>
        <w:t xml:space="preserve"> ра</w:t>
      </w:r>
      <w:r w:rsidR="00CE4C98" w:rsidRPr="001F6FD1">
        <w:rPr>
          <w:rFonts w:ascii="Times New Roman" w:hAnsi="Times New Roman" w:cs="Times New Roman"/>
          <w:sz w:val="22"/>
          <w:szCs w:val="22"/>
        </w:rPr>
        <w:t>б</w:t>
      </w:r>
      <w:r w:rsidR="00E23887" w:rsidRPr="001F6FD1">
        <w:rPr>
          <w:rFonts w:ascii="Times New Roman" w:hAnsi="Times New Roman" w:cs="Times New Roman"/>
          <w:sz w:val="22"/>
          <w:szCs w:val="22"/>
        </w:rPr>
        <w:t>от</w:t>
      </w:r>
      <w:r w:rsidR="00CE4C98" w:rsidRPr="001F6FD1">
        <w:rPr>
          <w:rFonts w:ascii="Times New Roman" w:hAnsi="Times New Roman" w:cs="Times New Roman"/>
          <w:sz w:val="22"/>
          <w:szCs w:val="22"/>
        </w:rPr>
        <w:t>:</w:t>
      </w:r>
      <w:r w:rsidRPr="001F6FD1">
        <w:rPr>
          <w:rFonts w:ascii="Times New Roman" w:hAnsi="Times New Roman" w:cs="Times New Roman"/>
          <w:sz w:val="22"/>
          <w:szCs w:val="22"/>
        </w:rPr>
        <w:t xml:space="preserve"> </w:t>
      </w:r>
      <w:r w:rsidR="00107DD6">
        <w:rPr>
          <w:rFonts w:ascii="Times New Roman" w:hAnsi="Times New Roman" w:cs="Times New Roman"/>
          <w:sz w:val="22"/>
          <w:szCs w:val="22"/>
        </w:rPr>
        <w:t>с момента заключения контракта в течени</w:t>
      </w:r>
      <w:proofErr w:type="gramStart"/>
      <w:r w:rsidR="00107DD6">
        <w:rPr>
          <w:rFonts w:ascii="Times New Roman" w:hAnsi="Times New Roman" w:cs="Times New Roman"/>
          <w:sz w:val="22"/>
          <w:szCs w:val="22"/>
        </w:rPr>
        <w:t>и</w:t>
      </w:r>
      <w:proofErr w:type="gramEnd"/>
      <w:r w:rsidR="00107DD6">
        <w:rPr>
          <w:rFonts w:ascii="Times New Roman" w:hAnsi="Times New Roman" w:cs="Times New Roman"/>
          <w:sz w:val="22"/>
          <w:szCs w:val="22"/>
        </w:rPr>
        <w:t xml:space="preserve"> 30 календарных дней</w:t>
      </w:r>
      <w:r w:rsidR="002D0F3A" w:rsidRPr="001F6FD1">
        <w:rPr>
          <w:rFonts w:ascii="Times New Roman" w:hAnsi="Times New Roman" w:cs="Times New Roman"/>
          <w:sz w:val="22"/>
          <w:szCs w:val="22"/>
        </w:rPr>
        <w:t>.</w:t>
      </w:r>
    </w:p>
    <w:p w:rsidR="00891999" w:rsidRPr="001F6FD1" w:rsidRDefault="00891999" w:rsidP="009612B9">
      <w:pPr>
        <w:pStyle w:val="ConsPlusNonformat"/>
        <w:widowControl/>
        <w:jc w:val="both"/>
        <w:rPr>
          <w:rFonts w:ascii="Times New Roman" w:hAnsi="Times New Roman" w:cs="Times New Roman"/>
          <w:sz w:val="22"/>
          <w:szCs w:val="22"/>
        </w:rPr>
      </w:pPr>
    </w:p>
    <w:p w:rsidR="00891999" w:rsidRPr="001F6FD1" w:rsidRDefault="00891999" w:rsidP="009612B9">
      <w:pPr>
        <w:pStyle w:val="ConsPlusNonformat"/>
        <w:widowControl/>
        <w:jc w:val="center"/>
        <w:rPr>
          <w:rFonts w:ascii="Times New Roman" w:hAnsi="Times New Roman" w:cs="Times New Roman"/>
          <w:b/>
          <w:sz w:val="22"/>
          <w:szCs w:val="22"/>
        </w:rPr>
      </w:pPr>
      <w:r w:rsidRPr="001F6FD1">
        <w:rPr>
          <w:rFonts w:ascii="Times New Roman" w:hAnsi="Times New Roman" w:cs="Times New Roman"/>
          <w:b/>
          <w:sz w:val="22"/>
          <w:szCs w:val="22"/>
        </w:rPr>
        <w:t>5. Выполнение работ</w:t>
      </w:r>
    </w:p>
    <w:p w:rsidR="00C000FC" w:rsidRPr="001F6FD1" w:rsidRDefault="00C000FC" w:rsidP="009612B9">
      <w:pPr>
        <w:pStyle w:val="ConsPlusNonformat"/>
        <w:widowControl/>
        <w:jc w:val="center"/>
        <w:rPr>
          <w:rFonts w:ascii="Times New Roman" w:hAnsi="Times New Roman" w:cs="Times New Roman"/>
          <w:b/>
          <w:sz w:val="22"/>
          <w:szCs w:val="22"/>
        </w:rPr>
      </w:pPr>
    </w:p>
    <w:p w:rsidR="00891999" w:rsidRPr="001F6FD1" w:rsidRDefault="00891999" w:rsidP="009612B9">
      <w:pPr>
        <w:pStyle w:val="ConsPlusNonformat"/>
        <w:widowControl/>
        <w:jc w:val="both"/>
        <w:rPr>
          <w:rFonts w:ascii="Times New Roman" w:hAnsi="Times New Roman" w:cs="Times New Roman"/>
          <w:sz w:val="22"/>
          <w:szCs w:val="22"/>
        </w:rPr>
      </w:pPr>
      <w:r w:rsidRPr="001F6FD1">
        <w:rPr>
          <w:rFonts w:ascii="Times New Roman" w:hAnsi="Times New Roman" w:cs="Times New Roman"/>
          <w:sz w:val="22"/>
          <w:szCs w:val="22"/>
        </w:rPr>
        <w:t>5.1. Заказчик назначает представителя, который  представляет Заказчика во взаимоотношениях с Подря</w:t>
      </w:r>
      <w:r w:rsidRPr="001F6FD1">
        <w:rPr>
          <w:rFonts w:ascii="Times New Roman" w:hAnsi="Times New Roman" w:cs="Times New Roman"/>
          <w:sz w:val="22"/>
          <w:szCs w:val="22"/>
        </w:rPr>
        <w:t>д</w:t>
      </w:r>
      <w:r w:rsidRPr="001F6FD1">
        <w:rPr>
          <w:rFonts w:ascii="Times New Roman" w:hAnsi="Times New Roman" w:cs="Times New Roman"/>
          <w:sz w:val="22"/>
          <w:szCs w:val="22"/>
        </w:rPr>
        <w:t>чиком и выполняет функции технического надзора.</w:t>
      </w:r>
    </w:p>
    <w:p w:rsidR="00891999" w:rsidRPr="001F6FD1" w:rsidRDefault="00891999" w:rsidP="009612B9">
      <w:pPr>
        <w:pStyle w:val="ConsPlusNonformat"/>
        <w:widowControl/>
        <w:jc w:val="both"/>
        <w:rPr>
          <w:rFonts w:ascii="Times New Roman" w:hAnsi="Times New Roman" w:cs="Times New Roman"/>
          <w:sz w:val="22"/>
          <w:szCs w:val="22"/>
        </w:rPr>
      </w:pPr>
      <w:r w:rsidRPr="001F6FD1">
        <w:rPr>
          <w:rFonts w:ascii="Times New Roman" w:hAnsi="Times New Roman" w:cs="Times New Roman"/>
          <w:sz w:val="22"/>
          <w:szCs w:val="22"/>
        </w:rPr>
        <w:t>5.2. Подрядчик  назначает в качестве своего представителя  должностное лицо, обеспечивающее выполн</w:t>
      </w:r>
      <w:r w:rsidRPr="001F6FD1">
        <w:rPr>
          <w:rFonts w:ascii="Times New Roman" w:hAnsi="Times New Roman" w:cs="Times New Roman"/>
          <w:sz w:val="22"/>
          <w:szCs w:val="22"/>
        </w:rPr>
        <w:t>е</w:t>
      </w:r>
      <w:r w:rsidRPr="001F6FD1">
        <w:rPr>
          <w:rFonts w:ascii="Times New Roman" w:hAnsi="Times New Roman" w:cs="Times New Roman"/>
          <w:sz w:val="22"/>
          <w:szCs w:val="22"/>
        </w:rPr>
        <w:t>ние работ, ведение документации на объекте и представляющее Подрядчика во взаимоотношениях с Зака</w:t>
      </w:r>
      <w:r w:rsidRPr="001F6FD1">
        <w:rPr>
          <w:rFonts w:ascii="Times New Roman" w:hAnsi="Times New Roman" w:cs="Times New Roman"/>
          <w:sz w:val="22"/>
          <w:szCs w:val="22"/>
        </w:rPr>
        <w:t>з</w:t>
      </w:r>
      <w:r w:rsidRPr="001F6FD1">
        <w:rPr>
          <w:rFonts w:ascii="Times New Roman" w:hAnsi="Times New Roman" w:cs="Times New Roman"/>
          <w:sz w:val="22"/>
          <w:szCs w:val="22"/>
        </w:rPr>
        <w:t>чиком.</w:t>
      </w:r>
    </w:p>
    <w:p w:rsidR="00891999" w:rsidRPr="001F6FD1" w:rsidRDefault="00891999" w:rsidP="009612B9">
      <w:pPr>
        <w:pStyle w:val="ConsPlusNonformat"/>
        <w:widowControl/>
        <w:jc w:val="both"/>
        <w:rPr>
          <w:rFonts w:ascii="Times New Roman" w:hAnsi="Times New Roman" w:cs="Times New Roman"/>
          <w:sz w:val="22"/>
          <w:szCs w:val="22"/>
        </w:rPr>
      </w:pPr>
      <w:r w:rsidRPr="001F6FD1">
        <w:rPr>
          <w:rFonts w:ascii="Times New Roman" w:hAnsi="Times New Roman" w:cs="Times New Roman"/>
          <w:sz w:val="22"/>
          <w:szCs w:val="22"/>
        </w:rPr>
        <w:t>Полномочным представителем Подрядчика является: _____________.</w:t>
      </w:r>
    </w:p>
    <w:p w:rsidR="00891999" w:rsidRPr="001F6FD1" w:rsidRDefault="00891999" w:rsidP="009612B9">
      <w:pPr>
        <w:pStyle w:val="ConsPlusNonformat"/>
        <w:widowControl/>
        <w:jc w:val="both"/>
        <w:rPr>
          <w:rFonts w:ascii="Times New Roman" w:hAnsi="Times New Roman" w:cs="Times New Roman"/>
          <w:sz w:val="22"/>
          <w:szCs w:val="22"/>
        </w:rPr>
      </w:pPr>
      <w:r w:rsidRPr="001F6FD1">
        <w:rPr>
          <w:rFonts w:ascii="Times New Roman" w:hAnsi="Times New Roman" w:cs="Times New Roman"/>
          <w:sz w:val="22"/>
          <w:szCs w:val="22"/>
        </w:rPr>
        <w:t>5.3. Замена  представителя Заказчика или Подрядчика, осуществляется  с обязательным письменным ув</w:t>
      </w:r>
      <w:r w:rsidRPr="001F6FD1">
        <w:rPr>
          <w:rFonts w:ascii="Times New Roman" w:hAnsi="Times New Roman" w:cs="Times New Roman"/>
          <w:sz w:val="22"/>
          <w:szCs w:val="22"/>
        </w:rPr>
        <w:t>е</w:t>
      </w:r>
      <w:r w:rsidRPr="001F6FD1">
        <w:rPr>
          <w:rFonts w:ascii="Times New Roman" w:hAnsi="Times New Roman" w:cs="Times New Roman"/>
          <w:sz w:val="22"/>
          <w:szCs w:val="22"/>
        </w:rPr>
        <w:t>домлением об этом соответствующей Стороны.</w:t>
      </w:r>
    </w:p>
    <w:p w:rsidR="00891999" w:rsidRPr="001F6FD1" w:rsidRDefault="00891999" w:rsidP="009612B9">
      <w:pPr>
        <w:pStyle w:val="ConsPlusNonformat"/>
        <w:widowControl/>
        <w:jc w:val="both"/>
        <w:rPr>
          <w:rFonts w:ascii="Times New Roman" w:hAnsi="Times New Roman" w:cs="Times New Roman"/>
          <w:sz w:val="22"/>
          <w:szCs w:val="22"/>
        </w:rPr>
      </w:pPr>
      <w:r w:rsidRPr="001F6FD1">
        <w:rPr>
          <w:rFonts w:ascii="Times New Roman" w:hAnsi="Times New Roman" w:cs="Times New Roman"/>
          <w:sz w:val="22"/>
          <w:szCs w:val="22"/>
        </w:rPr>
        <w:t>5.4. Представитель Заказчика выполняет следующие функции:</w:t>
      </w:r>
    </w:p>
    <w:p w:rsidR="00891999" w:rsidRPr="001F6FD1" w:rsidRDefault="00891999" w:rsidP="009612B9">
      <w:pPr>
        <w:pStyle w:val="ConsPlusNonformat"/>
        <w:widowControl/>
        <w:jc w:val="both"/>
        <w:rPr>
          <w:rFonts w:ascii="Times New Roman" w:hAnsi="Times New Roman" w:cs="Times New Roman"/>
          <w:sz w:val="22"/>
          <w:szCs w:val="22"/>
        </w:rPr>
      </w:pPr>
      <w:r w:rsidRPr="001F6FD1">
        <w:rPr>
          <w:rFonts w:ascii="Times New Roman" w:hAnsi="Times New Roman" w:cs="Times New Roman"/>
          <w:sz w:val="22"/>
          <w:szCs w:val="22"/>
        </w:rPr>
        <w:t xml:space="preserve">5.4.1. </w:t>
      </w:r>
      <w:proofErr w:type="gramStart"/>
      <w:r w:rsidRPr="001F6FD1">
        <w:rPr>
          <w:rFonts w:ascii="Times New Roman" w:hAnsi="Times New Roman" w:cs="Times New Roman"/>
          <w:sz w:val="22"/>
          <w:szCs w:val="22"/>
        </w:rPr>
        <w:t>Контроль за</w:t>
      </w:r>
      <w:proofErr w:type="gramEnd"/>
      <w:r w:rsidRPr="001F6FD1">
        <w:rPr>
          <w:rFonts w:ascii="Times New Roman" w:hAnsi="Times New Roman" w:cs="Times New Roman"/>
          <w:sz w:val="22"/>
          <w:szCs w:val="22"/>
        </w:rPr>
        <w:t xml:space="preserve">  соответствием работ, применяемых материалов требованиям строительных  норм и пр</w:t>
      </w:r>
      <w:r w:rsidRPr="001F6FD1">
        <w:rPr>
          <w:rFonts w:ascii="Times New Roman" w:hAnsi="Times New Roman" w:cs="Times New Roman"/>
          <w:sz w:val="22"/>
          <w:szCs w:val="22"/>
        </w:rPr>
        <w:t>а</w:t>
      </w:r>
      <w:r w:rsidRPr="001F6FD1">
        <w:rPr>
          <w:rFonts w:ascii="Times New Roman" w:hAnsi="Times New Roman" w:cs="Times New Roman"/>
          <w:sz w:val="22"/>
          <w:szCs w:val="22"/>
        </w:rPr>
        <w:t>вил, стандартов, технических условий и других нормативных документов;</w:t>
      </w:r>
    </w:p>
    <w:p w:rsidR="00891999" w:rsidRPr="001F6FD1" w:rsidRDefault="00891999" w:rsidP="009612B9">
      <w:pPr>
        <w:pStyle w:val="ConsPlusNonformat"/>
        <w:widowControl/>
        <w:jc w:val="both"/>
        <w:rPr>
          <w:rFonts w:ascii="Times New Roman" w:hAnsi="Times New Roman" w:cs="Times New Roman"/>
          <w:sz w:val="22"/>
          <w:szCs w:val="22"/>
        </w:rPr>
      </w:pPr>
      <w:r w:rsidRPr="001F6FD1">
        <w:rPr>
          <w:rFonts w:ascii="Times New Roman" w:hAnsi="Times New Roman" w:cs="Times New Roman"/>
          <w:sz w:val="22"/>
          <w:szCs w:val="22"/>
        </w:rPr>
        <w:t xml:space="preserve">5.4.2. Принятие своевременных мер и </w:t>
      </w:r>
      <w:proofErr w:type="gramStart"/>
      <w:r w:rsidRPr="001F6FD1">
        <w:rPr>
          <w:rFonts w:ascii="Times New Roman" w:hAnsi="Times New Roman" w:cs="Times New Roman"/>
          <w:sz w:val="22"/>
          <w:szCs w:val="22"/>
        </w:rPr>
        <w:t>контроль за</w:t>
      </w:r>
      <w:proofErr w:type="gramEnd"/>
      <w:r w:rsidRPr="001F6FD1">
        <w:rPr>
          <w:rFonts w:ascii="Times New Roman" w:hAnsi="Times New Roman" w:cs="Times New Roman"/>
          <w:sz w:val="22"/>
          <w:szCs w:val="22"/>
        </w:rPr>
        <w:t xml:space="preserve"> устранением  выявленных дефектов;</w:t>
      </w:r>
    </w:p>
    <w:p w:rsidR="00891999" w:rsidRPr="001F6FD1" w:rsidRDefault="00891999" w:rsidP="009612B9">
      <w:pPr>
        <w:pStyle w:val="ConsPlusNonformat"/>
        <w:widowControl/>
        <w:jc w:val="both"/>
        <w:rPr>
          <w:rFonts w:ascii="Times New Roman" w:hAnsi="Times New Roman" w:cs="Times New Roman"/>
          <w:sz w:val="22"/>
          <w:szCs w:val="22"/>
        </w:rPr>
      </w:pPr>
      <w:r w:rsidRPr="001F6FD1">
        <w:rPr>
          <w:rFonts w:ascii="Times New Roman" w:hAnsi="Times New Roman" w:cs="Times New Roman"/>
          <w:sz w:val="22"/>
          <w:szCs w:val="22"/>
        </w:rPr>
        <w:t>5.4.3. Проверку наличия документов, удостоверяющих качество используемых Подрядчиком материалов (технических паспортов, сертификатов и других документов);</w:t>
      </w:r>
    </w:p>
    <w:p w:rsidR="00891999" w:rsidRPr="001F6FD1" w:rsidRDefault="00891999" w:rsidP="009612B9">
      <w:pPr>
        <w:pStyle w:val="ConsPlusNonformat"/>
        <w:widowControl/>
        <w:jc w:val="both"/>
        <w:rPr>
          <w:rFonts w:ascii="Times New Roman" w:hAnsi="Times New Roman" w:cs="Times New Roman"/>
          <w:sz w:val="22"/>
          <w:szCs w:val="22"/>
        </w:rPr>
      </w:pPr>
      <w:r w:rsidRPr="001F6FD1">
        <w:rPr>
          <w:rFonts w:ascii="Times New Roman" w:hAnsi="Times New Roman" w:cs="Times New Roman"/>
          <w:sz w:val="22"/>
          <w:szCs w:val="22"/>
        </w:rPr>
        <w:t>5.4.4. Освидетельствование совместно с Подрядчиком скрытых работ и подписание акта освидетельствов</w:t>
      </w:r>
      <w:r w:rsidRPr="001F6FD1">
        <w:rPr>
          <w:rFonts w:ascii="Times New Roman" w:hAnsi="Times New Roman" w:cs="Times New Roman"/>
          <w:sz w:val="22"/>
          <w:szCs w:val="22"/>
        </w:rPr>
        <w:t>а</w:t>
      </w:r>
      <w:r w:rsidRPr="001F6FD1">
        <w:rPr>
          <w:rFonts w:ascii="Times New Roman" w:hAnsi="Times New Roman" w:cs="Times New Roman"/>
          <w:sz w:val="22"/>
          <w:szCs w:val="22"/>
        </w:rPr>
        <w:t>ния скрытых работ;</w:t>
      </w:r>
    </w:p>
    <w:p w:rsidR="00891999" w:rsidRPr="001F6FD1" w:rsidRDefault="00891999" w:rsidP="009612B9">
      <w:pPr>
        <w:pStyle w:val="ConsPlusNonformat"/>
        <w:widowControl/>
        <w:jc w:val="both"/>
        <w:rPr>
          <w:rFonts w:ascii="Times New Roman" w:hAnsi="Times New Roman" w:cs="Times New Roman"/>
          <w:sz w:val="22"/>
          <w:szCs w:val="22"/>
        </w:rPr>
      </w:pPr>
      <w:r w:rsidRPr="001F6FD1">
        <w:rPr>
          <w:rFonts w:ascii="Times New Roman" w:hAnsi="Times New Roman" w:cs="Times New Roman"/>
          <w:sz w:val="22"/>
          <w:szCs w:val="22"/>
        </w:rPr>
        <w:t>5.4.5. Проверку фактических объемов, качества и стоимости выполненных работ для расчета платежей Подрядчику и визирование акта приемки выполненных работ;</w:t>
      </w:r>
    </w:p>
    <w:p w:rsidR="00891999" w:rsidRPr="001F6FD1" w:rsidRDefault="00891999" w:rsidP="009612B9">
      <w:pPr>
        <w:pStyle w:val="ConsPlusNonformat"/>
        <w:widowControl/>
        <w:jc w:val="both"/>
        <w:rPr>
          <w:rFonts w:ascii="Times New Roman" w:hAnsi="Times New Roman" w:cs="Times New Roman"/>
          <w:sz w:val="22"/>
          <w:szCs w:val="22"/>
        </w:rPr>
      </w:pPr>
      <w:r w:rsidRPr="001F6FD1">
        <w:rPr>
          <w:rFonts w:ascii="Times New Roman" w:hAnsi="Times New Roman" w:cs="Times New Roman"/>
          <w:sz w:val="22"/>
          <w:szCs w:val="22"/>
        </w:rPr>
        <w:lastRenderedPageBreak/>
        <w:t>5.4.6. Участие в приемке объекта по итогам  выполнения работ;</w:t>
      </w:r>
    </w:p>
    <w:p w:rsidR="00891999" w:rsidRPr="001F6FD1" w:rsidRDefault="00891999" w:rsidP="009612B9">
      <w:pPr>
        <w:pStyle w:val="ConsPlusNonformat"/>
        <w:widowControl/>
        <w:jc w:val="both"/>
        <w:rPr>
          <w:rFonts w:ascii="Times New Roman" w:hAnsi="Times New Roman" w:cs="Times New Roman"/>
          <w:sz w:val="22"/>
          <w:szCs w:val="22"/>
        </w:rPr>
      </w:pPr>
      <w:r w:rsidRPr="001F6FD1">
        <w:rPr>
          <w:rFonts w:ascii="Times New Roman" w:hAnsi="Times New Roman" w:cs="Times New Roman"/>
          <w:sz w:val="22"/>
          <w:szCs w:val="22"/>
        </w:rPr>
        <w:t>5.5. С целью выполнения функций, указанных в пункте 5.4. представитель Заказчика имеет право:</w:t>
      </w:r>
    </w:p>
    <w:p w:rsidR="00891999" w:rsidRPr="001F6FD1" w:rsidRDefault="00891999" w:rsidP="009612B9">
      <w:pPr>
        <w:pStyle w:val="ConsPlusNonformat"/>
        <w:widowControl/>
        <w:jc w:val="both"/>
        <w:rPr>
          <w:rFonts w:ascii="Times New Roman" w:hAnsi="Times New Roman" w:cs="Times New Roman"/>
          <w:sz w:val="22"/>
          <w:szCs w:val="22"/>
        </w:rPr>
      </w:pPr>
      <w:r w:rsidRPr="001F6FD1">
        <w:rPr>
          <w:rFonts w:ascii="Times New Roman" w:hAnsi="Times New Roman" w:cs="Times New Roman"/>
          <w:sz w:val="22"/>
          <w:szCs w:val="22"/>
        </w:rPr>
        <w:t>5.5.1. Проводить  совещания  с Подрядчиком и участвовать в  совещаниях, проводящихся по инициативе Заказчика или Подрядчика;</w:t>
      </w:r>
    </w:p>
    <w:p w:rsidR="00891999" w:rsidRPr="001F6FD1" w:rsidRDefault="00891999" w:rsidP="009612B9">
      <w:pPr>
        <w:pStyle w:val="ConsPlusNonformat"/>
        <w:widowControl/>
        <w:jc w:val="both"/>
        <w:rPr>
          <w:rFonts w:ascii="Times New Roman" w:hAnsi="Times New Roman" w:cs="Times New Roman"/>
          <w:sz w:val="22"/>
          <w:szCs w:val="22"/>
        </w:rPr>
      </w:pPr>
      <w:r w:rsidRPr="001F6FD1">
        <w:rPr>
          <w:rFonts w:ascii="Times New Roman" w:hAnsi="Times New Roman" w:cs="Times New Roman"/>
          <w:sz w:val="22"/>
          <w:szCs w:val="22"/>
        </w:rPr>
        <w:t>5.5.2. Направлять в письменной форме замечания Подрядчику и  требовать от него устранения указанных недостатков;</w:t>
      </w:r>
    </w:p>
    <w:p w:rsidR="00891999" w:rsidRPr="001F6FD1" w:rsidRDefault="00891999" w:rsidP="009612B9">
      <w:pPr>
        <w:pStyle w:val="ConsPlusNonformat"/>
        <w:keepNext/>
        <w:widowControl/>
        <w:jc w:val="both"/>
        <w:rPr>
          <w:rFonts w:ascii="Times New Roman" w:hAnsi="Times New Roman" w:cs="Times New Roman"/>
          <w:sz w:val="22"/>
          <w:szCs w:val="22"/>
        </w:rPr>
      </w:pPr>
      <w:r w:rsidRPr="001F6FD1">
        <w:rPr>
          <w:rFonts w:ascii="Times New Roman" w:hAnsi="Times New Roman" w:cs="Times New Roman"/>
          <w:sz w:val="22"/>
          <w:szCs w:val="22"/>
        </w:rPr>
        <w:t>5.6. Все действия во исполнение настоящего контракта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EE01BB" w:rsidRPr="001F6FD1" w:rsidRDefault="00EE01BB" w:rsidP="009612B9">
      <w:pPr>
        <w:shd w:val="clear" w:color="auto" w:fill="FFFFFF"/>
        <w:tabs>
          <w:tab w:val="left" w:pos="1498"/>
        </w:tabs>
        <w:ind w:left="86"/>
        <w:jc w:val="center"/>
        <w:rPr>
          <w:b/>
          <w:sz w:val="22"/>
          <w:szCs w:val="22"/>
        </w:rPr>
      </w:pPr>
    </w:p>
    <w:p w:rsidR="009E1784" w:rsidRPr="001F6FD1" w:rsidRDefault="00891999" w:rsidP="009612B9">
      <w:pPr>
        <w:shd w:val="clear" w:color="auto" w:fill="FFFFFF"/>
        <w:tabs>
          <w:tab w:val="left" w:pos="1498"/>
        </w:tabs>
        <w:ind w:left="86"/>
        <w:jc w:val="center"/>
        <w:rPr>
          <w:b/>
          <w:sz w:val="22"/>
          <w:szCs w:val="22"/>
        </w:rPr>
      </w:pPr>
      <w:r w:rsidRPr="001F6FD1">
        <w:rPr>
          <w:b/>
          <w:sz w:val="22"/>
          <w:szCs w:val="22"/>
        </w:rPr>
        <w:t>6</w:t>
      </w:r>
      <w:r w:rsidR="009E1784" w:rsidRPr="001F6FD1">
        <w:rPr>
          <w:b/>
          <w:sz w:val="22"/>
          <w:szCs w:val="22"/>
        </w:rPr>
        <w:t>. Порядок сдачи и при</w:t>
      </w:r>
      <w:r w:rsidR="006E4FEE" w:rsidRPr="001F6FD1">
        <w:rPr>
          <w:b/>
          <w:sz w:val="22"/>
          <w:szCs w:val="22"/>
        </w:rPr>
        <w:t>ё</w:t>
      </w:r>
      <w:r w:rsidR="009E1784" w:rsidRPr="001F6FD1">
        <w:rPr>
          <w:b/>
          <w:sz w:val="22"/>
          <w:szCs w:val="22"/>
        </w:rPr>
        <w:t>мки работ</w:t>
      </w:r>
    </w:p>
    <w:p w:rsidR="00717B73" w:rsidRPr="001F6FD1" w:rsidRDefault="00891999" w:rsidP="00D168A5">
      <w:pPr>
        <w:shd w:val="clear" w:color="auto" w:fill="FFFFFF"/>
        <w:tabs>
          <w:tab w:val="left" w:pos="1498"/>
        </w:tabs>
        <w:ind w:left="142"/>
        <w:jc w:val="both"/>
        <w:rPr>
          <w:sz w:val="22"/>
          <w:szCs w:val="22"/>
        </w:rPr>
      </w:pPr>
      <w:r w:rsidRPr="001F6FD1">
        <w:rPr>
          <w:sz w:val="22"/>
          <w:szCs w:val="22"/>
        </w:rPr>
        <w:t>6</w:t>
      </w:r>
      <w:r w:rsidR="009E1784" w:rsidRPr="001F6FD1">
        <w:rPr>
          <w:sz w:val="22"/>
          <w:szCs w:val="22"/>
        </w:rPr>
        <w:t xml:space="preserve">.1. Стороны </w:t>
      </w:r>
      <w:r w:rsidR="00880C28" w:rsidRPr="001F6FD1">
        <w:rPr>
          <w:sz w:val="22"/>
          <w:szCs w:val="22"/>
        </w:rPr>
        <w:t xml:space="preserve"> осуществляют приемку выполненных  работ </w:t>
      </w:r>
      <w:r w:rsidR="004723B4" w:rsidRPr="001F6FD1">
        <w:rPr>
          <w:sz w:val="22"/>
          <w:szCs w:val="22"/>
        </w:rPr>
        <w:t xml:space="preserve">в течение </w:t>
      </w:r>
      <w:r w:rsidR="00717B73" w:rsidRPr="001F6FD1">
        <w:rPr>
          <w:sz w:val="22"/>
          <w:szCs w:val="22"/>
        </w:rPr>
        <w:t xml:space="preserve">пяти </w:t>
      </w:r>
      <w:r w:rsidR="004723B4" w:rsidRPr="001F6FD1">
        <w:rPr>
          <w:sz w:val="22"/>
          <w:szCs w:val="22"/>
        </w:rPr>
        <w:t xml:space="preserve">рабочих дней </w:t>
      </w:r>
      <w:proofErr w:type="gramStart"/>
      <w:r w:rsidR="004723B4" w:rsidRPr="001F6FD1">
        <w:rPr>
          <w:sz w:val="22"/>
          <w:szCs w:val="22"/>
        </w:rPr>
        <w:t xml:space="preserve">с </w:t>
      </w:r>
      <w:r w:rsidR="00717B73" w:rsidRPr="001F6FD1">
        <w:rPr>
          <w:sz w:val="22"/>
          <w:szCs w:val="22"/>
        </w:rPr>
        <w:t>даты получения</w:t>
      </w:r>
      <w:proofErr w:type="gramEnd"/>
      <w:r w:rsidR="00717B73" w:rsidRPr="001F6FD1">
        <w:rPr>
          <w:sz w:val="22"/>
          <w:szCs w:val="22"/>
        </w:rPr>
        <w:t xml:space="preserve"> уведомления  о завершении работ (этапа работ) на объекте и предоставления  Подрядчиком акта (актов)  приемки выполненных работ.</w:t>
      </w:r>
    </w:p>
    <w:p w:rsidR="00540C64" w:rsidRPr="001F6FD1" w:rsidRDefault="00540C64" w:rsidP="00717B73">
      <w:pPr>
        <w:shd w:val="clear" w:color="auto" w:fill="FFFFFF"/>
        <w:tabs>
          <w:tab w:val="left" w:pos="1498"/>
        </w:tabs>
        <w:ind w:left="85"/>
        <w:jc w:val="both"/>
        <w:rPr>
          <w:sz w:val="22"/>
          <w:szCs w:val="22"/>
        </w:rPr>
      </w:pPr>
      <w:r w:rsidRPr="001F6FD1">
        <w:rPr>
          <w:sz w:val="22"/>
          <w:szCs w:val="22"/>
        </w:rPr>
        <w:t xml:space="preserve">   В случае</w:t>
      </w:r>
      <w:proofErr w:type="gramStart"/>
      <w:r w:rsidRPr="001F6FD1">
        <w:rPr>
          <w:sz w:val="22"/>
          <w:szCs w:val="22"/>
        </w:rPr>
        <w:t>,</w:t>
      </w:r>
      <w:proofErr w:type="gramEnd"/>
      <w:r w:rsidRPr="001F6FD1">
        <w:rPr>
          <w:sz w:val="22"/>
          <w:szCs w:val="22"/>
        </w:rPr>
        <w:t xml:space="preserve"> если представленные результаты работ в полной мере соответствуют установленным требов</w:t>
      </w:r>
      <w:r w:rsidRPr="001F6FD1">
        <w:rPr>
          <w:sz w:val="22"/>
          <w:szCs w:val="22"/>
        </w:rPr>
        <w:t>а</w:t>
      </w:r>
      <w:r w:rsidRPr="001F6FD1">
        <w:rPr>
          <w:sz w:val="22"/>
          <w:szCs w:val="22"/>
        </w:rPr>
        <w:t>ниям, осуществляется  оформление  результата приёмки выполненных  работ путём подписания Сторон</w:t>
      </w:r>
      <w:r w:rsidRPr="001F6FD1">
        <w:rPr>
          <w:sz w:val="22"/>
          <w:szCs w:val="22"/>
        </w:rPr>
        <w:t>а</w:t>
      </w:r>
      <w:r w:rsidRPr="001F6FD1">
        <w:rPr>
          <w:sz w:val="22"/>
          <w:szCs w:val="22"/>
        </w:rPr>
        <w:t>ми   акта</w:t>
      </w:r>
      <w:r w:rsidR="006E4FEE" w:rsidRPr="001F6FD1">
        <w:rPr>
          <w:sz w:val="22"/>
          <w:szCs w:val="22"/>
        </w:rPr>
        <w:t xml:space="preserve"> (актов) </w:t>
      </w:r>
      <w:r w:rsidRPr="001F6FD1">
        <w:rPr>
          <w:sz w:val="22"/>
          <w:szCs w:val="22"/>
        </w:rPr>
        <w:t xml:space="preserve"> приемки выполненных работ в день окончания приёмки работ.</w:t>
      </w:r>
    </w:p>
    <w:p w:rsidR="009E1784" w:rsidRPr="001F6FD1" w:rsidRDefault="00891999" w:rsidP="009612B9">
      <w:pPr>
        <w:shd w:val="clear" w:color="auto" w:fill="FFFFFF"/>
        <w:tabs>
          <w:tab w:val="left" w:pos="1498"/>
        </w:tabs>
        <w:ind w:left="85"/>
        <w:jc w:val="both"/>
        <w:rPr>
          <w:sz w:val="22"/>
          <w:szCs w:val="22"/>
        </w:rPr>
      </w:pPr>
      <w:r w:rsidRPr="001F6FD1">
        <w:rPr>
          <w:sz w:val="22"/>
          <w:szCs w:val="22"/>
        </w:rPr>
        <w:t>6</w:t>
      </w:r>
      <w:r w:rsidR="009E1784" w:rsidRPr="001F6FD1">
        <w:rPr>
          <w:sz w:val="22"/>
          <w:szCs w:val="22"/>
        </w:rPr>
        <w:t xml:space="preserve">.2. </w:t>
      </w:r>
      <w:r w:rsidR="009E1784" w:rsidRPr="001F6FD1">
        <w:rPr>
          <w:kern w:val="16"/>
          <w:sz w:val="22"/>
          <w:szCs w:val="22"/>
        </w:rPr>
        <w:t>В случае обнаружения недостатков в объеме и качестве выполненных работ Заказчик направляет По</w:t>
      </w:r>
      <w:r w:rsidR="009E1784" w:rsidRPr="001F6FD1">
        <w:rPr>
          <w:kern w:val="16"/>
          <w:sz w:val="22"/>
          <w:szCs w:val="22"/>
        </w:rPr>
        <w:t>д</w:t>
      </w:r>
      <w:r w:rsidR="009E1784" w:rsidRPr="001F6FD1">
        <w:rPr>
          <w:kern w:val="16"/>
          <w:sz w:val="22"/>
          <w:szCs w:val="22"/>
        </w:rPr>
        <w:t xml:space="preserve">рядчику уведомление в порядке, предусмотренном п. </w:t>
      </w:r>
      <w:r w:rsidRPr="001F6FD1">
        <w:rPr>
          <w:kern w:val="16"/>
          <w:sz w:val="22"/>
          <w:szCs w:val="22"/>
        </w:rPr>
        <w:t>6</w:t>
      </w:r>
      <w:r w:rsidR="009E1784" w:rsidRPr="001F6FD1">
        <w:rPr>
          <w:kern w:val="16"/>
          <w:sz w:val="22"/>
          <w:szCs w:val="22"/>
        </w:rPr>
        <w:t xml:space="preserve">.4 настоящего Контракта. </w:t>
      </w:r>
    </w:p>
    <w:p w:rsidR="009E1784" w:rsidRPr="001F6FD1" w:rsidRDefault="00891999" w:rsidP="009612B9">
      <w:pPr>
        <w:shd w:val="clear" w:color="auto" w:fill="FFFFFF"/>
        <w:tabs>
          <w:tab w:val="left" w:pos="1498"/>
        </w:tabs>
        <w:ind w:left="85"/>
        <w:jc w:val="both"/>
        <w:rPr>
          <w:kern w:val="16"/>
          <w:sz w:val="22"/>
          <w:szCs w:val="22"/>
        </w:rPr>
      </w:pPr>
      <w:r w:rsidRPr="001F6FD1">
        <w:rPr>
          <w:sz w:val="22"/>
          <w:szCs w:val="22"/>
        </w:rPr>
        <w:t>6</w:t>
      </w:r>
      <w:r w:rsidR="009E1784" w:rsidRPr="001F6FD1">
        <w:rPr>
          <w:sz w:val="22"/>
          <w:szCs w:val="22"/>
        </w:rPr>
        <w:t>.</w:t>
      </w:r>
      <w:r w:rsidR="009E1784" w:rsidRPr="001F6FD1">
        <w:rPr>
          <w:kern w:val="16"/>
          <w:sz w:val="22"/>
          <w:szCs w:val="22"/>
        </w:rPr>
        <w:t>3. В случае</w:t>
      </w:r>
      <w:proofErr w:type="gramStart"/>
      <w:r w:rsidR="006E4FEE" w:rsidRPr="001F6FD1">
        <w:rPr>
          <w:kern w:val="16"/>
          <w:sz w:val="22"/>
          <w:szCs w:val="22"/>
        </w:rPr>
        <w:t>,</w:t>
      </w:r>
      <w:proofErr w:type="gramEnd"/>
      <w:r w:rsidR="009E1784" w:rsidRPr="001F6FD1">
        <w:rPr>
          <w:kern w:val="16"/>
          <w:sz w:val="22"/>
          <w:szCs w:val="22"/>
        </w:rPr>
        <w:t xml:space="preserve"> если Подрядчик не согласен с предъявляемой Заказчиком претензией о некачественной р</w:t>
      </w:r>
      <w:r w:rsidR="009E1784" w:rsidRPr="001F6FD1">
        <w:rPr>
          <w:kern w:val="16"/>
          <w:sz w:val="22"/>
          <w:szCs w:val="22"/>
        </w:rPr>
        <w:t>а</w:t>
      </w:r>
      <w:r w:rsidR="009E1784" w:rsidRPr="001F6FD1">
        <w:rPr>
          <w:kern w:val="16"/>
          <w:sz w:val="22"/>
          <w:szCs w:val="22"/>
        </w:rPr>
        <w:t>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w:t>
      </w:r>
      <w:r w:rsidR="009E1784" w:rsidRPr="001F6FD1">
        <w:rPr>
          <w:kern w:val="16"/>
          <w:sz w:val="22"/>
          <w:szCs w:val="22"/>
        </w:rPr>
        <w:t>р</w:t>
      </w:r>
      <w:r w:rsidR="009E1784" w:rsidRPr="001F6FD1">
        <w:rPr>
          <w:kern w:val="16"/>
          <w:sz w:val="22"/>
          <w:szCs w:val="22"/>
        </w:rPr>
        <w:t>ганизации осуществляется Подрядчиком и согласовывается с Заказчиком. Оплата услуг эксперта, экспер</w:t>
      </w:r>
      <w:r w:rsidR="009E1784" w:rsidRPr="001F6FD1">
        <w:rPr>
          <w:kern w:val="16"/>
          <w:sz w:val="22"/>
          <w:szCs w:val="22"/>
        </w:rPr>
        <w:t>т</w:t>
      </w:r>
      <w:r w:rsidR="009E1784" w:rsidRPr="001F6FD1">
        <w:rPr>
          <w:kern w:val="16"/>
          <w:sz w:val="22"/>
          <w:szCs w:val="22"/>
        </w:rPr>
        <w:t xml:space="preserve">ной организации, а также всех расходов  для экспертизы осуществляется Подрядчиком. </w:t>
      </w:r>
    </w:p>
    <w:p w:rsidR="009E1784" w:rsidRPr="001F6FD1" w:rsidRDefault="00891999" w:rsidP="009612B9">
      <w:pPr>
        <w:shd w:val="clear" w:color="auto" w:fill="FFFFFF"/>
        <w:tabs>
          <w:tab w:val="left" w:pos="1498"/>
        </w:tabs>
        <w:ind w:left="85"/>
        <w:jc w:val="both"/>
        <w:rPr>
          <w:sz w:val="22"/>
          <w:szCs w:val="22"/>
        </w:rPr>
      </w:pPr>
      <w:r w:rsidRPr="001F6FD1">
        <w:rPr>
          <w:sz w:val="22"/>
          <w:szCs w:val="22"/>
        </w:rPr>
        <w:t>6</w:t>
      </w:r>
      <w:r w:rsidR="009E1784" w:rsidRPr="001F6FD1">
        <w:rPr>
          <w:sz w:val="22"/>
          <w:szCs w:val="22"/>
        </w:rPr>
        <w:t>.</w:t>
      </w:r>
      <w:r w:rsidR="009E1784" w:rsidRPr="001F6FD1">
        <w:rPr>
          <w:kern w:val="16"/>
          <w:sz w:val="22"/>
          <w:szCs w:val="22"/>
        </w:rPr>
        <w:t xml:space="preserve">4. Обо всех нарушениях условий Контракта об объеме и качестве работ Заказчик извещает Подрядчика не позднее трех рабочих дней </w:t>
      </w:r>
      <w:proofErr w:type="gramStart"/>
      <w:r w:rsidR="009E1784" w:rsidRPr="001F6FD1">
        <w:rPr>
          <w:kern w:val="16"/>
          <w:sz w:val="22"/>
          <w:szCs w:val="22"/>
        </w:rPr>
        <w:t>с даты обнаружения</w:t>
      </w:r>
      <w:proofErr w:type="gramEnd"/>
      <w:r w:rsidR="009E1784" w:rsidRPr="001F6FD1">
        <w:rPr>
          <w:kern w:val="16"/>
          <w:sz w:val="22"/>
          <w:szCs w:val="22"/>
        </w:rPr>
        <w:t xml:space="preserve"> указанных нарушений. Уведомление о невыполнении или ненадлежащем выполнении Подрядчиком обязательств по Контракту составляется Заказчиком в пис</w:t>
      </w:r>
      <w:r w:rsidR="009E1784" w:rsidRPr="001F6FD1">
        <w:rPr>
          <w:kern w:val="16"/>
          <w:sz w:val="22"/>
          <w:szCs w:val="22"/>
        </w:rPr>
        <w:t>ь</w:t>
      </w:r>
      <w:r w:rsidR="009E1784" w:rsidRPr="001F6FD1">
        <w:rPr>
          <w:kern w:val="16"/>
          <w:sz w:val="22"/>
          <w:szCs w:val="22"/>
        </w:rPr>
        <w:t xml:space="preserve">менной форме и направляется Подрядчику по почте, факсу, электронной почте либо нарочным.  </w:t>
      </w:r>
    </w:p>
    <w:p w:rsidR="009E1784" w:rsidRPr="001F6FD1" w:rsidRDefault="00891999" w:rsidP="009612B9">
      <w:pPr>
        <w:shd w:val="clear" w:color="auto" w:fill="FFFFFF"/>
        <w:tabs>
          <w:tab w:val="left" w:pos="1498"/>
        </w:tabs>
        <w:ind w:left="85"/>
        <w:jc w:val="both"/>
        <w:rPr>
          <w:sz w:val="22"/>
          <w:szCs w:val="22"/>
        </w:rPr>
      </w:pPr>
      <w:r w:rsidRPr="001F6FD1">
        <w:rPr>
          <w:sz w:val="22"/>
          <w:szCs w:val="22"/>
        </w:rPr>
        <w:t>6</w:t>
      </w:r>
      <w:r w:rsidR="009E1784" w:rsidRPr="001F6FD1">
        <w:rPr>
          <w:sz w:val="22"/>
          <w:szCs w:val="22"/>
        </w:rPr>
        <w:t>.</w:t>
      </w:r>
      <w:r w:rsidR="00DC4E17" w:rsidRPr="001F6FD1">
        <w:rPr>
          <w:kern w:val="16"/>
          <w:sz w:val="22"/>
          <w:szCs w:val="22"/>
        </w:rPr>
        <w:t>5. Подрядчик в течение 3 рабочих дней с момента получения Уведомления</w:t>
      </w:r>
      <w:r w:rsidR="009E1784" w:rsidRPr="001F6FD1">
        <w:rPr>
          <w:kern w:val="16"/>
          <w:sz w:val="22"/>
          <w:szCs w:val="22"/>
        </w:rPr>
        <w:t xml:space="preserve"> обязан устранить все доп</w:t>
      </w:r>
      <w:r w:rsidR="009E1784" w:rsidRPr="001F6FD1">
        <w:rPr>
          <w:kern w:val="16"/>
          <w:sz w:val="22"/>
          <w:szCs w:val="22"/>
        </w:rPr>
        <w:t>у</w:t>
      </w:r>
      <w:r w:rsidR="009E1784" w:rsidRPr="001F6FD1">
        <w:rPr>
          <w:kern w:val="16"/>
          <w:sz w:val="22"/>
          <w:szCs w:val="22"/>
        </w:rPr>
        <w:t>щенные нарушения.</w:t>
      </w:r>
    </w:p>
    <w:p w:rsidR="00D702D1" w:rsidRPr="001F6FD1" w:rsidRDefault="00D702D1" w:rsidP="009612B9">
      <w:pPr>
        <w:shd w:val="clear" w:color="auto" w:fill="FFFFFF"/>
        <w:tabs>
          <w:tab w:val="left" w:pos="1498"/>
        </w:tabs>
        <w:ind w:left="85"/>
        <w:jc w:val="both"/>
        <w:rPr>
          <w:sz w:val="22"/>
          <w:szCs w:val="22"/>
        </w:rPr>
      </w:pPr>
    </w:p>
    <w:p w:rsidR="00C609AF" w:rsidRPr="001F6FD1" w:rsidRDefault="00D702D1" w:rsidP="00C609AF">
      <w:pPr>
        <w:pStyle w:val="ConsPlusNonformat"/>
        <w:widowControl/>
        <w:rPr>
          <w:rFonts w:ascii="Times New Roman" w:hAnsi="Times New Roman" w:cs="Times New Roman"/>
          <w:b/>
          <w:sz w:val="22"/>
          <w:szCs w:val="22"/>
        </w:rPr>
      </w:pPr>
      <w:r w:rsidRPr="001F6FD1">
        <w:rPr>
          <w:rFonts w:ascii="Times New Roman" w:hAnsi="Times New Roman" w:cs="Times New Roman"/>
          <w:b/>
          <w:sz w:val="22"/>
          <w:szCs w:val="22"/>
        </w:rPr>
        <w:t xml:space="preserve">                                                 7. Гарантии и качество выполненных работ</w:t>
      </w:r>
    </w:p>
    <w:p w:rsidR="00536586" w:rsidRPr="001F6FD1" w:rsidRDefault="00536586" w:rsidP="00C609AF">
      <w:pPr>
        <w:pStyle w:val="ConsPlusNonformat"/>
        <w:widowControl/>
        <w:rPr>
          <w:rFonts w:ascii="Times New Roman" w:hAnsi="Times New Roman" w:cs="Times New Roman"/>
          <w:b/>
          <w:sz w:val="22"/>
          <w:szCs w:val="22"/>
        </w:rPr>
      </w:pPr>
    </w:p>
    <w:p w:rsidR="00B74F08" w:rsidRPr="001F6FD1" w:rsidRDefault="00C51967" w:rsidP="00B74F08">
      <w:pPr>
        <w:pStyle w:val="ConsPlusNonformat"/>
        <w:widowControl/>
        <w:rPr>
          <w:rFonts w:ascii="Times New Roman" w:hAnsi="Times New Roman" w:cs="Times New Roman"/>
          <w:sz w:val="22"/>
          <w:szCs w:val="22"/>
        </w:rPr>
      </w:pPr>
      <w:r w:rsidRPr="001F6FD1">
        <w:rPr>
          <w:rFonts w:ascii="Times New Roman" w:hAnsi="Times New Roman" w:cs="Times New Roman"/>
          <w:sz w:val="22"/>
          <w:szCs w:val="22"/>
        </w:rPr>
        <w:t xml:space="preserve">  7.1. Качество выполняемых работ должно удовлетворять требованиям действующих ГОСТ, Технических регламентов, СНиП, и других нормативных документов.</w:t>
      </w:r>
    </w:p>
    <w:p w:rsidR="00B74F08" w:rsidRPr="001F6FD1" w:rsidRDefault="00C51967" w:rsidP="00B74F08">
      <w:pPr>
        <w:pStyle w:val="ConsPlusNonformat"/>
        <w:widowControl/>
        <w:rPr>
          <w:rFonts w:ascii="Times New Roman" w:eastAsia="Calibri" w:hAnsi="Times New Roman" w:cs="Times New Roman"/>
          <w:bCs/>
          <w:sz w:val="22"/>
          <w:szCs w:val="22"/>
        </w:rPr>
      </w:pPr>
      <w:r w:rsidRPr="001F6FD1">
        <w:rPr>
          <w:rFonts w:ascii="Times New Roman" w:hAnsi="Times New Roman" w:cs="Times New Roman"/>
          <w:sz w:val="22"/>
          <w:szCs w:val="22"/>
        </w:rPr>
        <w:t xml:space="preserve"> 7.2. </w:t>
      </w:r>
      <w:r w:rsidRPr="001F6FD1">
        <w:rPr>
          <w:rFonts w:ascii="Times New Roman" w:eastAsia="Calibri" w:hAnsi="Times New Roman" w:cs="Times New Roman"/>
          <w:bCs/>
          <w:sz w:val="22"/>
          <w:szCs w:val="22"/>
        </w:rPr>
        <w:t>Гарантии качества распространяются на все работы, выполненные Подрядчиком по настоящему ко</w:t>
      </w:r>
      <w:r w:rsidRPr="001F6FD1">
        <w:rPr>
          <w:rFonts w:ascii="Times New Roman" w:eastAsia="Calibri" w:hAnsi="Times New Roman" w:cs="Times New Roman"/>
          <w:bCs/>
          <w:sz w:val="22"/>
          <w:szCs w:val="22"/>
        </w:rPr>
        <w:t>н</w:t>
      </w:r>
      <w:r w:rsidRPr="001F6FD1">
        <w:rPr>
          <w:rFonts w:ascii="Times New Roman" w:eastAsia="Calibri" w:hAnsi="Times New Roman" w:cs="Times New Roman"/>
          <w:bCs/>
          <w:sz w:val="22"/>
          <w:szCs w:val="22"/>
        </w:rPr>
        <w:t>тракту.</w:t>
      </w:r>
    </w:p>
    <w:p w:rsidR="00C51967" w:rsidRPr="001F6FD1" w:rsidRDefault="00C51967" w:rsidP="00B74F08">
      <w:pPr>
        <w:pStyle w:val="ConsPlusNonformat"/>
        <w:widowControl/>
        <w:rPr>
          <w:rFonts w:ascii="Times New Roman" w:hAnsi="Times New Roman" w:cs="Times New Roman"/>
          <w:color w:val="000000"/>
          <w:spacing w:val="2"/>
          <w:sz w:val="22"/>
          <w:szCs w:val="22"/>
        </w:rPr>
      </w:pPr>
      <w:r w:rsidRPr="001F6FD1">
        <w:rPr>
          <w:rFonts w:ascii="Times New Roman" w:hAnsi="Times New Roman" w:cs="Times New Roman"/>
          <w:sz w:val="22"/>
          <w:szCs w:val="22"/>
        </w:rPr>
        <w:t xml:space="preserve"> 7.3. </w:t>
      </w:r>
      <w:r w:rsidRPr="001F6FD1">
        <w:rPr>
          <w:rFonts w:ascii="Times New Roman" w:hAnsi="Times New Roman" w:cs="Times New Roman"/>
          <w:color w:val="000000"/>
          <w:spacing w:val="2"/>
          <w:sz w:val="22"/>
          <w:szCs w:val="22"/>
        </w:rPr>
        <w:t>Срок предоставления гарантий качества на весь комплекс выполненных работ, используемых мат</w:t>
      </w:r>
      <w:r w:rsidRPr="001F6FD1">
        <w:rPr>
          <w:rFonts w:ascii="Times New Roman" w:hAnsi="Times New Roman" w:cs="Times New Roman"/>
          <w:color w:val="000000"/>
          <w:spacing w:val="2"/>
          <w:sz w:val="22"/>
          <w:szCs w:val="22"/>
        </w:rPr>
        <w:t>е</w:t>
      </w:r>
      <w:r w:rsidRPr="001F6FD1">
        <w:rPr>
          <w:rFonts w:ascii="Times New Roman" w:hAnsi="Times New Roman" w:cs="Times New Roman"/>
          <w:color w:val="000000"/>
          <w:spacing w:val="2"/>
          <w:sz w:val="22"/>
          <w:szCs w:val="22"/>
        </w:rPr>
        <w:t>риалов составляет</w:t>
      </w:r>
      <w:proofErr w:type="gramStart"/>
      <w:r w:rsidRPr="001F6FD1">
        <w:rPr>
          <w:rFonts w:ascii="Times New Roman" w:hAnsi="Times New Roman" w:cs="Times New Roman"/>
          <w:color w:val="000000"/>
          <w:spacing w:val="2"/>
          <w:sz w:val="22"/>
          <w:szCs w:val="22"/>
        </w:rPr>
        <w:t xml:space="preserve"> ___ (______) </w:t>
      </w:r>
      <w:proofErr w:type="gramEnd"/>
      <w:r w:rsidRPr="001F6FD1">
        <w:rPr>
          <w:rFonts w:ascii="Times New Roman" w:hAnsi="Times New Roman" w:cs="Times New Roman"/>
          <w:color w:val="000000"/>
          <w:spacing w:val="2"/>
          <w:sz w:val="22"/>
          <w:szCs w:val="22"/>
        </w:rPr>
        <w:t>месяцев  с даты  подписания Сторонами акта (актов) о приёмке выпо</w:t>
      </w:r>
      <w:r w:rsidRPr="001F6FD1">
        <w:rPr>
          <w:rFonts w:ascii="Times New Roman" w:hAnsi="Times New Roman" w:cs="Times New Roman"/>
          <w:color w:val="000000"/>
          <w:spacing w:val="2"/>
          <w:sz w:val="22"/>
          <w:szCs w:val="22"/>
        </w:rPr>
        <w:t>л</w:t>
      </w:r>
      <w:r w:rsidRPr="001F6FD1">
        <w:rPr>
          <w:rFonts w:ascii="Times New Roman" w:hAnsi="Times New Roman" w:cs="Times New Roman"/>
          <w:color w:val="000000"/>
          <w:spacing w:val="2"/>
          <w:sz w:val="22"/>
          <w:szCs w:val="22"/>
        </w:rPr>
        <w:t>ненных работ. В заявляемый срок Подрядчик, без каких-либо затрат со стороны  заказчика, обязан ус</w:t>
      </w:r>
      <w:r w:rsidRPr="001F6FD1">
        <w:rPr>
          <w:rFonts w:ascii="Times New Roman" w:hAnsi="Times New Roman" w:cs="Times New Roman"/>
          <w:color w:val="000000"/>
          <w:spacing w:val="2"/>
          <w:sz w:val="22"/>
          <w:szCs w:val="22"/>
        </w:rPr>
        <w:t>т</w:t>
      </w:r>
      <w:r w:rsidRPr="001F6FD1">
        <w:rPr>
          <w:rFonts w:ascii="Times New Roman" w:hAnsi="Times New Roman" w:cs="Times New Roman"/>
          <w:color w:val="000000"/>
          <w:spacing w:val="2"/>
          <w:sz w:val="22"/>
          <w:szCs w:val="22"/>
        </w:rPr>
        <w:t xml:space="preserve">ранить все возникающие дефекты в выполненных работах, связанных с нарушениями требований СНиП и СанПиН при выполнении работ и применением некачественных материалов, и возместить, в случае причинения ущерба, все убытки  Заказчика. При этом срок действия гарантии продлевается на период устранения выявленных дефектов (недоделок). </w:t>
      </w:r>
    </w:p>
    <w:p w:rsidR="00E80C84" w:rsidRPr="001F6FD1" w:rsidRDefault="00E80C84" w:rsidP="00E80C84">
      <w:pPr>
        <w:pStyle w:val="afff1"/>
        <w:jc w:val="both"/>
        <w:rPr>
          <w:rFonts w:ascii="Times New Roman" w:hAnsi="Times New Roman"/>
        </w:rPr>
      </w:pPr>
    </w:p>
    <w:p w:rsidR="009E1784" w:rsidRPr="001F6FD1" w:rsidRDefault="00D702D1" w:rsidP="00C51967">
      <w:pPr>
        <w:widowControl w:val="0"/>
        <w:jc w:val="center"/>
        <w:rPr>
          <w:b/>
          <w:sz w:val="22"/>
          <w:szCs w:val="22"/>
        </w:rPr>
      </w:pPr>
      <w:r w:rsidRPr="001F6FD1">
        <w:rPr>
          <w:b/>
          <w:sz w:val="22"/>
          <w:szCs w:val="22"/>
        </w:rPr>
        <w:t>8. Обеспечение контракта</w:t>
      </w:r>
    </w:p>
    <w:p w:rsidR="00162B13" w:rsidRPr="001F6FD1" w:rsidRDefault="002100E8" w:rsidP="00C51967">
      <w:pPr>
        <w:widowControl w:val="0"/>
        <w:autoSpaceDE w:val="0"/>
        <w:autoSpaceDN w:val="0"/>
        <w:adjustRightInd w:val="0"/>
        <w:jc w:val="both"/>
        <w:rPr>
          <w:sz w:val="22"/>
          <w:szCs w:val="22"/>
        </w:rPr>
      </w:pPr>
      <w:r w:rsidRPr="001F6FD1">
        <w:rPr>
          <w:sz w:val="22"/>
          <w:szCs w:val="22"/>
        </w:rPr>
        <w:t xml:space="preserve"> </w:t>
      </w:r>
    </w:p>
    <w:p w:rsidR="00D702D1" w:rsidRPr="001F6FD1" w:rsidRDefault="00D702D1" w:rsidP="00C51967">
      <w:pPr>
        <w:widowControl w:val="0"/>
        <w:autoSpaceDE w:val="0"/>
        <w:autoSpaceDN w:val="0"/>
        <w:adjustRightInd w:val="0"/>
        <w:jc w:val="both"/>
        <w:rPr>
          <w:sz w:val="22"/>
          <w:szCs w:val="22"/>
        </w:rPr>
      </w:pPr>
      <w:r w:rsidRPr="001F6FD1">
        <w:rPr>
          <w:sz w:val="22"/>
          <w:szCs w:val="22"/>
        </w:rPr>
        <w:t>8.1. Подрядчик предоставляет Заказчику обеспечение исполне</w:t>
      </w:r>
      <w:r w:rsidR="00540C64" w:rsidRPr="001F6FD1">
        <w:rPr>
          <w:sz w:val="22"/>
          <w:szCs w:val="22"/>
        </w:rPr>
        <w:t xml:space="preserve">ния контракта в размере </w:t>
      </w:r>
      <w:r w:rsidR="006072F9">
        <w:rPr>
          <w:sz w:val="22"/>
          <w:szCs w:val="22"/>
        </w:rPr>
        <w:t xml:space="preserve"> 743 498,7</w:t>
      </w:r>
      <w:r w:rsidR="002D0F3A" w:rsidRPr="001F6FD1">
        <w:rPr>
          <w:sz w:val="22"/>
          <w:szCs w:val="22"/>
        </w:rPr>
        <w:t xml:space="preserve"> руб.</w:t>
      </w:r>
      <w:proofErr w:type="gramStart"/>
      <w:r w:rsidRPr="001F6FD1">
        <w:rPr>
          <w:sz w:val="22"/>
          <w:szCs w:val="22"/>
        </w:rPr>
        <w:t xml:space="preserve"> ,</w:t>
      </w:r>
      <w:proofErr w:type="gramEnd"/>
      <w:r w:rsidRPr="001F6FD1">
        <w:rPr>
          <w:sz w:val="22"/>
          <w:szCs w:val="22"/>
        </w:rPr>
        <w:t xml:space="preserve"> что составля</w:t>
      </w:r>
      <w:r w:rsidR="006072F9">
        <w:rPr>
          <w:sz w:val="22"/>
          <w:szCs w:val="22"/>
        </w:rPr>
        <w:t>ет 30 (тридцать</w:t>
      </w:r>
      <w:r w:rsidRPr="001F6FD1">
        <w:rPr>
          <w:sz w:val="22"/>
          <w:szCs w:val="22"/>
        </w:rPr>
        <w:t xml:space="preserve">) % от начальной (максимальной) цены контракта. </w:t>
      </w:r>
    </w:p>
    <w:p w:rsidR="00096762" w:rsidRPr="001F6FD1" w:rsidRDefault="00096762" w:rsidP="00096762">
      <w:pPr>
        <w:pStyle w:val="31"/>
        <w:ind w:right="96"/>
        <w:rPr>
          <w:sz w:val="22"/>
          <w:szCs w:val="22"/>
        </w:rPr>
      </w:pPr>
      <w:r w:rsidRPr="001F6FD1">
        <w:rPr>
          <w:color w:val="000000"/>
          <w:sz w:val="22"/>
          <w:szCs w:val="22"/>
        </w:rPr>
        <w:t xml:space="preserve">В случае снижения НМЦК </w:t>
      </w:r>
      <w:r w:rsidRPr="001F6FD1">
        <w:rPr>
          <w:sz w:val="22"/>
          <w:szCs w:val="22"/>
        </w:rPr>
        <w:t xml:space="preserve">на 25% и более, </w:t>
      </w:r>
      <w:r w:rsidRPr="001F6FD1">
        <w:rPr>
          <w:color w:val="000000"/>
          <w:sz w:val="22"/>
          <w:szCs w:val="22"/>
        </w:rPr>
        <w:t>исполнение контракта предоставляется в соответствии</w:t>
      </w:r>
      <w:r w:rsidRPr="001F6FD1">
        <w:rPr>
          <w:rFonts w:eastAsia="Calibri"/>
          <w:kern w:val="3"/>
          <w:sz w:val="22"/>
          <w:szCs w:val="22"/>
          <w:lang w:eastAsia="zh-CN" w:bidi="hi-IN"/>
        </w:rPr>
        <w:t xml:space="preserve"> требованиям</w:t>
      </w:r>
      <w:r w:rsidRPr="001F6FD1">
        <w:rPr>
          <w:color w:val="000000"/>
          <w:sz w:val="22"/>
          <w:szCs w:val="22"/>
        </w:rPr>
        <w:t xml:space="preserve"> статьи 37 </w:t>
      </w:r>
      <w:hyperlink r:id="rId44" w:history="1">
        <w:r w:rsidRPr="001F6FD1">
          <w:rPr>
            <w:rFonts w:eastAsia="Calibri"/>
            <w:kern w:val="3"/>
            <w:sz w:val="22"/>
            <w:szCs w:val="22"/>
            <w:lang w:eastAsia="zh-CN" w:bidi="hi-IN"/>
          </w:rPr>
          <w:t>Федерального закона Российской Федерации от 5 апреля 2013 г. N 44-ФЗ</w:t>
        </w:r>
      </w:hyperlink>
      <w:r w:rsidRPr="001F6FD1">
        <w:rPr>
          <w:sz w:val="22"/>
          <w:szCs w:val="22"/>
        </w:rPr>
        <w:t>.</w:t>
      </w:r>
    </w:p>
    <w:p w:rsidR="002100E8" w:rsidRPr="001F6FD1" w:rsidRDefault="00D702D1" w:rsidP="002100E8">
      <w:pPr>
        <w:tabs>
          <w:tab w:val="left" w:pos="993"/>
        </w:tabs>
        <w:jc w:val="both"/>
        <w:rPr>
          <w:sz w:val="22"/>
          <w:szCs w:val="22"/>
        </w:rPr>
      </w:pPr>
      <w:r w:rsidRPr="001F6FD1">
        <w:rPr>
          <w:sz w:val="22"/>
          <w:szCs w:val="22"/>
        </w:rPr>
        <w:t xml:space="preserve">8.2. Если при проведении аукциона цена, предложенная участником аукциона, на 25% и </w:t>
      </w:r>
      <w:proofErr w:type="gramStart"/>
      <w:r w:rsidRPr="001F6FD1">
        <w:rPr>
          <w:sz w:val="22"/>
          <w:szCs w:val="22"/>
        </w:rPr>
        <w:t>более</w:t>
      </w:r>
      <w:proofErr w:type="gramEnd"/>
      <w:r w:rsidRPr="001F6FD1">
        <w:rPr>
          <w:sz w:val="22"/>
          <w:szCs w:val="22"/>
        </w:rPr>
        <w:t xml:space="preserve"> ниже н</w:t>
      </w:r>
      <w:r w:rsidRPr="001F6FD1">
        <w:rPr>
          <w:sz w:val="22"/>
          <w:szCs w:val="22"/>
        </w:rPr>
        <w:t>а</w:t>
      </w:r>
      <w:r w:rsidRPr="001F6FD1">
        <w:rPr>
          <w:sz w:val="22"/>
          <w:szCs w:val="22"/>
        </w:rPr>
        <w:t>чальной (максимальной) цены контракта, обеспечение исполнения контракта при заключении контракта уве</w:t>
      </w:r>
      <w:r w:rsidR="00540C64" w:rsidRPr="001F6FD1">
        <w:rPr>
          <w:sz w:val="22"/>
          <w:szCs w:val="22"/>
        </w:rPr>
        <w:t xml:space="preserve">личивается в 1,5 раза </w:t>
      </w:r>
      <w:r w:rsidR="00540C64" w:rsidRPr="0010702A">
        <w:rPr>
          <w:sz w:val="22"/>
          <w:szCs w:val="22"/>
        </w:rPr>
        <w:t>(</w:t>
      </w:r>
      <w:r w:rsidR="005F4AEF" w:rsidRPr="0010702A">
        <w:rPr>
          <w:sz w:val="22"/>
          <w:szCs w:val="22"/>
        </w:rPr>
        <w:t>2478329</w:t>
      </w:r>
      <w:r w:rsidR="006072F9" w:rsidRPr="0010702A">
        <w:rPr>
          <w:sz w:val="22"/>
          <w:szCs w:val="22"/>
        </w:rPr>
        <w:t>,0</w:t>
      </w:r>
      <w:r w:rsidR="00AF7B4D" w:rsidRPr="0010702A">
        <w:rPr>
          <w:sz w:val="22"/>
          <w:szCs w:val="22"/>
        </w:rPr>
        <w:t>*30</w:t>
      </w:r>
      <w:r w:rsidR="00540C64" w:rsidRPr="0010702A">
        <w:rPr>
          <w:sz w:val="22"/>
          <w:szCs w:val="22"/>
        </w:rPr>
        <w:t xml:space="preserve">*1,5/100)= </w:t>
      </w:r>
      <w:r w:rsidR="00AF7B4D">
        <w:rPr>
          <w:sz w:val="22"/>
          <w:szCs w:val="22"/>
        </w:rPr>
        <w:t>1</w:t>
      </w:r>
      <w:r w:rsidR="005F4AEF">
        <w:rPr>
          <w:sz w:val="22"/>
          <w:szCs w:val="22"/>
        </w:rPr>
        <w:t> </w:t>
      </w:r>
      <w:r w:rsidR="00AF7B4D">
        <w:rPr>
          <w:sz w:val="22"/>
          <w:szCs w:val="22"/>
        </w:rPr>
        <w:t>115</w:t>
      </w:r>
      <w:r w:rsidR="005F4AEF">
        <w:rPr>
          <w:sz w:val="22"/>
          <w:szCs w:val="22"/>
        </w:rPr>
        <w:t> </w:t>
      </w:r>
      <w:r w:rsidR="00AF7B4D">
        <w:rPr>
          <w:sz w:val="22"/>
          <w:szCs w:val="22"/>
        </w:rPr>
        <w:t>2</w:t>
      </w:r>
      <w:r w:rsidR="005F4AEF">
        <w:rPr>
          <w:sz w:val="22"/>
          <w:szCs w:val="22"/>
        </w:rPr>
        <w:t>48,05</w:t>
      </w:r>
      <w:r w:rsidR="00540C64" w:rsidRPr="001F6FD1">
        <w:rPr>
          <w:sz w:val="22"/>
          <w:szCs w:val="22"/>
        </w:rPr>
        <w:t xml:space="preserve"> рублей </w:t>
      </w:r>
      <w:r w:rsidRPr="001F6FD1">
        <w:rPr>
          <w:sz w:val="22"/>
          <w:szCs w:val="22"/>
        </w:rPr>
        <w:t xml:space="preserve"> либо Подрядчик предоставляет обеспечение исполнения контракта в сумме, указанной в п.</w:t>
      </w:r>
      <w:r w:rsidR="00DF36FD" w:rsidRPr="001F6FD1">
        <w:rPr>
          <w:sz w:val="22"/>
          <w:szCs w:val="22"/>
        </w:rPr>
        <w:t>8</w:t>
      </w:r>
      <w:r w:rsidRPr="001F6FD1">
        <w:rPr>
          <w:sz w:val="22"/>
          <w:szCs w:val="22"/>
        </w:rPr>
        <w:t>.1 и  информацию, подтверждающую его до</w:t>
      </w:r>
      <w:r w:rsidRPr="001F6FD1">
        <w:rPr>
          <w:sz w:val="22"/>
          <w:szCs w:val="22"/>
        </w:rPr>
        <w:t>б</w:t>
      </w:r>
      <w:r w:rsidRPr="001F6FD1">
        <w:rPr>
          <w:sz w:val="22"/>
          <w:szCs w:val="22"/>
        </w:rPr>
        <w:t>рос</w:t>
      </w:r>
      <w:r w:rsidRPr="001F6FD1">
        <w:rPr>
          <w:sz w:val="22"/>
          <w:szCs w:val="22"/>
        </w:rPr>
        <w:t>о</w:t>
      </w:r>
      <w:r w:rsidRPr="001F6FD1">
        <w:rPr>
          <w:sz w:val="22"/>
          <w:szCs w:val="22"/>
        </w:rPr>
        <w:t>вестность в объемах и сроки, предусмотренные ст. 37 Федерального закона от 05.04.2013 г. № 44-ФЗ.</w:t>
      </w:r>
    </w:p>
    <w:p w:rsidR="00D702D1" w:rsidRPr="001F6FD1" w:rsidRDefault="00D702D1" w:rsidP="002100E8">
      <w:pPr>
        <w:tabs>
          <w:tab w:val="left" w:pos="993"/>
        </w:tabs>
        <w:jc w:val="both"/>
        <w:rPr>
          <w:sz w:val="22"/>
          <w:szCs w:val="22"/>
        </w:rPr>
      </w:pPr>
      <w:r w:rsidRPr="001F6FD1">
        <w:rPr>
          <w:rFonts w:eastAsia="Calibri"/>
          <w:kern w:val="3"/>
          <w:sz w:val="22"/>
          <w:szCs w:val="22"/>
          <w:lang w:eastAsia="zh-CN" w:bidi="hi-IN"/>
        </w:rPr>
        <w:t xml:space="preserve">8.3. Исполнение контракта может обеспечиваться предоставлением банковской гарантии, выданной банком и соответствующей требованиям </w:t>
      </w:r>
      <w:hyperlink w:anchor="Par740" w:history="1">
        <w:r w:rsidRPr="001F6FD1">
          <w:rPr>
            <w:rFonts w:eastAsia="Calibri"/>
            <w:kern w:val="3"/>
            <w:sz w:val="22"/>
            <w:szCs w:val="22"/>
            <w:lang w:eastAsia="zh-CN" w:bidi="hi-IN"/>
          </w:rPr>
          <w:t>статьи 45</w:t>
        </w:r>
      </w:hyperlink>
      <w:r w:rsidRPr="001F6FD1">
        <w:rPr>
          <w:sz w:val="22"/>
          <w:szCs w:val="22"/>
        </w:rPr>
        <w:t xml:space="preserve"> </w:t>
      </w:r>
      <w:hyperlink r:id="rId45" w:history="1">
        <w:r w:rsidRPr="001F6FD1">
          <w:rPr>
            <w:rFonts w:eastAsia="Calibri"/>
            <w:kern w:val="3"/>
            <w:sz w:val="22"/>
            <w:szCs w:val="22"/>
            <w:lang w:eastAsia="zh-CN" w:bidi="hi-IN"/>
          </w:rPr>
          <w:t>Федерального закона Российской Федерации от 5 апреля 2013 г. N 44-ФЗ</w:t>
        </w:r>
      </w:hyperlink>
      <w:r w:rsidRPr="001F6FD1">
        <w:rPr>
          <w:rFonts w:eastAsia="Calibri"/>
          <w:kern w:val="3"/>
          <w:sz w:val="22"/>
          <w:szCs w:val="22"/>
          <w:lang w:eastAsia="zh-CN" w:bidi="hi-IN"/>
        </w:rPr>
        <w:t>, или внесением денежных средств на указанный Заказчиком счет, на котором в соответствии с з</w:t>
      </w:r>
      <w:r w:rsidRPr="001F6FD1">
        <w:rPr>
          <w:rFonts w:eastAsia="Calibri"/>
          <w:kern w:val="3"/>
          <w:sz w:val="22"/>
          <w:szCs w:val="22"/>
          <w:lang w:eastAsia="zh-CN" w:bidi="hi-IN"/>
        </w:rPr>
        <w:t>а</w:t>
      </w:r>
      <w:r w:rsidRPr="001F6FD1">
        <w:rPr>
          <w:rFonts w:eastAsia="Calibri"/>
          <w:kern w:val="3"/>
          <w:sz w:val="22"/>
          <w:szCs w:val="22"/>
          <w:lang w:eastAsia="zh-CN" w:bidi="hi-IN"/>
        </w:rPr>
        <w:lastRenderedPageBreak/>
        <w:t>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 Срок действия банковской гарантии должен превышать срок действия контракта не менее чем на один месяц.</w:t>
      </w:r>
    </w:p>
    <w:p w:rsidR="00D702D1" w:rsidRPr="001F6FD1" w:rsidRDefault="00D702D1" w:rsidP="009612B9">
      <w:pPr>
        <w:widowControl w:val="0"/>
        <w:shd w:val="clear" w:color="auto" w:fill="FFFFFF"/>
        <w:tabs>
          <w:tab w:val="left" w:pos="1315"/>
        </w:tabs>
        <w:adjustRightInd w:val="0"/>
        <w:ind w:right="96"/>
        <w:jc w:val="both"/>
        <w:rPr>
          <w:sz w:val="22"/>
          <w:szCs w:val="22"/>
        </w:rPr>
      </w:pPr>
      <w:r w:rsidRPr="001F6FD1">
        <w:rPr>
          <w:color w:val="000000"/>
          <w:sz w:val="22"/>
          <w:szCs w:val="22"/>
        </w:rPr>
        <w:t>8.4. Банковская гарантия, предоставляемая участником закупки в качестве обеспечения исполнения ко</w:t>
      </w:r>
      <w:r w:rsidRPr="001F6FD1">
        <w:rPr>
          <w:color w:val="000000"/>
          <w:sz w:val="22"/>
          <w:szCs w:val="22"/>
        </w:rPr>
        <w:t>н</w:t>
      </w:r>
      <w:r w:rsidRPr="001F6FD1">
        <w:rPr>
          <w:color w:val="000000"/>
          <w:sz w:val="22"/>
          <w:szCs w:val="22"/>
        </w:rPr>
        <w:t>тракта, должна соответствовать требованиям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D0460" w:rsidRPr="001F6FD1" w:rsidRDefault="00DF36FD" w:rsidP="002100E8">
      <w:pPr>
        <w:pStyle w:val="31"/>
        <w:ind w:right="96" w:firstLine="0"/>
        <w:rPr>
          <w:color w:val="000000"/>
          <w:sz w:val="22"/>
          <w:szCs w:val="22"/>
        </w:rPr>
      </w:pPr>
      <w:r w:rsidRPr="001F6FD1">
        <w:rPr>
          <w:sz w:val="22"/>
          <w:szCs w:val="22"/>
        </w:rPr>
        <w:t>8</w:t>
      </w:r>
      <w:r w:rsidR="00D702D1" w:rsidRPr="001F6FD1">
        <w:rPr>
          <w:sz w:val="22"/>
          <w:szCs w:val="22"/>
        </w:rPr>
        <w:t>.5. Документы, подтверждающие обеспечение исполнения контракта, предоставленные Подрядчиком Заказчику до заключения контракта.</w:t>
      </w:r>
      <w:r w:rsidR="00D702D1" w:rsidRPr="001F6FD1">
        <w:rPr>
          <w:color w:val="000000"/>
          <w:sz w:val="22"/>
          <w:szCs w:val="22"/>
        </w:rPr>
        <w:t xml:space="preserve"> </w:t>
      </w:r>
    </w:p>
    <w:p w:rsidR="0094047A" w:rsidRPr="001F6FD1" w:rsidRDefault="00DF36FD" w:rsidP="002100E8">
      <w:pPr>
        <w:pStyle w:val="31"/>
        <w:ind w:right="96" w:firstLine="0"/>
        <w:rPr>
          <w:color w:val="000000"/>
          <w:sz w:val="22"/>
          <w:szCs w:val="22"/>
        </w:rPr>
      </w:pPr>
      <w:r w:rsidRPr="001F6FD1">
        <w:rPr>
          <w:sz w:val="22"/>
          <w:szCs w:val="22"/>
        </w:rPr>
        <w:t>8</w:t>
      </w:r>
      <w:r w:rsidR="00D702D1" w:rsidRPr="001F6FD1">
        <w:rPr>
          <w:sz w:val="22"/>
          <w:szCs w:val="22"/>
        </w:rPr>
        <w:t xml:space="preserve">.6. </w:t>
      </w:r>
      <w:r w:rsidR="0094047A" w:rsidRPr="001F6FD1">
        <w:rPr>
          <w:color w:val="000000"/>
          <w:sz w:val="22"/>
          <w:szCs w:val="22"/>
        </w:rPr>
        <w:t xml:space="preserve">Обеспечение исполнения контракта распространяется, в том числе, на обязательства по возврату авансового платежа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w:t>
      </w:r>
      <w:r w:rsidR="00984692" w:rsidRPr="001F6FD1">
        <w:rPr>
          <w:sz w:val="22"/>
          <w:szCs w:val="22"/>
        </w:rPr>
        <w:t>Подрядчиком</w:t>
      </w:r>
      <w:r w:rsidR="0094047A" w:rsidRPr="001F6FD1">
        <w:rPr>
          <w:color w:val="000000"/>
          <w:sz w:val="22"/>
          <w:szCs w:val="22"/>
        </w:rPr>
        <w:t xml:space="preserve"> своих обязательств по контракту.</w:t>
      </w:r>
    </w:p>
    <w:p w:rsidR="00984692" w:rsidRPr="001F6FD1" w:rsidRDefault="0094047A" w:rsidP="00984692">
      <w:pPr>
        <w:ind w:firstLine="426"/>
        <w:jc w:val="both"/>
        <w:rPr>
          <w:sz w:val="22"/>
          <w:szCs w:val="22"/>
        </w:rPr>
      </w:pPr>
      <w:r w:rsidRPr="001F6FD1">
        <w:rPr>
          <w:sz w:val="22"/>
          <w:szCs w:val="22"/>
        </w:rPr>
        <w:t xml:space="preserve">В случае невыполнения или ненадлежащего выполнения </w:t>
      </w:r>
      <w:r w:rsidR="00984692" w:rsidRPr="001F6FD1">
        <w:rPr>
          <w:sz w:val="22"/>
          <w:szCs w:val="22"/>
        </w:rPr>
        <w:t xml:space="preserve">Подрядчиком </w:t>
      </w:r>
      <w:r w:rsidRPr="001F6FD1">
        <w:rPr>
          <w:sz w:val="22"/>
          <w:szCs w:val="22"/>
        </w:rPr>
        <w:t>своих обязательств по контра</w:t>
      </w:r>
      <w:r w:rsidRPr="001F6FD1">
        <w:rPr>
          <w:sz w:val="22"/>
          <w:szCs w:val="22"/>
        </w:rPr>
        <w:t>к</w:t>
      </w:r>
      <w:r w:rsidRPr="001F6FD1">
        <w:rPr>
          <w:sz w:val="22"/>
          <w:szCs w:val="22"/>
        </w:rPr>
        <w:t>ту средства из обеспечения исполнения контракта подлежат выплате Заказчику в качестве компенсации (</w:t>
      </w:r>
      <w:r w:rsidRPr="001F6FD1">
        <w:rPr>
          <w:color w:val="000000"/>
          <w:sz w:val="22"/>
          <w:szCs w:val="22"/>
        </w:rPr>
        <w:t>штрафа, пени, предусмотренных контрактом, а также убытков понесенных Заказчиком в связи с неиспо</w:t>
      </w:r>
      <w:r w:rsidRPr="001F6FD1">
        <w:rPr>
          <w:color w:val="000000"/>
          <w:sz w:val="22"/>
          <w:szCs w:val="22"/>
        </w:rPr>
        <w:t>л</w:t>
      </w:r>
      <w:r w:rsidRPr="001F6FD1">
        <w:rPr>
          <w:color w:val="000000"/>
          <w:sz w:val="22"/>
          <w:szCs w:val="22"/>
        </w:rPr>
        <w:t xml:space="preserve">нением или ненадлежащим исполнением </w:t>
      </w:r>
      <w:r w:rsidR="00984692" w:rsidRPr="001F6FD1">
        <w:rPr>
          <w:sz w:val="22"/>
          <w:szCs w:val="22"/>
        </w:rPr>
        <w:t>Подрядчиком</w:t>
      </w:r>
      <w:r w:rsidRPr="001F6FD1">
        <w:rPr>
          <w:color w:val="000000"/>
          <w:sz w:val="22"/>
          <w:szCs w:val="22"/>
        </w:rPr>
        <w:t xml:space="preserve"> своих обязательств по контракту</w:t>
      </w:r>
      <w:r w:rsidRPr="001F6FD1">
        <w:rPr>
          <w:sz w:val="22"/>
          <w:szCs w:val="22"/>
        </w:rPr>
        <w:t>) во внесудебном порядке.</w:t>
      </w:r>
    </w:p>
    <w:p w:rsidR="00984692" w:rsidRPr="001F6FD1" w:rsidRDefault="0094047A" w:rsidP="00984692">
      <w:pPr>
        <w:jc w:val="both"/>
        <w:rPr>
          <w:sz w:val="22"/>
          <w:szCs w:val="22"/>
        </w:rPr>
      </w:pPr>
      <w:r w:rsidRPr="001F6FD1">
        <w:rPr>
          <w:sz w:val="22"/>
          <w:szCs w:val="22"/>
        </w:rPr>
        <w:t>8.7.</w:t>
      </w:r>
      <w:r w:rsidRPr="001F6FD1">
        <w:rPr>
          <w:color w:val="000000"/>
          <w:sz w:val="22"/>
          <w:szCs w:val="22"/>
        </w:rPr>
        <w:t xml:space="preserve">  При нарушении </w:t>
      </w:r>
      <w:r w:rsidR="00984692" w:rsidRPr="001F6FD1">
        <w:rPr>
          <w:sz w:val="22"/>
          <w:szCs w:val="22"/>
        </w:rPr>
        <w:t>Подрядчиком</w:t>
      </w:r>
      <w:r w:rsidRPr="001F6FD1">
        <w:rPr>
          <w:color w:val="000000"/>
          <w:sz w:val="22"/>
          <w:szCs w:val="22"/>
        </w:rPr>
        <w:t xml:space="preserve"> своих обязательств по контракту исполнение банком-гарантом должно предусматривать выплату бенефициару, кредитору убытков и предусмотренных Контрактом гражданско-правовых санкций в пределах банковской гарантии.</w:t>
      </w:r>
    </w:p>
    <w:p w:rsidR="0094047A" w:rsidRPr="001F6FD1" w:rsidRDefault="0094047A" w:rsidP="00984692">
      <w:pPr>
        <w:jc w:val="both"/>
        <w:rPr>
          <w:sz w:val="22"/>
          <w:szCs w:val="22"/>
        </w:rPr>
      </w:pPr>
      <w:r w:rsidRPr="001F6FD1">
        <w:rPr>
          <w:sz w:val="22"/>
          <w:szCs w:val="22"/>
        </w:rPr>
        <w:t>8.8. В случае предоставления обеспечения контракта в форме банковской гарантии Заказчик вправе осущ</w:t>
      </w:r>
      <w:r w:rsidRPr="001F6FD1">
        <w:rPr>
          <w:sz w:val="22"/>
          <w:szCs w:val="22"/>
        </w:rPr>
        <w:t>е</w:t>
      </w:r>
      <w:r w:rsidRPr="001F6FD1">
        <w:rPr>
          <w:sz w:val="22"/>
          <w:szCs w:val="22"/>
        </w:rPr>
        <w:t>ствить бесспорное списание денежных средств со счета гаранта, если гарантом в срок не более чем десять рабочих дней не исполнено требование Заказчика об уплате денежной суммы по банковской гарантии, н</w:t>
      </w:r>
      <w:r w:rsidRPr="001F6FD1">
        <w:rPr>
          <w:sz w:val="22"/>
          <w:szCs w:val="22"/>
        </w:rPr>
        <w:t>а</w:t>
      </w:r>
      <w:r w:rsidRPr="001F6FD1">
        <w:rPr>
          <w:sz w:val="22"/>
          <w:szCs w:val="22"/>
        </w:rPr>
        <w:t>правленное до окончания срока действия банковской гарантии.</w:t>
      </w:r>
    </w:p>
    <w:p w:rsidR="0094047A" w:rsidRPr="001F6FD1" w:rsidRDefault="0094047A" w:rsidP="00984692">
      <w:pPr>
        <w:widowControl w:val="0"/>
        <w:shd w:val="clear" w:color="auto" w:fill="FFFFFF"/>
        <w:tabs>
          <w:tab w:val="left" w:pos="1315"/>
        </w:tabs>
        <w:adjustRightInd w:val="0"/>
        <w:ind w:right="98"/>
        <w:jc w:val="both"/>
        <w:rPr>
          <w:color w:val="000000"/>
          <w:sz w:val="22"/>
          <w:szCs w:val="22"/>
        </w:rPr>
      </w:pPr>
      <w:r w:rsidRPr="001F6FD1">
        <w:rPr>
          <w:sz w:val="22"/>
          <w:szCs w:val="22"/>
        </w:rPr>
        <w:t xml:space="preserve">8.9. </w:t>
      </w:r>
      <w:proofErr w:type="gramStart"/>
      <w:r w:rsidRPr="001F6FD1">
        <w:rPr>
          <w:color w:val="000000"/>
          <w:sz w:val="22"/>
          <w:szCs w:val="22"/>
        </w:rPr>
        <w:t xml:space="preserve">Обеспечение исполнения контракта, внесённое денежными средствами, не возвращается </w:t>
      </w:r>
      <w:r w:rsidR="00984692" w:rsidRPr="001F6FD1">
        <w:rPr>
          <w:sz w:val="22"/>
          <w:szCs w:val="22"/>
        </w:rPr>
        <w:t>Подрядчику</w:t>
      </w:r>
      <w:r w:rsidRPr="001F6FD1">
        <w:rPr>
          <w:color w:val="000000"/>
          <w:sz w:val="22"/>
          <w:szCs w:val="22"/>
        </w:rPr>
        <w:t xml:space="preserve"> в  случае неисполнения им обязательств по контракту, а также в случае одностороннего отказа Заказчика от исполнения контракта,  в случае расторжения контракта по решению суда, по соглашению Сторон в связи с неисполнением или ненадлежащим исполнением обязательств по настоящему контракту </w:t>
      </w:r>
      <w:r w:rsidR="00984692" w:rsidRPr="001F6FD1">
        <w:rPr>
          <w:sz w:val="22"/>
          <w:szCs w:val="22"/>
        </w:rPr>
        <w:t>Подря</w:t>
      </w:r>
      <w:r w:rsidR="00984692" w:rsidRPr="001F6FD1">
        <w:rPr>
          <w:sz w:val="22"/>
          <w:szCs w:val="22"/>
        </w:rPr>
        <w:t>д</w:t>
      </w:r>
      <w:r w:rsidR="00984692" w:rsidRPr="001F6FD1">
        <w:rPr>
          <w:sz w:val="22"/>
          <w:szCs w:val="22"/>
        </w:rPr>
        <w:t>чиком</w:t>
      </w:r>
      <w:r w:rsidRPr="001F6FD1">
        <w:rPr>
          <w:color w:val="000000"/>
          <w:sz w:val="22"/>
          <w:szCs w:val="22"/>
        </w:rPr>
        <w:t xml:space="preserve">, в том числе из-за нарушения </w:t>
      </w:r>
      <w:r w:rsidR="00984692" w:rsidRPr="001F6FD1">
        <w:rPr>
          <w:sz w:val="22"/>
          <w:szCs w:val="22"/>
        </w:rPr>
        <w:t>Подрядчиком</w:t>
      </w:r>
      <w:r w:rsidRPr="001F6FD1">
        <w:rPr>
          <w:color w:val="000000"/>
          <w:sz w:val="22"/>
          <w:szCs w:val="22"/>
        </w:rPr>
        <w:t xml:space="preserve"> сроков оказания услуг, оказания </w:t>
      </w:r>
      <w:r w:rsidR="00984692" w:rsidRPr="001F6FD1">
        <w:rPr>
          <w:sz w:val="22"/>
          <w:szCs w:val="22"/>
        </w:rPr>
        <w:t>Подрядчиком</w:t>
      </w:r>
      <w:r w:rsidRPr="001F6FD1">
        <w:rPr>
          <w:color w:val="000000"/>
          <w:sz w:val="22"/>
          <w:szCs w:val="22"/>
        </w:rPr>
        <w:t xml:space="preserve">  услуг</w:t>
      </w:r>
      <w:proofErr w:type="gramEnd"/>
      <w:r w:rsidRPr="001F6FD1">
        <w:rPr>
          <w:color w:val="000000"/>
          <w:sz w:val="22"/>
          <w:szCs w:val="22"/>
        </w:rPr>
        <w:t xml:space="preserve"> ненадлежащего качества, оказания </w:t>
      </w:r>
      <w:r w:rsidR="00984692" w:rsidRPr="001F6FD1">
        <w:rPr>
          <w:sz w:val="22"/>
          <w:szCs w:val="22"/>
        </w:rPr>
        <w:t>Подрядчиком</w:t>
      </w:r>
      <w:r w:rsidRPr="001F6FD1">
        <w:rPr>
          <w:color w:val="000000"/>
          <w:sz w:val="22"/>
          <w:szCs w:val="22"/>
        </w:rPr>
        <w:t xml:space="preserve"> услуг, несоответствующих требованиям Заказчика, уст</w:t>
      </w:r>
      <w:r w:rsidRPr="001F6FD1">
        <w:rPr>
          <w:color w:val="000000"/>
          <w:sz w:val="22"/>
          <w:szCs w:val="22"/>
        </w:rPr>
        <w:t>а</w:t>
      </w:r>
      <w:r w:rsidRPr="001F6FD1">
        <w:rPr>
          <w:color w:val="000000"/>
          <w:sz w:val="22"/>
          <w:szCs w:val="22"/>
        </w:rPr>
        <w:t>новленным в настоящем контракте.</w:t>
      </w:r>
    </w:p>
    <w:p w:rsidR="0094047A" w:rsidRPr="001F6FD1" w:rsidRDefault="0094047A" w:rsidP="00984692">
      <w:pPr>
        <w:widowControl w:val="0"/>
        <w:shd w:val="clear" w:color="auto" w:fill="FFFFFF"/>
        <w:tabs>
          <w:tab w:val="left" w:pos="1315"/>
        </w:tabs>
        <w:adjustRightInd w:val="0"/>
        <w:ind w:right="98"/>
        <w:jc w:val="both"/>
        <w:rPr>
          <w:color w:val="000000"/>
          <w:sz w:val="22"/>
          <w:szCs w:val="22"/>
        </w:rPr>
      </w:pPr>
      <w:r w:rsidRPr="001F6FD1">
        <w:rPr>
          <w:sz w:val="22"/>
          <w:szCs w:val="22"/>
        </w:rPr>
        <w:t>8.10. В случае предоставления в качестве обеспечения исполнения контракта денежных средств, внесе</w:t>
      </w:r>
      <w:r w:rsidRPr="001F6FD1">
        <w:rPr>
          <w:sz w:val="22"/>
          <w:szCs w:val="22"/>
        </w:rPr>
        <w:t>н</w:t>
      </w:r>
      <w:r w:rsidRPr="001F6FD1">
        <w:rPr>
          <w:sz w:val="22"/>
          <w:szCs w:val="22"/>
        </w:rPr>
        <w:t xml:space="preserve">ных </w:t>
      </w:r>
      <w:r w:rsidR="00984692" w:rsidRPr="001F6FD1">
        <w:rPr>
          <w:sz w:val="22"/>
          <w:szCs w:val="22"/>
        </w:rPr>
        <w:t>Подрядчиком</w:t>
      </w:r>
      <w:r w:rsidRPr="001F6FD1">
        <w:rPr>
          <w:sz w:val="22"/>
          <w:szCs w:val="22"/>
        </w:rPr>
        <w:t xml:space="preserve">  на счет Заказчика, возврат </w:t>
      </w:r>
      <w:r w:rsidR="00984692" w:rsidRPr="001F6FD1">
        <w:rPr>
          <w:sz w:val="22"/>
          <w:szCs w:val="22"/>
        </w:rPr>
        <w:t>Подрядчику</w:t>
      </w:r>
      <w:r w:rsidRPr="001F6FD1">
        <w:rPr>
          <w:sz w:val="22"/>
          <w:szCs w:val="22"/>
        </w:rPr>
        <w:t xml:space="preserve"> данного обеспечения осуществляется</w:t>
      </w:r>
      <w:r w:rsidRPr="001F6FD1">
        <w:rPr>
          <w:color w:val="000000"/>
          <w:sz w:val="22"/>
          <w:szCs w:val="22"/>
        </w:rPr>
        <w:t xml:space="preserve"> на ра</w:t>
      </w:r>
      <w:r w:rsidRPr="001F6FD1">
        <w:rPr>
          <w:color w:val="000000"/>
          <w:sz w:val="22"/>
          <w:szCs w:val="22"/>
        </w:rPr>
        <w:t>с</w:t>
      </w:r>
      <w:r w:rsidRPr="001F6FD1">
        <w:rPr>
          <w:color w:val="000000"/>
          <w:sz w:val="22"/>
          <w:szCs w:val="22"/>
        </w:rPr>
        <w:t xml:space="preserve">четный счет </w:t>
      </w:r>
      <w:r w:rsidR="00700810" w:rsidRPr="001F6FD1">
        <w:rPr>
          <w:sz w:val="22"/>
          <w:szCs w:val="22"/>
        </w:rPr>
        <w:t>Подрядчика</w:t>
      </w:r>
      <w:r w:rsidRPr="001F6FD1">
        <w:rPr>
          <w:color w:val="000000"/>
          <w:sz w:val="22"/>
          <w:szCs w:val="22"/>
        </w:rPr>
        <w:t xml:space="preserve"> при надлежащем исполнении им обязательств по контракту в течение 10 (десяти) банковских дней  после подписания Сторонами документа о приёмке оказанных услуг.</w:t>
      </w:r>
    </w:p>
    <w:p w:rsidR="00854E31" w:rsidRPr="001F6FD1" w:rsidRDefault="00854E31" w:rsidP="009612B9">
      <w:pPr>
        <w:jc w:val="center"/>
        <w:rPr>
          <w:b/>
          <w:sz w:val="22"/>
          <w:szCs w:val="22"/>
        </w:rPr>
      </w:pPr>
    </w:p>
    <w:p w:rsidR="00EE01BB" w:rsidRPr="001F6FD1" w:rsidRDefault="00DF36FD" w:rsidP="009612B9">
      <w:pPr>
        <w:jc w:val="center"/>
        <w:rPr>
          <w:b/>
          <w:sz w:val="22"/>
          <w:szCs w:val="22"/>
        </w:rPr>
      </w:pPr>
      <w:r w:rsidRPr="001F6FD1">
        <w:rPr>
          <w:b/>
          <w:sz w:val="22"/>
          <w:szCs w:val="22"/>
        </w:rPr>
        <w:t>9</w:t>
      </w:r>
      <w:r w:rsidR="009E1784" w:rsidRPr="001F6FD1">
        <w:rPr>
          <w:b/>
          <w:sz w:val="22"/>
          <w:szCs w:val="22"/>
        </w:rPr>
        <w:t>. Ответственность сторон</w:t>
      </w:r>
      <w:r w:rsidR="00944453" w:rsidRPr="001F6FD1">
        <w:rPr>
          <w:b/>
          <w:sz w:val="22"/>
          <w:szCs w:val="22"/>
        </w:rPr>
        <w:t>.</w:t>
      </w:r>
    </w:p>
    <w:p w:rsidR="00162B13" w:rsidRPr="001F6FD1" w:rsidRDefault="00162B13" w:rsidP="002D0F3A">
      <w:pPr>
        <w:widowControl w:val="0"/>
        <w:autoSpaceDE w:val="0"/>
        <w:autoSpaceDN w:val="0"/>
        <w:adjustRightInd w:val="0"/>
        <w:ind w:firstLine="567"/>
        <w:jc w:val="both"/>
        <w:rPr>
          <w:sz w:val="22"/>
          <w:szCs w:val="22"/>
        </w:rPr>
      </w:pPr>
    </w:p>
    <w:p w:rsidR="002D0F3A" w:rsidRPr="001F6FD1" w:rsidRDefault="002D0F3A" w:rsidP="002D0F3A">
      <w:pPr>
        <w:widowControl w:val="0"/>
        <w:autoSpaceDE w:val="0"/>
        <w:autoSpaceDN w:val="0"/>
        <w:adjustRightInd w:val="0"/>
        <w:ind w:firstLine="567"/>
        <w:jc w:val="both"/>
        <w:rPr>
          <w:sz w:val="22"/>
          <w:szCs w:val="22"/>
        </w:rPr>
      </w:pPr>
      <w:r w:rsidRPr="001F6FD1">
        <w:rPr>
          <w:sz w:val="22"/>
          <w:szCs w:val="22"/>
        </w:rPr>
        <w:t>9.1. Стороны несут ответственность за неисполнение или ненадлежащее исполнение своих    обяз</w:t>
      </w:r>
      <w:r w:rsidRPr="001F6FD1">
        <w:rPr>
          <w:sz w:val="22"/>
          <w:szCs w:val="22"/>
        </w:rPr>
        <w:t>а</w:t>
      </w:r>
      <w:r w:rsidRPr="001F6FD1">
        <w:rPr>
          <w:sz w:val="22"/>
          <w:szCs w:val="22"/>
        </w:rPr>
        <w:t>тельств по контракту в соответствии с законодательством РФ.</w:t>
      </w:r>
    </w:p>
    <w:p w:rsidR="002D0F3A" w:rsidRPr="001F6FD1" w:rsidRDefault="002D0F3A" w:rsidP="002D0F3A">
      <w:pPr>
        <w:ind w:firstLine="567"/>
        <w:jc w:val="both"/>
        <w:rPr>
          <w:sz w:val="22"/>
          <w:szCs w:val="22"/>
        </w:rPr>
      </w:pPr>
      <w:r w:rsidRPr="001F6FD1">
        <w:rPr>
          <w:sz w:val="22"/>
          <w:szCs w:val="22"/>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в соответствии с ч. 5 ст. 34 Закона № 44-ФЗ.</w:t>
      </w:r>
    </w:p>
    <w:p w:rsidR="002D0F3A" w:rsidRPr="001F6FD1" w:rsidRDefault="002D0F3A" w:rsidP="002D0F3A">
      <w:pPr>
        <w:ind w:firstLine="567"/>
        <w:jc w:val="both"/>
        <w:rPr>
          <w:sz w:val="22"/>
          <w:szCs w:val="22"/>
        </w:rPr>
      </w:pPr>
      <w:r w:rsidRPr="001F6FD1">
        <w:rPr>
          <w:sz w:val="22"/>
          <w:szCs w:val="22"/>
        </w:rPr>
        <w:t>За просрочку исполнения Заказчиком обязательств, предусмотренных контрактом, пеня  начисляется за каждый день просрочки исполнения обязательства, предусмотренного контрактом, начиная со дня, сл</w:t>
      </w:r>
      <w:r w:rsidRPr="001F6FD1">
        <w:rPr>
          <w:sz w:val="22"/>
          <w:szCs w:val="22"/>
        </w:rPr>
        <w:t>е</w:t>
      </w:r>
      <w:r w:rsidRPr="001F6FD1">
        <w:rPr>
          <w:sz w:val="22"/>
          <w:szCs w:val="22"/>
        </w:rPr>
        <w:t>дующего после дня истечения установленного контрактом срока исполнения обязательства. Пеня устана</w:t>
      </w:r>
      <w:r w:rsidRPr="001F6FD1">
        <w:rPr>
          <w:sz w:val="22"/>
          <w:szCs w:val="22"/>
        </w:rPr>
        <w:t>в</w:t>
      </w:r>
      <w:r w:rsidRPr="001F6FD1">
        <w:rPr>
          <w:sz w:val="22"/>
          <w:szCs w:val="22"/>
        </w:rPr>
        <w:t>ливается в размере одной трёхсотой  действующей на дату уплаты пеней ставки рефинансирования Це</w:t>
      </w:r>
      <w:r w:rsidRPr="001F6FD1">
        <w:rPr>
          <w:sz w:val="22"/>
          <w:szCs w:val="22"/>
        </w:rPr>
        <w:t>н</w:t>
      </w:r>
      <w:r w:rsidRPr="001F6FD1">
        <w:rPr>
          <w:sz w:val="22"/>
          <w:szCs w:val="22"/>
        </w:rPr>
        <w:t>трального банка Российской Федерации от не уплаченной в срок суммы.</w:t>
      </w:r>
    </w:p>
    <w:p w:rsidR="002D0F3A" w:rsidRPr="001F6FD1" w:rsidRDefault="002D0F3A" w:rsidP="002D0F3A">
      <w:pPr>
        <w:pStyle w:val="ConsPlusNormal"/>
        <w:ind w:firstLine="540"/>
        <w:jc w:val="both"/>
        <w:rPr>
          <w:rFonts w:ascii="Times New Roman" w:hAnsi="Times New Roman" w:cs="Times New Roman"/>
          <w:sz w:val="22"/>
          <w:szCs w:val="22"/>
        </w:rPr>
      </w:pPr>
      <w:r w:rsidRPr="001F6FD1">
        <w:rPr>
          <w:rFonts w:ascii="Times New Roman" w:hAnsi="Times New Roman" w:cs="Times New Roman"/>
          <w:sz w:val="22"/>
          <w:szCs w:val="22"/>
        </w:rPr>
        <w:t>За ненадлежащее исполнение Заказчиком обязательств, предусмотренных контрактом, за исключен</w:t>
      </w:r>
      <w:r w:rsidRPr="001F6FD1">
        <w:rPr>
          <w:rFonts w:ascii="Times New Roman" w:hAnsi="Times New Roman" w:cs="Times New Roman"/>
          <w:sz w:val="22"/>
          <w:szCs w:val="22"/>
        </w:rPr>
        <w:t>и</w:t>
      </w:r>
      <w:r w:rsidRPr="001F6FD1">
        <w:rPr>
          <w:rFonts w:ascii="Times New Roman" w:hAnsi="Times New Roman" w:cs="Times New Roman"/>
          <w:sz w:val="22"/>
          <w:szCs w:val="22"/>
        </w:rPr>
        <w:t>ем просрочки  исполнения обязательств, предусмотренных настоящим контрактом, начисляются штрафы. За каждый факт неисполнения заказчиком обязательств размер штрафа устанавливается в виде фиксир</w:t>
      </w:r>
      <w:r w:rsidRPr="001F6FD1">
        <w:rPr>
          <w:rFonts w:ascii="Times New Roman" w:hAnsi="Times New Roman" w:cs="Times New Roman"/>
          <w:sz w:val="22"/>
          <w:szCs w:val="22"/>
        </w:rPr>
        <w:t>о</w:t>
      </w:r>
      <w:r w:rsidRPr="001F6FD1">
        <w:rPr>
          <w:rFonts w:ascii="Times New Roman" w:hAnsi="Times New Roman" w:cs="Times New Roman"/>
          <w:sz w:val="22"/>
          <w:szCs w:val="22"/>
        </w:rPr>
        <w:t xml:space="preserve">ванной суммы, определяемой в следующем порядке: </w:t>
      </w:r>
    </w:p>
    <w:p w:rsidR="002D0F3A" w:rsidRPr="001F6FD1" w:rsidRDefault="002D0F3A" w:rsidP="002D0F3A">
      <w:pPr>
        <w:pStyle w:val="Default"/>
        <w:rPr>
          <w:color w:val="auto"/>
          <w:sz w:val="22"/>
          <w:szCs w:val="22"/>
        </w:rPr>
      </w:pPr>
      <w:r w:rsidRPr="001F6FD1">
        <w:rPr>
          <w:color w:val="auto"/>
          <w:sz w:val="22"/>
          <w:szCs w:val="22"/>
        </w:rPr>
        <w:t xml:space="preserve">а) 1000 рублей, если цена контракта не превышает 3 млн. рублей (включительно); </w:t>
      </w:r>
    </w:p>
    <w:p w:rsidR="002D0F3A" w:rsidRPr="001F6FD1" w:rsidRDefault="002D0F3A" w:rsidP="002D0F3A">
      <w:pPr>
        <w:pStyle w:val="Default"/>
        <w:rPr>
          <w:color w:val="auto"/>
          <w:sz w:val="22"/>
          <w:szCs w:val="22"/>
        </w:rPr>
      </w:pPr>
      <w:r w:rsidRPr="001F6FD1">
        <w:rPr>
          <w:color w:val="auto"/>
          <w:sz w:val="22"/>
          <w:szCs w:val="22"/>
        </w:rPr>
        <w:t xml:space="preserve">б) 5000 рублей, если цена контракта составляет от 3 млн. рублей до 50 млн. рублей (включительно); </w:t>
      </w:r>
    </w:p>
    <w:p w:rsidR="002D0F3A" w:rsidRPr="001F6FD1" w:rsidRDefault="002D0F3A" w:rsidP="002D0F3A">
      <w:pPr>
        <w:pStyle w:val="Default"/>
        <w:rPr>
          <w:color w:val="auto"/>
          <w:sz w:val="22"/>
          <w:szCs w:val="22"/>
        </w:rPr>
      </w:pPr>
      <w:r w:rsidRPr="001F6FD1">
        <w:rPr>
          <w:color w:val="auto"/>
          <w:sz w:val="22"/>
          <w:szCs w:val="22"/>
        </w:rPr>
        <w:t xml:space="preserve">в) 10000 рублей, если цена контракта составляет от 50 млн. рублей до 100 млн. рублей (включительно); </w:t>
      </w:r>
    </w:p>
    <w:p w:rsidR="002D0F3A" w:rsidRPr="001F6FD1" w:rsidRDefault="002D0F3A" w:rsidP="002D0F3A">
      <w:pPr>
        <w:shd w:val="clear" w:color="auto" w:fill="FFFFFF"/>
        <w:jc w:val="both"/>
        <w:outlineLvl w:val="2"/>
        <w:rPr>
          <w:sz w:val="22"/>
          <w:szCs w:val="22"/>
        </w:rPr>
      </w:pPr>
      <w:r w:rsidRPr="001F6FD1">
        <w:rPr>
          <w:sz w:val="22"/>
          <w:szCs w:val="22"/>
        </w:rPr>
        <w:t>г) 100000 рублей, если цена контракта превышает 100 млн. рублей;</w:t>
      </w:r>
    </w:p>
    <w:p w:rsidR="002D0F3A" w:rsidRPr="001F6FD1" w:rsidRDefault="002D0F3A" w:rsidP="002D0F3A">
      <w:pPr>
        <w:shd w:val="clear" w:color="auto" w:fill="FFFFFF"/>
        <w:jc w:val="both"/>
        <w:outlineLvl w:val="2"/>
        <w:rPr>
          <w:sz w:val="22"/>
          <w:szCs w:val="22"/>
        </w:rPr>
      </w:pPr>
      <w:r w:rsidRPr="001F6FD1">
        <w:rPr>
          <w:sz w:val="22"/>
          <w:szCs w:val="22"/>
        </w:rPr>
        <w:t>и составляет  - ___ руб. __ коп</w:t>
      </w:r>
      <w:proofErr w:type="gramStart"/>
      <w:r w:rsidRPr="001F6FD1">
        <w:rPr>
          <w:sz w:val="22"/>
          <w:szCs w:val="22"/>
        </w:rPr>
        <w:t>. (_____).</w:t>
      </w:r>
      <w:proofErr w:type="gramEnd"/>
    </w:p>
    <w:p w:rsidR="002D0F3A" w:rsidRPr="001F6FD1" w:rsidRDefault="002D0F3A" w:rsidP="002D0F3A">
      <w:pPr>
        <w:shd w:val="clear" w:color="auto" w:fill="FFFFFF"/>
        <w:jc w:val="both"/>
        <w:outlineLvl w:val="2"/>
        <w:rPr>
          <w:sz w:val="22"/>
          <w:szCs w:val="22"/>
        </w:rPr>
      </w:pPr>
      <w:r w:rsidRPr="001F6FD1">
        <w:rPr>
          <w:sz w:val="22"/>
          <w:szCs w:val="22"/>
        </w:rPr>
        <w:lastRenderedPageBreak/>
        <w:t xml:space="preserve">         </w:t>
      </w:r>
      <w:proofErr w:type="gramStart"/>
      <w:r w:rsidRPr="001F6FD1">
        <w:rPr>
          <w:sz w:val="22"/>
          <w:szCs w:val="22"/>
        </w:rPr>
        <w:t>Размер штрафа определяется по Правилам, утвержденным постановлением Правительства Росси</w:t>
      </w:r>
      <w:r w:rsidRPr="001F6FD1">
        <w:rPr>
          <w:sz w:val="22"/>
          <w:szCs w:val="22"/>
        </w:rPr>
        <w:t>й</w:t>
      </w:r>
      <w:r w:rsidRPr="001F6FD1">
        <w:rPr>
          <w:sz w:val="22"/>
          <w:szCs w:val="22"/>
        </w:rPr>
        <w:t>ской Федерации от 30.08.2017 № 1042 "Об утверждении Правил определения размера штрафа, начисляем</w:t>
      </w:r>
      <w:r w:rsidRPr="001F6FD1">
        <w:rPr>
          <w:sz w:val="22"/>
          <w:szCs w:val="22"/>
        </w:rPr>
        <w:t>о</w:t>
      </w:r>
      <w:r w:rsidRPr="001F6FD1">
        <w:rPr>
          <w:sz w:val="22"/>
          <w:szCs w:val="22"/>
        </w:rPr>
        <w:t>го в случае ненадлежащего исполнения заказчиком, поставщиком (подрядчиком, исполнителем) обяз</w:t>
      </w:r>
      <w:r w:rsidRPr="001F6FD1">
        <w:rPr>
          <w:sz w:val="22"/>
          <w:szCs w:val="22"/>
        </w:rPr>
        <w:t>а</w:t>
      </w:r>
      <w:r w:rsidRPr="001F6FD1">
        <w:rPr>
          <w:sz w:val="22"/>
          <w:szCs w:val="22"/>
        </w:rPr>
        <w:t>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w:t>
      </w:r>
      <w:r w:rsidRPr="001F6FD1">
        <w:rPr>
          <w:sz w:val="22"/>
          <w:szCs w:val="22"/>
        </w:rPr>
        <w:t>с</w:t>
      </w:r>
      <w:r w:rsidRPr="001F6FD1">
        <w:rPr>
          <w:sz w:val="22"/>
          <w:szCs w:val="22"/>
        </w:rPr>
        <w:t>полнения поставщиком (подрядчиком, исполнителем) обязательства, предусмотренного контрактом…".</w:t>
      </w:r>
      <w:proofErr w:type="gramEnd"/>
    </w:p>
    <w:p w:rsidR="002D0F3A" w:rsidRPr="001F6FD1" w:rsidRDefault="002D0F3A" w:rsidP="002D0F3A">
      <w:pPr>
        <w:autoSpaceDE w:val="0"/>
        <w:autoSpaceDN w:val="0"/>
        <w:adjustRightInd w:val="0"/>
        <w:jc w:val="both"/>
        <w:rPr>
          <w:sz w:val="22"/>
          <w:szCs w:val="22"/>
        </w:rPr>
      </w:pPr>
      <w:r w:rsidRPr="001F6FD1">
        <w:rPr>
          <w:sz w:val="22"/>
          <w:szCs w:val="22"/>
        </w:rPr>
        <w:t xml:space="preserve">         9.3. В случае просрочки исполнения Поставщиком обязательств (в том числе гарантийного обязател</w:t>
      </w:r>
      <w:r w:rsidRPr="001F6FD1">
        <w:rPr>
          <w:sz w:val="22"/>
          <w:szCs w:val="22"/>
        </w:rPr>
        <w:t>ь</w:t>
      </w:r>
      <w:r w:rsidRPr="001F6FD1">
        <w:rPr>
          <w:sz w:val="22"/>
          <w:szCs w:val="22"/>
        </w:rPr>
        <w:t>ства), предусмотренных контрактом, а также в иных случаях неисполнения или ненадлежащего исполн</w:t>
      </w:r>
      <w:r w:rsidRPr="001F6FD1">
        <w:rPr>
          <w:sz w:val="22"/>
          <w:szCs w:val="22"/>
        </w:rPr>
        <w:t>е</w:t>
      </w:r>
      <w:r w:rsidRPr="001F6FD1">
        <w:rPr>
          <w:sz w:val="22"/>
          <w:szCs w:val="22"/>
        </w:rPr>
        <w:t>ния Поставщиком обязательств, предусмотренных контрактом, Заказчик  направляет  Поставщику треб</w:t>
      </w:r>
      <w:r w:rsidRPr="001F6FD1">
        <w:rPr>
          <w:sz w:val="22"/>
          <w:szCs w:val="22"/>
        </w:rPr>
        <w:t>о</w:t>
      </w:r>
      <w:r w:rsidRPr="001F6FD1">
        <w:rPr>
          <w:sz w:val="22"/>
          <w:szCs w:val="22"/>
        </w:rPr>
        <w:t>вание об  уплате неустоек (штрафов, пеней) в соответствии с ч. 6 ст. 34 Закона № 44-ФЗ.</w:t>
      </w:r>
    </w:p>
    <w:p w:rsidR="002D0F3A" w:rsidRPr="001F6FD1" w:rsidRDefault="002D0F3A" w:rsidP="002D0F3A">
      <w:pPr>
        <w:autoSpaceDE w:val="0"/>
        <w:autoSpaceDN w:val="0"/>
        <w:adjustRightInd w:val="0"/>
        <w:jc w:val="both"/>
        <w:rPr>
          <w:rFonts w:eastAsia="Arial Unicode MS"/>
          <w:noProof/>
          <w:sz w:val="22"/>
          <w:szCs w:val="22"/>
        </w:rPr>
      </w:pPr>
      <w:r w:rsidRPr="001F6FD1">
        <w:rPr>
          <w:sz w:val="22"/>
          <w:szCs w:val="22"/>
        </w:rPr>
        <w:t xml:space="preserve">          9.4.  За просрочку исполнения Поставщиком обязательства, предусмотренного контрактом, Поста</w:t>
      </w:r>
      <w:r w:rsidRPr="001F6FD1">
        <w:rPr>
          <w:sz w:val="22"/>
          <w:szCs w:val="22"/>
        </w:rPr>
        <w:t>в</w:t>
      </w:r>
      <w:r w:rsidRPr="001F6FD1">
        <w:rPr>
          <w:sz w:val="22"/>
          <w:szCs w:val="22"/>
        </w:rPr>
        <w:t xml:space="preserve">щик в соответствии с ч. 7 ст. 34 Закона № 44-ФЗ   уплачивает Заказчику пени.  </w:t>
      </w:r>
      <w:proofErr w:type="gramStart"/>
      <w:r w:rsidRPr="001F6FD1">
        <w:rPr>
          <w:rFonts w:eastAsia="Arial Unicode MS"/>
          <w:noProof/>
          <w:sz w:val="22"/>
          <w:szCs w:val="22"/>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2D0F3A" w:rsidRPr="001F6FD1" w:rsidRDefault="002D0F3A" w:rsidP="002D0F3A">
      <w:pPr>
        <w:shd w:val="clear" w:color="auto" w:fill="FFFFFF"/>
        <w:jc w:val="both"/>
        <w:outlineLvl w:val="2"/>
        <w:rPr>
          <w:sz w:val="22"/>
          <w:szCs w:val="22"/>
        </w:rPr>
      </w:pPr>
      <w:r w:rsidRPr="001F6FD1">
        <w:rPr>
          <w:sz w:val="22"/>
          <w:szCs w:val="22"/>
        </w:rPr>
        <w:t xml:space="preserve">           </w:t>
      </w:r>
      <w:proofErr w:type="gramStart"/>
      <w:r w:rsidRPr="001F6FD1">
        <w:rPr>
          <w:sz w:val="22"/>
          <w:szCs w:val="22"/>
        </w:rPr>
        <w:t>Размер пени определяется по Правилам, утвержденным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w:t>
      </w:r>
      <w:r w:rsidRPr="001F6FD1">
        <w:rPr>
          <w:sz w:val="22"/>
          <w:szCs w:val="22"/>
        </w:rPr>
        <w:t>в</w:t>
      </w:r>
      <w:r w:rsidRPr="001F6FD1">
        <w:rPr>
          <w:sz w:val="22"/>
          <w:szCs w:val="22"/>
        </w:rPr>
        <w:t>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2D0F3A" w:rsidRPr="001F6FD1" w:rsidRDefault="002D0F3A" w:rsidP="002D0F3A">
      <w:pPr>
        <w:pStyle w:val="ConsPlusNormal"/>
        <w:ind w:firstLine="540"/>
        <w:jc w:val="both"/>
        <w:rPr>
          <w:rFonts w:ascii="Times New Roman" w:hAnsi="Times New Roman" w:cs="Times New Roman"/>
          <w:sz w:val="22"/>
          <w:szCs w:val="22"/>
        </w:rPr>
      </w:pPr>
      <w:r w:rsidRPr="001F6FD1">
        <w:rPr>
          <w:rFonts w:ascii="Times New Roman" w:hAnsi="Times New Roman" w:cs="Times New Roman"/>
          <w:sz w:val="22"/>
          <w:szCs w:val="22"/>
        </w:rPr>
        <w:t xml:space="preserve">  9.5. В случае неисполнения или ненадлежащего исполнения Поставщиком обязательств, предусмо</w:t>
      </w:r>
      <w:r w:rsidRPr="001F6FD1">
        <w:rPr>
          <w:rFonts w:ascii="Times New Roman" w:hAnsi="Times New Roman" w:cs="Times New Roman"/>
          <w:sz w:val="22"/>
          <w:szCs w:val="22"/>
        </w:rPr>
        <w:t>т</w:t>
      </w:r>
      <w:r w:rsidRPr="001F6FD1">
        <w:rPr>
          <w:rFonts w:ascii="Times New Roman" w:hAnsi="Times New Roman" w:cs="Times New Roman"/>
          <w:sz w:val="22"/>
          <w:szCs w:val="22"/>
        </w:rPr>
        <w:t>ренных контрактом, за исключением просрочки  исполнения Поставщиком обязательств (в том числе г</w:t>
      </w:r>
      <w:r w:rsidRPr="001F6FD1">
        <w:rPr>
          <w:rFonts w:ascii="Times New Roman" w:hAnsi="Times New Roman" w:cs="Times New Roman"/>
          <w:sz w:val="22"/>
          <w:szCs w:val="22"/>
        </w:rPr>
        <w:t>а</w:t>
      </w:r>
      <w:r w:rsidRPr="001F6FD1">
        <w:rPr>
          <w:rFonts w:ascii="Times New Roman" w:hAnsi="Times New Roman" w:cs="Times New Roman"/>
          <w:sz w:val="22"/>
          <w:szCs w:val="22"/>
        </w:rPr>
        <w:t>рантийного обязательства), предусмотренных настоящим контрактом, Поставщик, в соответствии с ч. 8 ст. 34 Закона № 44-ФЗ, выплачивает Заказчику штраф. За каждый факт неисполнения или ненадлежащего и</w:t>
      </w:r>
      <w:r w:rsidRPr="001F6FD1">
        <w:rPr>
          <w:rFonts w:ascii="Times New Roman" w:hAnsi="Times New Roman" w:cs="Times New Roman"/>
          <w:sz w:val="22"/>
          <w:szCs w:val="22"/>
        </w:rPr>
        <w:t>с</w:t>
      </w:r>
      <w:r w:rsidRPr="001F6FD1">
        <w:rPr>
          <w:rFonts w:ascii="Times New Roman" w:hAnsi="Times New Roman" w:cs="Times New Roman"/>
          <w:sz w:val="22"/>
          <w:szCs w:val="22"/>
        </w:rPr>
        <w:t>полнения Поставщиком обязательств размер штрафа устанавливается в виде фиксированной суммы, опр</w:t>
      </w:r>
      <w:r w:rsidRPr="001F6FD1">
        <w:rPr>
          <w:rFonts w:ascii="Times New Roman" w:hAnsi="Times New Roman" w:cs="Times New Roman"/>
          <w:sz w:val="22"/>
          <w:szCs w:val="22"/>
        </w:rPr>
        <w:t>е</w:t>
      </w:r>
      <w:r w:rsidRPr="001F6FD1">
        <w:rPr>
          <w:rFonts w:ascii="Times New Roman" w:hAnsi="Times New Roman" w:cs="Times New Roman"/>
          <w:sz w:val="22"/>
          <w:szCs w:val="22"/>
        </w:rPr>
        <w:t xml:space="preserve">деляемой в следующем порядке: </w:t>
      </w:r>
    </w:p>
    <w:p w:rsidR="002D0F3A" w:rsidRPr="001F6FD1" w:rsidRDefault="002D0F3A" w:rsidP="002D0F3A">
      <w:pPr>
        <w:pStyle w:val="Default"/>
        <w:rPr>
          <w:sz w:val="22"/>
          <w:szCs w:val="22"/>
        </w:rPr>
      </w:pPr>
      <w:r w:rsidRPr="001F6FD1">
        <w:rPr>
          <w:sz w:val="22"/>
          <w:szCs w:val="22"/>
        </w:rPr>
        <w:t xml:space="preserve">а) 3 процента цены контракта (этапа) в случае, если цена контракта (этапа) не превышает 3 млн. рублей; </w:t>
      </w:r>
    </w:p>
    <w:p w:rsidR="002D0F3A" w:rsidRPr="001F6FD1" w:rsidRDefault="002D0F3A" w:rsidP="002D0F3A">
      <w:pPr>
        <w:pStyle w:val="Default"/>
        <w:rPr>
          <w:sz w:val="22"/>
          <w:szCs w:val="22"/>
        </w:rPr>
      </w:pPr>
      <w:r w:rsidRPr="001F6FD1">
        <w:rPr>
          <w:sz w:val="22"/>
          <w:szCs w:val="22"/>
        </w:rPr>
        <w:t xml:space="preserve">б) 2 процента цены контракта (этапа) в случае, если цена контракта (этапа) составляет от 3 млн. рублей до 10 млн. рублей (включительно); </w:t>
      </w:r>
    </w:p>
    <w:p w:rsidR="002D0F3A" w:rsidRPr="001F6FD1" w:rsidRDefault="002D0F3A" w:rsidP="002D0F3A">
      <w:pPr>
        <w:shd w:val="clear" w:color="auto" w:fill="FFFFFF"/>
        <w:jc w:val="both"/>
        <w:outlineLvl w:val="2"/>
        <w:rPr>
          <w:sz w:val="22"/>
          <w:szCs w:val="22"/>
          <w:highlight w:val="yellow"/>
        </w:rPr>
      </w:pPr>
      <w:r w:rsidRPr="001F6FD1">
        <w:rPr>
          <w:sz w:val="22"/>
          <w:szCs w:val="22"/>
        </w:rPr>
        <w:t>в) 1 процент цены контракта (этапа) в случае, если цена контракта (этапа) составляет от 10 млн. рублей до 20 млн. рублей (включительно);</w:t>
      </w:r>
      <w:r w:rsidRPr="001F6FD1">
        <w:rPr>
          <w:sz w:val="22"/>
          <w:szCs w:val="22"/>
          <w:highlight w:val="yellow"/>
        </w:rPr>
        <w:t xml:space="preserve">  </w:t>
      </w:r>
    </w:p>
    <w:p w:rsidR="002D0F3A" w:rsidRPr="001F6FD1" w:rsidRDefault="002D0F3A" w:rsidP="002D0F3A">
      <w:pPr>
        <w:shd w:val="clear" w:color="auto" w:fill="FFFFFF"/>
        <w:jc w:val="both"/>
        <w:outlineLvl w:val="2"/>
        <w:rPr>
          <w:sz w:val="22"/>
          <w:szCs w:val="22"/>
        </w:rPr>
      </w:pPr>
      <w:r w:rsidRPr="001F6FD1">
        <w:rPr>
          <w:sz w:val="22"/>
          <w:szCs w:val="22"/>
        </w:rPr>
        <w:t>и составляет  - ___ руб. __ коп</w:t>
      </w:r>
      <w:proofErr w:type="gramStart"/>
      <w:r w:rsidRPr="001F6FD1">
        <w:rPr>
          <w:sz w:val="22"/>
          <w:szCs w:val="22"/>
        </w:rPr>
        <w:t>. (_____).</w:t>
      </w:r>
      <w:proofErr w:type="gramEnd"/>
    </w:p>
    <w:p w:rsidR="002D0F3A" w:rsidRPr="001F6FD1" w:rsidRDefault="002D0F3A" w:rsidP="002D0F3A">
      <w:pPr>
        <w:shd w:val="clear" w:color="auto" w:fill="FFFFFF"/>
        <w:jc w:val="both"/>
        <w:outlineLvl w:val="2"/>
        <w:rPr>
          <w:sz w:val="22"/>
          <w:szCs w:val="22"/>
        </w:rPr>
      </w:pPr>
      <w:r w:rsidRPr="001F6FD1">
        <w:rPr>
          <w:sz w:val="22"/>
          <w:szCs w:val="22"/>
        </w:rPr>
        <w:t xml:space="preserve">          </w:t>
      </w:r>
      <w:proofErr w:type="gramStart"/>
      <w:r w:rsidRPr="001F6FD1">
        <w:rPr>
          <w:sz w:val="22"/>
          <w:szCs w:val="22"/>
        </w:rPr>
        <w:t>Размер штрафа определяется по Правилам, утвержденным постановлением Правительства Росси</w:t>
      </w:r>
      <w:r w:rsidRPr="001F6FD1">
        <w:rPr>
          <w:sz w:val="22"/>
          <w:szCs w:val="22"/>
        </w:rPr>
        <w:t>й</w:t>
      </w:r>
      <w:r w:rsidRPr="001F6FD1">
        <w:rPr>
          <w:sz w:val="22"/>
          <w:szCs w:val="22"/>
        </w:rPr>
        <w:t>ской Федерации от 30.08.2017 № 1042 "Об утверждении Правил определения размера штрафа, начисляем</w:t>
      </w:r>
      <w:r w:rsidRPr="001F6FD1">
        <w:rPr>
          <w:sz w:val="22"/>
          <w:szCs w:val="22"/>
        </w:rPr>
        <w:t>о</w:t>
      </w:r>
      <w:r w:rsidRPr="001F6FD1">
        <w:rPr>
          <w:sz w:val="22"/>
          <w:szCs w:val="22"/>
        </w:rPr>
        <w:t>го в случае ненадлежащего исполнения заказчиком, поставщиком (подрядчиком, исполнителем) обяз</w:t>
      </w:r>
      <w:r w:rsidRPr="001F6FD1">
        <w:rPr>
          <w:sz w:val="22"/>
          <w:szCs w:val="22"/>
        </w:rPr>
        <w:t>а</w:t>
      </w:r>
      <w:r w:rsidRPr="001F6FD1">
        <w:rPr>
          <w:sz w:val="22"/>
          <w:szCs w:val="22"/>
        </w:rPr>
        <w:t>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w:t>
      </w:r>
      <w:r w:rsidRPr="001F6FD1">
        <w:rPr>
          <w:sz w:val="22"/>
          <w:szCs w:val="22"/>
        </w:rPr>
        <w:t>с</w:t>
      </w:r>
      <w:r w:rsidRPr="001F6FD1">
        <w:rPr>
          <w:sz w:val="22"/>
          <w:szCs w:val="22"/>
        </w:rPr>
        <w:t>полнения поставщиком (подрядчиком, исполнителем) обязательства, предусмотренного контрактом…".</w:t>
      </w:r>
      <w:proofErr w:type="gramEnd"/>
    </w:p>
    <w:p w:rsidR="002D0F3A" w:rsidRPr="001F6FD1" w:rsidRDefault="002D0F3A" w:rsidP="002D0F3A">
      <w:pPr>
        <w:pStyle w:val="afff1"/>
        <w:jc w:val="both"/>
        <w:rPr>
          <w:rStyle w:val="ac"/>
          <w:rFonts w:ascii="Times New Roman" w:hAnsi="Times New Roman"/>
          <w:b w:val="0"/>
        </w:rPr>
      </w:pPr>
      <w:r w:rsidRPr="001F6FD1">
        <w:rPr>
          <w:rStyle w:val="ac"/>
          <w:rFonts w:ascii="Times New Roman" w:hAnsi="Times New Roman"/>
          <w:b w:val="0"/>
        </w:rPr>
        <w:t xml:space="preserve">        9.6. За каждый факт неисполнения или ненадлежащего исполнения поставщиком (подрядчиком, и</w:t>
      </w:r>
      <w:r w:rsidRPr="001F6FD1">
        <w:rPr>
          <w:rStyle w:val="ac"/>
          <w:rFonts w:ascii="Times New Roman" w:hAnsi="Times New Roman"/>
          <w:b w:val="0"/>
        </w:rPr>
        <w:t>с</w:t>
      </w:r>
      <w:r w:rsidRPr="001F6FD1">
        <w:rPr>
          <w:rStyle w:val="ac"/>
          <w:rFonts w:ascii="Times New Roman" w:hAnsi="Times New Roman"/>
          <w:b w:val="0"/>
        </w:rPr>
        <w:t>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w:t>
      </w:r>
      <w:r w:rsidRPr="001F6FD1">
        <w:rPr>
          <w:rStyle w:val="ac"/>
          <w:rFonts w:ascii="Times New Roman" w:hAnsi="Times New Roman"/>
          <w:b w:val="0"/>
        </w:rPr>
        <w:t>м</w:t>
      </w:r>
      <w:r w:rsidRPr="001F6FD1">
        <w:rPr>
          <w:rStyle w:val="ac"/>
          <w:rFonts w:ascii="Times New Roman" w:hAnsi="Times New Roman"/>
          <w:b w:val="0"/>
        </w:rPr>
        <w:t>мы, определяемой в следующем порядке:</w:t>
      </w:r>
    </w:p>
    <w:p w:rsidR="002D0F3A" w:rsidRPr="001F6FD1" w:rsidRDefault="002D0F3A" w:rsidP="002D0F3A">
      <w:pPr>
        <w:pStyle w:val="afff1"/>
        <w:jc w:val="both"/>
        <w:rPr>
          <w:rStyle w:val="ac"/>
          <w:rFonts w:ascii="Times New Roman" w:hAnsi="Times New Roman"/>
          <w:b w:val="0"/>
        </w:rPr>
      </w:pPr>
      <w:r w:rsidRPr="001F6FD1">
        <w:rPr>
          <w:rStyle w:val="ac"/>
          <w:rFonts w:ascii="Times New Roman" w:hAnsi="Times New Roman"/>
          <w:b w:val="0"/>
        </w:rPr>
        <w:t>а) 1000 рублей, если цена контракта не превышает 3 млн. рублей;</w:t>
      </w:r>
    </w:p>
    <w:p w:rsidR="002D0F3A" w:rsidRPr="001F6FD1" w:rsidRDefault="002D0F3A" w:rsidP="002D0F3A">
      <w:pPr>
        <w:pStyle w:val="afff1"/>
        <w:jc w:val="both"/>
        <w:rPr>
          <w:rStyle w:val="ac"/>
          <w:rFonts w:ascii="Times New Roman" w:hAnsi="Times New Roman"/>
          <w:b w:val="0"/>
        </w:rPr>
      </w:pPr>
      <w:r w:rsidRPr="001F6FD1">
        <w:rPr>
          <w:rStyle w:val="ac"/>
          <w:rFonts w:ascii="Times New Roman" w:hAnsi="Times New Roman"/>
          <w:b w:val="0"/>
        </w:rPr>
        <w:t>б) 5000 рублей, если цена контракта составляет от 3 млн. рублей до 50 млн. рублей (включительно);</w:t>
      </w:r>
    </w:p>
    <w:p w:rsidR="002D0F3A" w:rsidRPr="001F6FD1" w:rsidRDefault="002D0F3A" w:rsidP="002D0F3A">
      <w:pPr>
        <w:pStyle w:val="afff1"/>
        <w:jc w:val="both"/>
        <w:rPr>
          <w:rStyle w:val="ac"/>
          <w:rFonts w:ascii="Times New Roman" w:hAnsi="Times New Roman"/>
          <w:b w:val="0"/>
        </w:rPr>
      </w:pPr>
      <w:r w:rsidRPr="001F6FD1">
        <w:rPr>
          <w:rStyle w:val="ac"/>
          <w:rFonts w:ascii="Times New Roman" w:hAnsi="Times New Roman"/>
          <w:b w:val="0"/>
        </w:rPr>
        <w:t>в) 10000 рублей, если цена контракта составляет от 50 млн. рублей до 100 млн. рублей (включительно);</w:t>
      </w:r>
    </w:p>
    <w:p w:rsidR="002D0F3A" w:rsidRPr="001F6FD1" w:rsidRDefault="002D0F3A" w:rsidP="002D0F3A">
      <w:pPr>
        <w:pStyle w:val="afff1"/>
        <w:jc w:val="both"/>
        <w:rPr>
          <w:rStyle w:val="ac"/>
          <w:rFonts w:ascii="Times New Roman" w:hAnsi="Times New Roman"/>
          <w:b w:val="0"/>
        </w:rPr>
      </w:pPr>
      <w:r w:rsidRPr="001F6FD1">
        <w:rPr>
          <w:rStyle w:val="ac"/>
          <w:rFonts w:ascii="Times New Roman" w:hAnsi="Times New Roman"/>
          <w:b w:val="0"/>
        </w:rPr>
        <w:t>г) 100000 рублей, если цена контракта превышает 100 млн. рублей</w:t>
      </w:r>
      <w:proofErr w:type="gramStart"/>
      <w:r w:rsidRPr="001F6FD1">
        <w:rPr>
          <w:rStyle w:val="ac"/>
          <w:rFonts w:ascii="Times New Roman" w:hAnsi="Times New Roman"/>
          <w:b w:val="0"/>
        </w:rPr>
        <w:t>.:</w:t>
      </w:r>
      <w:proofErr w:type="gramEnd"/>
    </w:p>
    <w:p w:rsidR="002D0F3A" w:rsidRPr="001F6FD1" w:rsidRDefault="002D0F3A" w:rsidP="002D0F3A">
      <w:pPr>
        <w:shd w:val="clear" w:color="auto" w:fill="FFFFFF"/>
        <w:jc w:val="both"/>
        <w:outlineLvl w:val="2"/>
        <w:rPr>
          <w:sz w:val="22"/>
          <w:szCs w:val="22"/>
        </w:rPr>
      </w:pPr>
      <w:r w:rsidRPr="001F6FD1">
        <w:rPr>
          <w:sz w:val="22"/>
          <w:szCs w:val="22"/>
        </w:rPr>
        <w:t>и составляет  - ___ руб. __ коп</w:t>
      </w:r>
      <w:proofErr w:type="gramStart"/>
      <w:r w:rsidRPr="001F6FD1">
        <w:rPr>
          <w:sz w:val="22"/>
          <w:szCs w:val="22"/>
        </w:rPr>
        <w:t>. (_____).</w:t>
      </w:r>
      <w:proofErr w:type="gramEnd"/>
    </w:p>
    <w:p w:rsidR="002D0F3A" w:rsidRPr="001F6FD1" w:rsidRDefault="002D0F3A" w:rsidP="002D0F3A">
      <w:pPr>
        <w:shd w:val="clear" w:color="auto" w:fill="FFFFFF"/>
        <w:jc w:val="both"/>
        <w:outlineLvl w:val="2"/>
        <w:rPr>
          <w:sz w:val="22"/>
          <w:szCs w:val="22"/>
        </w:rPr>
      </w:pPr>
      <w:r w:rsidRPr="001F6FD1">
        <w:rPr>
          <w:sz w:val="22"/>
          <w:szCs w:val="22"/>
        </w:rPr>
        <w:t xml:space="preserve">          </w:t>
      </w:r>
      <w:proofErr w:type="gramStart"/>
      <w:r w:rsidRPr="001F6FD1">
        <w:rPr>
          <w:sz w:val="22"/>
          <w:szCs w:val="22"/>
        </w:rPr>
        <w:t>Размер штрафа определяется по Правилам, утвержденным постановлением Правительства Росси</w:t>
      </w:r>
      <w:r w:rsidRPr="001F6FD1">
        <w:rPr>
          <w:sz w:val="22"/>
          <w:szCs w:val="22"/>
        </w:rPr>
        <w:t>й</w:t>
      </w:r>
      <w:r w:rsidRPr="001F6FD1">
        <w:rPr>
          <w:sz w:val="22"/>
          <w:szCs w:val="22"/>
        </w:rPr>
        <w:t>ской Федерации от 30.08.2017 № 1042 "Об утверждении Правил определения размера штрафа, начисляем</w:t>
      </w:r>
      <w:r w:rsidRPr="001F6FD1">
        <w:rPr>
          <w:sz w:val="22"/>
          <w:szCs w:val="22"/>
        </w:rPr>
        <w:t>о</w:t>
      </w:r>
      <w:r w:rsidRPr="001F6FD1">
        <w:rPr>
          <w:sz w:val="22"/>
          <w:szCs w:val="22"/>
        </w:rPr>
        <w:t>го в случае ненадлежащего исполнения заказчиком, поставщиком (подрядчиком, исполнителем) обяз</w:t>
      </w:r>
      <w:r w:rsidRPr="001F6FD1">
        <w:rPr>
          <w:sz w:val="22"/>
          <w:szCs w:val="22"/>
        </w:rPr>
        <w:t>а</w:t>
      </w:r>
      <w:r w:rsidRPr="001F6FD1">
        <w:rPr>
          <w:sz w:val="22"/>
          <w:szCs w:val="22"/>
        </w:rPr>
        <w:t>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w:t>
      </w:r>
      <w:r w:rsidRPr="001F6FD1">
        <w:rPr>
          <w:sz w:val="22"/>
          <w:szCs w:val="22"/>
        </w:rPr>
        <w:t>с</w:t>
      </w:r>
      <w:r w:rsidRPr="001F6FD1">
        <w:rPr>
          <w:sz w:val="22"/>
          <w:szCs w:val="22"/>
        </w:rPr>
        <w:t>полнения поставщиком (подрядчиком, исполнителем) обязательства, предусмотренного контрактом…".</w:t>
      </w:r>
      <w:proofErr w:type="gramEnd"/>
    </w:p>
    <w:p w:rsidR="002D0F3A" w:rsidRPr="001F6FD1" w:rsidRDefault="002D0F3A" w:rsidP="002D0F3A">
      <w:pPr>
        <w:jc w:val="both"/>
        <w:rPr>
          <w:sz w:val="22"/>
          <w:szCs w:val="22"/>
        </w:rPr>
      </w:pPr>
      <w:r w:rsidRPr="001F6FD1">
        <w:rPr>
          <w:sz w:val="22"/>
          <w:szCs w:val="22"/>
        </w:rPr>
        <w:t xml:space="preserve">        9.7. Общая сумма начисленной неустойки (штрафов, пени) за неисполнение или ненадлежащее испо</w:t>
      </w:r>
      <w:r w:rsidRPr="001F6FD1">
        <w:rPr>
          <w:sz w:val="22"/>
          <w:szCs w:val="22"/>
        </w:rPr>
        <w:t>л</w:t>
      </w:r>
      <w:r w:rsidRPr="001F6FD1">
        <w:rPr>
          <w:sz w:val="22"/>
          <w:szCs w:val="22"/>
        </w:rPr>
        <w:t>нение Поставщиком обязательств, предусмотренных контрактом, не может превышать цену контракта.</w:t>
      </w:r>
    </w:p>
    <w:p w:rsidR="002D0F3A" w:rsidRPr="001F6FD1" w:rsidRDefault="002D0F3A" w:rsidP="002D0F3A">
      <w:pPr>
        <w:jc w:val="both"/>
        <w:rPr>
          <w:sz w:val="22"/>
          <w:szCs w:val="22"/>
        </w:rPr>
      </w:pPr>
      <w:r w:rsidRPr="001F6FD1">
        <w:rPr>
          <w:sz w:val="22"/>
          <w:szCs w:val="22"/>
        </w:rPr>
        <w:lastRenderedPageBreak/>
        <w:t xml:space="preserve">        9.8.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D0F3A" w:rsidRPr="001F6FD1" w:rsidRDefault="002D0F3A" w:rsidP="002D0F3A">
      <w:pPr>
        <w:autoSpaceDE w:val="0"/>
        <w:autoSpaceDN w:val="0"/>
        <w:adjustRightInd w:val="0"/>
        <w:jc w:val="both"/>
        <w:rPr>
          <w:sz w:val="22"/>
          <w:szCs w:val="22"/>
        </w:rPr>
      </w:pPr>
      <w:r w:rsidRPr="001F6FD1">
        <w:rPr>
          <w:sz w:val="22"/>
          <w:szCs w:val="22"/>
        </w:rPr>
        <w:t xml:space="preserve"> Неустойки </w:t>
      </w:r>
      <w:r w:rsidRPr="001F6FD1">
        <w:rPr>
          <w:rFonts w:eastAsia="Arial Unicode MS"/>
          <w:noProof/>
          <w:sz w:val="22"/>
          <w:szCs w:val="22"/>
        </w:rPr>
        <w:t>(штрафы, пени)</w:t>
      </w:r>
      <w:r w:rsidRPr="001F6FD1">
        <w:rPr>
          <w:sz w:val="22"/>
          <w:szCs w:val="22"/>
        </w:rPr>
        <w:t xml:space="preserve"> по контракту выплачиваются только на основании обоснованного письменного требования Стороны. </w:t>
      </w:r>
    </w:p>
    <w:p w:rsidR="002D0F3A" w:rsidRPr="001F6FD1" w:rsidRDefault="002D0F3A" w:rsidP="002D0F3A">
      <w:pPr>
        <w:ind w:right="-283" w:firstLine="567"/>
        <w:jc w:val="both"/>
        <w:rPr>
          <w:rFonts w:eastAsia="Arial Unicode MS"/>
          <w:noProof/>
          <w:sz w:val="22"/>
          <w:szCs w:val="22"/>
        </w:rPr>
      </w:pPr>
      <w:r w:rsidRPr="001F6FD1">
        <w:rPr>
          <w:rFonts w:eastAsia="Arial Unicode MS"/>
          <w:noProof/>
          <w:sz w:val="22"/>
          <w:szCs w:val="22"/>
        </w:rPr>
        <w:t xml:space="preserve">9.9. Виновная Сторона освобождается от уплаты неустойки (штрафов, пени), если докажет,что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2D0F3A" w:rsidRPr="001F6FD1" w:rsidRDefault="002D0F3A" w:rsidP="002D0F3A">
      <w:pPr>
        <w:jc w:val="both"/>
        <w:rPr>
          <w:sz w:val="22"/>
          <w:szCs w:val="22"/>
        </w:rPr>
      </w:pPr>
      <w:r w:rsidRPr="001F6FD1">
        <w:rPr>
          <w:sz w:val="22"/>
          <w:szCs w:val="22"/>
        </w:rPr>
        <w:t xml:space="preserve">        9.10.Уплата неустоек (штрафов, пени) не освобождает стороны от исполнения  обязательств, принятых на себя по контракту. </w:t>
      </w:r>
    </w:p>
    <w:p w:rsidR="009E1784" w:rsidRPr="001F6FD1" w:rsidRDefault="009E1784" w:rsidP="009612B9">
      <w:pPr>
        <w:rPr>
          <w:sz w:val="22"/>
          <w:szCs w:val="22"/>
        </w:rPr>
      </w:pPr>
    </w:p>
    <w:p w:rsidR="009E1784" w:rsidRPr="001F6FD1" w:rsidRDefault="00DF36FD" w:rsidP="009612B9">
      <w:pPr>
        <w:jc w:val="center"/>
        <w:rPr>
          <w:b/>
          <w:sz w:val="22"/>
          <w:szCs w:val="22"/>
        </w:rPr>
      </w:pPr>
      <w:r w:rsidRPr="001F6FD1">
        <w:rPr>
          <w:b/>
          <w:sz w:val="22"/>
          <w:szCs w:val="22"/>
        </w:rPr>
        <w:t>10</w:t>
      </w:r>
      <w:r w:rsidR="009E1784" w:rsidRPr="001F6FD1">
        <w:rPr>
          <w:b/>
          <w:sz w:val="22"/>
          <w:szCs w:val="22"/>
        </w:rPr>
        <w:t>. Форс-мажорные обстоятельства</w:t>
      </w:r>
    </w:p>
    <w:p w:rsidR="00162B13" w:rsidRPr="001F6FD1" w:rsidRDefault="00162B13" w:rsidP="00D61B92">
      <w:pPr>
        <w:pStyle w:val="afff3"/>
        <w:rPr>
          <w:sz w:val="22"/>
          <w:szCs w:val="22"/>
        </w:rPr>
      </w:pPr>
    </w:p>
    <w:p w:rsidR="00C000FC" w:rsidRPr="001F6FD1" w:rsidRDefault="00DF36FD" w:rsidP="00D61B92">
      <w:pPr>
        <w:pStyle w:val="afff3"/>
        <w:rPr>
          <w:sz w:val="22"/>
          <w:szCs w:val="22"/>
        </w:rPr>
      </w:pPr>
      <w:r w:rsidRPr="001F6FD1">
        <w:rPr>
          <w:sz w:val="22"/>
          <w:szCs w:val="22"/>
        </w:rPr>
        <w:t>10</w:t>
      </w:r>
      <w:r w:rsidR="009E1784" w:rsidRPr="001F6FD1">
        <w:rPr>
          <w:sz w:val="22"/>
          <w:szCs w:val="22"/>
        </w:rPr>
        <w:t xml:space="preserve">.1. </w:t>
      </w:r>
      <w:proofErr w:type="gramStart"/>
      <w:r w:rsidR="009E1784" w:rsidRPr="001F6FD1">
        <w:rPr>
          <w:sz w:val="22"/>
          <w:szCs w:val="22"/>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w:t>
      </w:r>
      <w:r w:rsidR="009E1784" w:rsidRPr="001F6FD1">
        <w:rPr>
          <w:sz w:val="22"/>
          <w:szCs w:val="22"/>
        </w:rPr>
        <w:t>о</w:t>
      </w:r>
      <w:r w:rsidR="009E1784" w:rsidRPr="001F6FD1">
        <w:rPr>
          <w:sz w:val="22"/>
          <w:szCs w:val="22"/>
        </w:rPr>
        <w:t>жара, наводнения, землетрясения, войны, военных действий, блокады, эмбарго, общих забастовок, запр</w:t>
      </w:r>
      <w:r w:rsidR="009E1784" w:rsidRPr="001F6FD1">
        <w:rPr>
          <w:sz w:val="22"/>
          <w:szCs w:val="22"/>
        </w:rPr>
        <w:t>е</w:t>
      </w:r>
      <w:r w:rsidR="009E1784" w:rsidRPr="001F6FD1">
        <w:rPr>
          <w:sz w:val="22"/>
          <w:szCs w:val="22"/>
        </w:rPr>
        <w:t xml:space="preserve">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9E1784" w:rsidRPr="001F6FD1" w:rsidRDefault="00DF36FD" w:rsidP="00D61B92">
      <w:pPr>
        <w:pStyle w:val="afff3"/>
        <w:rPr>
          <w:sz w:val="22"/>
          <w:szCs w:val="22"/>
        </w:rPr>
      </w:pPr>
      <w:r w:rsidRPr="001F6FD1">
        <w:rPr>
          <w:sz w:val="22"/>
          <w:szCs w:val="22"/>
        </w:rPr>
        <w:t>10</w:t>
      </w:r>
      <w:r w:rsidR="009E1784" w:rsidRPr="001F6FD1">
        <w:rPr>
          <w:sz w:val="22"/>
          <w:szCs w:val="22"/>
        </w:rPr>
        <w:t>.2.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w:t>
      </w:r>
      <w:r w:rsidR="009E1784" w:rsidRPr="001F6FD1">
        <w:rPr>
          <w:sz w:val="22"/>
          <w:szCs w:val="22"/>
        </w:rPr>
        <w:t>т</w:t>
      </w:r>
      <w:r w:rsidR="009E1784" w:rsidRPr="001F6FD1">
        <w:rPr>
          <w:sz w:val="22"/>
          <w:szCs w:val="22"/>
        </w:rPr>
        <w:t>вующую сторону права ссылается на них в будущем.</w:t>
      </w:r>
    </w:p>
    <w:p w:rsidR="009E1784" w:rsidRPr="001F6FD1" w:rsidRDefault="00DF36FD" w:rsidP="00D61B92">
      <w:pPr>
        <w:pStyle w:val="afff3"/>
        <w:rPr>
          <w:sz w:val="22"/>
          <w:szCs w:val="22"/>
        </w:rPr>
      </w:pPr>
      <w:r w:rsidRPr="001F6FD1">
        <w:rPr>
          <w:sz w:val="22"/>
          <w:szCs w:val="22"/>
        </w:rPr>
        <w:t>10</w:t>
      </w:r>
      <w:r w:rsidR="009E1784" w:rsidRPr="001F6FD1">
        <w:rPr>
          <w:sz w:val="22"/>
          <w:szCs w:val="22"/>
        </w:rPr>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9E1784" w:rsidRPr="001F6FD1" w:rsidRDefault="00DF36FD" w:rsidP="00D61B92">
      <w:pPr>
        <w:pStyle w:val="afff3"/>
        <w:rPr>
          <w:sz w:val="22"/>
          <w:szCs w:val="22"/>
        </w:rPr>
      </w:pPr>
      <w:r w:rsidRPr="001F6FD1">
        <w:rPr>
          <w:sz w:val="22"/>
          <w:szCs w:val="22"/>
        </w:rPr>
        <w:t>10</w:t>
      </w:r>
      <w:r w:rsidR="009E1784" w:rsidRPr="001F6FD1">
        <w:rPr>
          <w:sz w:val="22"/>
          <w:szCs w:val="22"/>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E1784" w:rsidRPr="001F6FD1" w:rsidRDefault="009E1784" w:rsidP="009612B9">
      <w:pPr>
        <w:pStyle w:val="afff3"/>
        <w:ind w:firstLine="567"/>
        <w:rPr>
          <w:sz w:val="22"/>
          <w:szCs w:val="22"/>
        </w:rPr>
      </w:pPr>
    </w:p>
    <w:p w:rsidR="009E1784" w:rsidRPr="001F6FD1" w:rsidRDefault="00891999" w:rsidP="009612B9">
      <w:pPr>
        <w:keepNext/>
        <w:jc w:val="center"/>
        <w:rPr>
          <w:b/>
          <w:sz w:val="22"/>
          <w:szCs w:val="22"/>
        </w:rPr>
      </w:pPr>
      <w:r w:rsidRPr="001F6FD1">
        <w:rPr>
          <w:b/>
          <w:sz w:val="22"/>
          <w:szCs w:val="22"/>
        </w:rPr>
        <w:t>1</w:t>
      </w:r>
      <w:r w:rsidR="00DF36FD" w:rsidRPr="001F6FD1">
        <w:rPr>
          <w:b/>
          <w:sz w:val="22"/>
          <w:szCs w:val="22"/>
        </w:rPr>
        <w:t>1</w:t>
      </w:r>
      <w:r w:rsidR="009E1784" w:rsidRPr="001F6FD1">
        <w:rPr>
          <w:b/>
          <w:sz w:val="22"/>
          <w:szCs w:val="22"/>
        </w:rPr>
        <w:t>. Порядок разрешения споров</w:t>
      </w:r>
    </w:p>
    <w:p w:rsidR="00162B13" w:rsidRPr="001F6FD1" w:rsidRDefault="00162B13" w:rsidP="00A50ED4">
      <w:pPr>
        <w:pStyle w:val="afff3"/>
        <w:rPr>
          <w:sz w:val="22"/>
          <w:szCs w:val="22"/>
        </w:rPr>
      </w:pPr>
    </w:p>
    <w:p w:rsidR="009E1784" w:rsidRPr="001F6FD1" w:rsidRDefault="00891999" w:rsidP="00A50ED4">
      <w:pPr>
        <w:pStyle w:val="afff3"/>
        <w:rPr>
          <w:sz w:val="22"/>
          <w:szCs w:val="22"/>
        </w:rPr>
      </w:pPr>
      <w:r w:rsidRPr="001F6FD1">
        <w:rPr>
          <w:sz w:val="22"/>
          <w:szCs w:val="22"/>
        </w:rPr>
        <w:t>1</w:t>
      </w:r>
      <w:r w:rsidR="00DF36FD" w:rsidRPr="001F6FD1">
        <w:rPr>
          <w:sz w:val="22"/>
          <w:szCs w:val="22"/>
        </w:rPr>
        <w:t>1</w:t>
      </w:r>
      <w:r w:rsidR="009E1784" w:rsidRPr="001F6FD1">
        <w:rPr>
          <w:sz w:val="22"/>
          <w:szCs w:val="22"/>
        </w:rPr>
        <w:t>.1</w:t>
      </w:r>
      <w:proofErr w:type="gramStart"/>
      <w:r w:rsidR="009E1784" w:rsidRPr="001F6FD1">
        <w:rPr>
          <w:sz w:val="22"/>
          <w:szCs w:val="22"/>
        </w:rPr>
        <w:t xml:space="preserve">  Л</w:t>
      </w:r>
      <w:proofErr w:type="gramEnd"/>
      <w:r w:rsidR="009E1784" w:rsidRPr="001F6FD1">
        <w:rPr>
          <w:sz w:val="22"/>
          <w:szCs w:val="22"/>
        </w:rPr>
        <w:t>юбые споры, разногласия и требования, возникающие из настоящего Контракта, подлежат разреш</w:t>
      </w:r>
      <w:r w:rsidR="009E1784" w:rsidRPr="001F6FD1">
        <w:rPr>
          <w:sz w:val="22"/>
          <w:szCs w:val="22"/>
        </w:rPr>
        <w:t>е</w:t>
      </w:r>
      <w:r w:rsidR="009E1784" w:rsidRPr="001F6FD1">
        <w:rPr>
          <w:sz w:val="22"/>
          <w:szCs w:val="22"/>
        </w:rPr>
        <w:t>нию в Арбитражном суде  Челябинской области.</w:t>
      </w:r>
    </w:p>
    <w:p w:rsidR="009E1784" w:rsidRPr="001F6FD1" w:rsidRDefault="009E1784" w:rsidP="009612B9">
      <w:pPr>
        <w:pStyle w:val="afff3"/>
        <w:ind w:firstLine="567"/>
        <w:rPr>
          <w:sz w:val="22"/>
          <w:szCs w:val="22"/>
        </w:rPr>
      </w:pPr>
    </w:p>
    <w:p w:rsidR="009E1784" w:rsidRPr="001F6FD1" w:rsidRDefault="009E1784" w:rsidP="009612B9">
      <w:pPr>
        <w:jc w:val="center"/>
        <w:rPr>
          <w:b/>
          <w:sz w:val="22"/>
          <w:szCs w:val="22"/>
        </w:rPr>
      </w:pPr>
      <w:r w:rsidRPr="001F6FD1">
        <w:rPr>
          <w:b/>
          <w:sz w:val="22"/>
          <w:szCs w:val="22"/>
        </w:rPr>
        <w:t>1</w:t>
      </w:r>
      <w:r w:rsidR="00DF36FD" w:rsidRPr="001F6FD1">
        <w:rPr>
          <w:b/>
          <w:sz w:val="22"/>
          <w:szCs w:val="22"/>
        </w:rPr>
        <w:t>2</w:t>
      </w:r>
      <w:r w:rsidRPr="001F6FD1">
        <w:rPr>
          <w:b/>
          <w:sz w:val="22"/>
          <w:szCs w:val="22"/>
        </w:rPr>
        <w:t>. Расторжение Контракта</w:t>
      </w:r>
    </w:p>
    <w:p w:rsidR="00162B13" w:rsidRPr="001F6FD1" w:rsidRDefault="00162B13" w:rsidP="001035C7">
      <w:pPr>
        <w:pStyle w:val="afff3"/>
        <w:rPr>
          <w:sz w:val="22"/>
          <w:szCs w:val="22"/>
        </w:rPr>
      </w:pPr>
    </w:p>
    <w:p w:rsidR="009E1784" w:rsidRPr="001F6FD1" w:rsidRDefault="009E1784" w:rsidP="001035C7">
      <w:pPr>
        <w:pStyle w:val="afff3"/>
        <w:rPr>
          <w:sz w:val="22"/>
          <w:szCs w:val="22"/>
        </w:rPr>
      </w:pPr>
      <w:r w:rsidRPr="001F6FD1">
        <w:rPr>
          <w:sz w:val="22"/>
          <w:szCs w:val="22"/>
        </w:rPr>
        <w:t>1</w:t>
      </w:r>
      <w:r w:rsidR="00DF36FD" w:rsidRPr="001F6FD1">
        <w:rPr>
          <w:sz w:val="22"/>
          <w:szCs w:val="22"/>
        </w:rPr>
        <w:t>2</w:t>
      </w:r>
      <w:r w:rsidRPr="001F6FD1">
        <w:rPr>
          <w:sz w:val="22"/>
          <w:szCs w:val="22"/>
        </w:rPr>
        <w:t xml:space="preserve">.1. </w:t>
      </w:r>
      <w:r w:rsidR="00EE6C81" w:rsidRPr="001F6FD1">
        <w:rPr>
          <w:sz w:val="22"/>
          <w:szCs w:val="22"/>
        </w:rPr>
        <w:t xml:space="preserve">Настоящий  </w:t>
      </w:r>
      <w:proofErr w:type="gramStart"/>
      <w:r w:rsidR="00EE6C81" w:rsidRPr="001F6FD1">
        <w:rPr>
          <w:sz w:val="22"/>
          <w:szCs w:val="22"/>
        </w:rPr>
        <w:t>контракт</w:t>
      </w:r>
      <w:proofErr w:type="gramEnd"/>
      <w:r w:rsidR="00EE6C81" w:rsidRPr="001F6FD1">
        <w:rPr>
          <w:sz w:val="22"/>
          <w:szCs w:val="22"/>
        </w:rPr>
        <w:t xml:space="preserve"> может быть  расторгнут по соглашению сторон, по решению суда, в случае о</w:t>
      </w:r>
      <w:r w:rsidR="00EE6C81" w:rsidRPr="001F6FD1">
        <w:rPr>
          <w:sz w:val="22"/>
          <w:szCs w:val="22"/>
        </w:rPr>
        <w:t>д</w:t>
      </w:r>
      <w:r w:rsidR="00EE6C81" w:rsidRPr="001F6FD1">
        <w:rPr>
          <w:sz w:val="22"/>
          <w:szCs w:val="22"/>
        </w:rPr>
        <w:t>ностороннего отказа стороны контракта от исполнения контракта в соответствии с гражданским законод</w:t>
      </w:r>
      <w:r w:rsidR="00EE6C81" w:rsidRPr="001F6FD1">
        <w:rPr>
          <w:sz w:val="22"/>
          <w:szCs w:val="22"/>
        </w:rPr>
        <w:t>а</w:t>
      </w:r>
      <w:r w:rsidR="00EE6C81" w:rsidRPr="001F6FD1">
        <w:rPr>
          <w:sz w:val="22"/>
          <w:szCs w:val="22"/>
        </w:rPr>
        <w:t>тельством</w:t>
      </w:r>
      <w:r w:rsidR="00EE6C81" w:rsidRPr="001F6FD1">
        <w:rPr>
          <w:color w:val="000000"/>
          <w:sz w:val="22"/>
          <w:szCs w:val="22"/>
        </w:rPr>
        <w:t xml:space="preserve"> Российской Федерации</w:t>
      </w:r>
    </w:p>
    <w:p w:rsidR="009E1784" w:rsidRPr="001F6FD1" w:rsidRDefault="009E1784" w:rsidP="001035C7">
      <w:pPr>
        <w:pStyle w:val="afff3"/>
        <w:rPr>
          <w:sz w:val="22"/>
          <w:szCs w:val="22"/>
        </w:rPr>
      </w:pPr>
      <w:r w:rsidRPr="001F6FD1">
        <w:rPr>
          <w:sz w:val="22"/>
          <w:szCs w:val="22"/>
        </w:rPr>
        <w:t>1</w:t>
      </w:r>
      <w:r w:rsidR="00DF36FD" w:rsidRPr="001F6FD1">
        <w:rPr>
          <w:sz w:val="22"/>
          <w:szCs w:val="22"/>
        </w:rPr>
        <w:t>2</w:t>
      </w:r>
      <w:r w:rsidRPr="001F6FD1">
        <w:rPr>
          <w:sz w:val="22"/>
          <w:szCs w:val="22"/>
        </w:rPr>
        <w:t>.2. Расторжение Контракта по соглашению Сторон совершается в письменной форме и возможно в сл</w:t>
      </w:r>
      <w:r w:rsidRPr="001F6FD1">
        <w:rPr>
          <w:sz w:val="22"/>
          <w:szCs w:val="22"/>
        </w:rPr>
        <w:t>у</w:t>
      </w:r>
      <w:r w:rsidRPr="001F6FD1">
        <w:rPr>
          <w:sz w:val="22"/>
          <w:szCs w:val="22"/>
        </w:rPr>
        <w:t>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w:t>
      </w:r>
      <w:r w:rsidRPr="001F6FD1">
        <w:rPr>
          <w:sz w:val="22"/>
          <w:szCs w:val="22"/>
        </w:rPr>
        <w:t>а</w:t>
      </w:r>
      <w:r w:rsidRPr="001F6FD1">
        <w:rPr>
          <w:sz w:val="22"/>
          <w:szCs w:val="22"/>
        </w:rPr>
        <w:t>стоящего Контракта.</w:t>
      </w:r>
    </w:p>
    <w:p w:rsidR="009E1784" w:rsidRPr="001F6FD1" w:rsidRDefault="009E1784" w:rsidP="001035C7">
      <w:pPr>
        <w:pStyle w:val="afff3"/>
        <w:rPr>
          <w:sz w:val="22"/>
          <w:szCs w:val="22"/>
        </w:rPr>
      </w:pPr>
      <w:r w:rsidRPr="001F6FD1">
        <w:rPr>
          <w:sz w:val="22"/>
          <w:szCs w:val="22"/>
        </w:rPr>
        <w:t>1</w:t>
      </w:r>
      <w:r w:rsidR="00DF36FD" w:rsidRPr="001F6FD1">
        <w:rPr>
          <w:sz w:val="22"/>
          <w:szCs w:val="22"/>
        </w:rPr>
        <w:t>2</w:t>
      </w:r>
      <w:r w:rsidRPr="001F6FD1">
        <w:rPr>
          <w:sz w:val="22"/>
          <w:szCs w:val="22"/>
        </w:rPr>
        <w:t>.3.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9E1784" w:rsidRPr="001F6FD1" w:rsidRDefault="009E1784" w:rsidP="001035C7">
      <w:pPr>
        <w:pStyle w:val="afff3"/>
        <w:rPr>
          <w:sz w:val="22"/>
          <w:szCs w:val="22"/>
        </w:rPr>
      </w:pPr>
      <w:r w:rsidRPr="001F6FD1">
        <w:rPr>
          <w:sz w:val="22"/>
          <w:szCs w:val="22"/>
        </w:rPr>
        <w:t>1</w:t>
      </w:r>
      <w:r w:rsidR="00DF36FD" w:rsidRPr="001F6FD1">
        <w:rPr>
          <w:sz w:val="22"/>
          <w:szCs w:val="22"/>
        </w:rPr>
        <w:t>2</w:t>
      </w:r>
      <w:r w:rsidRPr="001F6FD1">
        <w:rPr>
          <w:sz w:val="22"/>
          <w:szCs w:val="22"/>
        </w:rPr>
        <w:t>.4.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w:t>
      </w:r>
      <w:r w:rsidRPr="001F6FD1">
        <w:rPr>
          <w:sz w:val="22"/>
          <w:szCs w:val="22"/>
        </w:rPr>
        <w:t>я</w:t>
      </w:r>
      <w:r w:rsidRPr="001F6FD1">
        <w:rPr>
          <w:sz w:val="22"/>
          <w:szCs w:val="22"/>
        </w:rPr>
        <w:t xml:space="preserve">ти) дней </w:t>
      </w:r>
      <w:proofErr w:type="gramStart"/>
      <w:r w:rsidRPr="001F6FD1">
        <w:rPr>
          <w:sz w:val="22"/>
          <w:szCs w:val="22"/>
        </w:rPr>
        <w:t>с даты получения</w:t>
      </w:r>
      <w:proofErr w:type="gramEnd"/>
      <w:r w:rsidRPr="001F6FD1">
        <w:rPr>
          <w:sz w:val="22"/>
          <w:szCs w:val="22"/>
        </w:rPr>
        <w:t xml:space="preserve"> предложения о расторжении настоящего Контракта.</w:t>
      </w:r>
    </w:p>
    <w:p w:rsidR="009E1784" w:rsidRPr="001F6FD1" w:rsidRDefault="00891999" w:rsidP="001035C7">
      <w:pPr>
        <w:autoSpaceDE w:val="0"/>
        <w:autoSpaceDN w:val="0"/>
        <w:adjustRightInd w:val="0"/>
        <w:jc w:val="both"/>
        <w:rPr>
          <w:sz w:val="22"/>
          <w:szCs w:val="22"/>
        </w:rPr>
      </w:pPr>
      <w:r w:rsidRPr="001F6FD1">
        <w:rPr>
          <w:sz w:val="22"/>
          <w:szCs w:val="22"/>
        </w:rPr>
        <w:t>1</w:t>
      </w:r>
      <w:r w:rsidR="00DF36FD" w:rsidRPr="001F6FD1">
        <w:rPr>
          <w:sz w:val="22"/>
          <w:szCs w:val="22"/>
        </w:rPr>
        <w:t>2</w:t>
      </w:r>
      <w:r w:rsidR="009E1784" w:rsidRPr="001F6FD1">
        <w:rPr>
          <w:sz w:val="22"/>
          <w:szCs w:val="22"/>
        </w:rPr>
        <w:t>.5.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w:t>
      </w:r>
      <w:r w:rsidR="009E1784" w:rsidRPr="001F6FD1">
        <w:rPr>
          <w:sz w:val="22"/>
          <w:szCs w:val="22"/>
        </w:rPr>
        <w:t>с</w:t>
      </w:r>
      <w:r w:rsidR="009E1784" w:rsidRPr="001F6FD1">
        <w:rPr>
          <w:sz w:val="22"/>
          <w:szCs w:val="22"/>
        </w:rPr>
        <w:t>пертных организаций.</w:t>
      </w:r>
    </w:p>
    <w:p w:rsidR="009E1784" w:rsidRPr="001F6FD1" w:rsidRDefault="00A50ED4" w:rsidP="001035C7">
      <w:pPr>
        <w:autoSpaceDE w:val="0"/>
        <w:autoSpaceDN w:val="0"/>
        <w:adjustRightInd w:val="0"/>
        <w:jc w:val="both"/>
        <w:rPr>
          <w:sz w:val="22"/>
          <w:szCs w:val="22"/>
        </w:rPr>
      </w:pPr>
      <w:r w:rsidRPr="001F6FD1">
        <w:rPr>
          <w:sz w:val="22"/>
          <w:szCs w:val="22"/>
        </w:rPr>
        <w:t>1</w:t>
      </w:r>
      <w:r w:rsidR="00DF36FD" w:rsidRPr="001F6FD1">
        <w:rPr>
          <w:sz w:val="22"/>
          <w:szCs w:val="22"/>
        </w:rPr>
        <w:t>2</w:t>
      </w:r>
      <w:r w:rsidR="009E1784" w:rsidRPr="001F6FD1">
        <w:rPr>
          <w:sz w:val="22"/>
          <w:szCs w:val="22"/>
        </w:rPr>
        <w:t>.6.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009E1784" w:rsidRPr="001F6FD1">
        <w:rPr>
          <w:sz w:val="22"/>
          <w:szCs w:val="22"/>
        </w:rPr>
        <w:t>и</w:t>
      </w:r>
      <w:proofErr w:type="gramEnd"/>
      <w:r w:rsidR="009E1784" w:rsidRPr="001F6FD1">
        <w:rPr>
          <w:sz w:val="22"/>
          <w:szCs w:val="22"/>
        </w:rPr>
        <w:t xml:space="preserve"> эксперта, экспер</w:t>
      </w:r>
      <w:r w:rsidR="009E1784" w:rsidRPr="001F6FD1">
        <w:rPr>
          <w:sz w:val="22"/>
          <w:szCs w:val="22"/>
        </w:rPr>
        <w:t>т</w:t>
      </w:r>
      <w:r w:rsidR="009E1784" w:rsidRPr="001F6FD1">
        <w:rPr>
          <w:sz w:val="22"/>
          <w:szCs w:val="22"/>
        </w:rPr>
        <w:t>ной организации будут подтверждены нарушения условий Контракта, послужившие основанием для одн</w:t>
      </w:r>
      <w:r w:rsidR="009E1784" w:rsidRPr="001F6FD1">
        <w:rPr>
          <w:sz w:val="22"/>
          <w:szCs w:val="22"/>
        </w:rPr>
        <w:t>о</w:t>
      </w:r>
      <w:r w:rsidR="009E1784" w:rsidRPr="001F6FD1">
        <w:rPr>
          <w:sz w:val="22"/>
          <w:szCs w:val="22"/>
        </w:rPr>
        <w:t>стороннего отказа Заказчика от исполнения Контракта.</w:t>
      </w:r>
    </w:p>
    <w:p w:rsidR="009E1784" w:rsidRPr="001F6FD1" w:rsidRDefault="009E1784" w:rsidP="001035C7">
      <w:pPr>
        <w:autoSpaceDE w:val="0"/>
        <w:autoSpaceDN w:val="0"/>
        <w:adjustRightInd w:val="0"/>
        <w:jc w:val="both"/>
        <w:rPr>
          <w:sz w:val="22"/>
          <w:szCs w:val="22"/>
        </w:rPr>
      </w:pPr>
      <w:r w:rsidRPr="001F6FD1">
        <w:rPr>
          <w:sz w:val="22"/>
          <w:szCs w:val="22"/>
        </w:rPr>
        <w:t>1</w:t>
      </w:r>
      <w:r w:rsidR="00DF36FD" w:rsidRPr="001F6FD1">
        <w:rPr>
          <w:sz w:val="22"/>
          <w:szCs w:val="22"/>
        </w:rPr>
        <w:t>2</w:t>
      </w:r>
      <w:r w:rsidRPr="001F6FD1">
        <w:rPr>
          <w:sz w:val="22"/>
          <w:szCs w:val="22"/>
        </w:rPr>
        <w:t xml:space="preserve">.7. </w:t>
      </w:r>
      <w:proofErr w:type="gramStart"/>
      <w:r w:rsidRPr="001F6FD1">
        <w:rPr>
          <w:sz w:val="22"/>
          <w:szCs w:val="22"/>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w:t>
      </w:r>
      <w:r w:rsidRPr="001F6FD1">
        <w:rPr>
          <w:sz w:val="22"/>
          <w:szCs w:val="22"/>
        </w:rPr>
        <w:t>а</w:t>
      </w:r>
      <w:r w:rsidRPr="001F6FD1">
        <w:rPr>
          <w:sz w:val="22"/>
          <w:szCs w:val="22"/>
        </w:rPr>
        <w:t>правляется Подрядчику по почте заказным письмом с уведомлением о вручении по адресу Подрядчика, указанному в разделе 1</w:t>
      </w:r>
      <w:r w:rsidR="00DF36FD" w:rsidRPr="001F6FD1">
        <w:rPr>
          <w:sz w:val="22"/>
          <w:szCs w:val="22"/>
        </w:rPr>
        <w:t>5</w:t>
      </w:r>
      <w:r w:rsidRPr="001F6FD1">
        <w:rPr>
          <w:sz w:val="22"/>
          <w:szCs w:val="22"/>
        </w:rPr>
        <w:t xml:space="preserve"> Контракта, а также телеграммой, либо посредством факсимильной связи, либо по </w:t>
      </w:r>
      <w:r w:rsidRPr="001F6FD1">
        <w:rPr>
          <w:sz w:val="22"/>
          <w:szCs w:val="22"/>
        </w:rPr>
        <w:lastRenderedPageBreak/>
        <w:t>адресу электронной почты, либо с использованием иных средств</w:t>
      </w:r>
      <w:proofErr w:type="gramEnd"/>
      <w:r w:rsidRPr="001F6FD1">
        <w:rPr>
          <w:sz w:val="22"/>
          <w:szCs w:val="22"/>
        </w:rPr>
        <w:t xml:space="preserve"> связи и доставки, </w:t>
      </w:r>
      <w:proofErr w:type="gramStart"/>
      <w:r w:rsidRPr="001F6FD1">
        <w:rPr>
          <w:sz w:val="22"/>
          <w:szCs w:val="22"/>
        </w:rPr>
        <w:t>обеспечивающих</w:t>
      </w:r>
      <w:proofErr w:type="gramEnd"/>
      <w:r w:rsidRPr="001F6FD1">
        <w:rPr>
          <w:sz w:val="22"/>
          <w:szCs w:val="22"/>
        </w:rPr>
        <w:t xml:space="preserve"> фи</w:t>
      </w:r>
      <w:r w:rsidRPr="001F6FD1">
        <w:rPr>
          <w:sz w:val="22"/>
          <w:szCs w:val="22"/>
        </w:rPr>
        <w:t>к</w:t>
      </w:r>
      <w:r w:rsidRPr="001F6FD1">
        <w:rPr>
          <w:sz w:val="22"/>
          <w:szCs w:val="22"/>
        </w:rPr>
        <w:t>сирование такого уведомления и получение Заказчиком подтверждения о его вручении Подрядчиком. В</w:t>
      </w:r>
      <w:r w:rsidRPr="001F6FD1">
        <w:rPr>
          <w:sz w:val="22"/>
          <w:szCs w:val="22"/>
        </w:rPr>
        <w:t>ы</w:t>
      </w:r>
      <w:r w:rsidRPr="001F6FD1">
        <w:rPr>
          <w:sz w:val="22"/>
          <w:szCs w:val="22"/>
        </w:rPr>
        <w:t>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w:t>
      </w:r>
      <w:r w:rsidRPr="001F6FD1">
        <w:rPr>
          <w:sz w:val="22"/>
          <w:szCs w:val="22"/>
        </w:rPr>
        <w:t>е</w:t>
      </w:r>
      <w:r w:rsidRPr="001F6FD1">
        <w:rPr>
          <w:sz w:val="22"/>
          <w:szCs w:val="22"/>
        </w:rPr>
        <w:t>ния Заказчиком информации об отсутствии Подрядчика по его адресу, указанному в разделе 1</w:t>
      </w:r>
      <w:r w:rsidR="00DF36FD" w:rsidRPr="001F6FD1">
        <w:rPr>
          <w:sz w:val="22"/>
          <w:szCs w:val="22"/>
        </w:rPr>
        <w:t>5</w:t>
      </w:r>
      <w:r w:rsidRPr="001F6FD1">
        <w:rPr>
          <w:sz w:val="22"/>
          <w:szCs w:val="22"/>
        </w:rPr>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1F6FD1">
        <w:rPr>
          <w:sz w:val="22"/>
          <w:szCs w:val="22"/>
        </w:rPr>
        <w:t>по истечении тридцати дней с даты размещения решения Заказчика об одн</w:t>
      </w:r>
      <w:r w:rsidRPr="001F6FD1">
        <w:rPr>
          <w:sz w:val="22"/>
          <w:szCs w:val="22"/>
        </w:rPr>
        <w:t>о</w:t>
      </w:r>
      <w:r w:rsidRPr="001F6FD1">
        <w:rPr>
          <w:sz w:val="22"/>
          <w:szCs w:val="22"/>
        </w:rPr>
        <w:t>стороннем отказе от исполнения Контракта в единой информационной системе</w:t>
      </w:r>
      <w:proofErr w:type="gramEnd"/>
      <w:r w:rsidRPr="001F6FD1">
        <w:rPr>
          <w:sz w:val="22"/>
          <w:szCs w:val="22"/>
        </w:rPr>
        <w:t>.</w:t>
      </w:r>
    </w:p>
    <w:p w:rsidR="009E1784" w:rsidRPr="001F6FD1" w:rsidRDefault="009E1784" w:rsidP="001035C7">
      <w:pPr>
        <w:autoSpaceDE w:val="0"/>
        <w:autoSpaceDN w:val="0"/>
        <w:adjustRightInd w:val="0"/>
        <w:jc w:val="both"/>
        <w:rPr>
          <w:sz w:val="22"/>
          <w:szCs w:val="22"/>
        </w:rPr>
      </w:pPr>
      <w:r w:rsidRPr="001F6FD1">
        <w:rPr>
          <w:sz w:val="22"/>
          <w:szCs w:val="22"/>
        </w:rPr>
        <w:t>1</w:t>
      </w:r>
      <w:r w:rsidR="00DF36FD" w:rsidRPr="001F6FD1">
        <w:rPr>
          <w:sz w:val="22"/>
          <w:szCs w:val="22"/>
        </w:rPr>
        <w:t>2</w:t>
      </w:r>
      <w:r w:rsidRPr="001F6FD1">
        <w:rPr>
          <w:sz w:val="22"/>
          <w:szCs w:val="22"/>
        </w:rPr>
        <w:t xml:space="preserve">.8. Решение Заказчика об одностороннем отказе от исполнения Контракта вступает в </w:t>
      </w:r>
      <w:proofErr w:type="gramStart"/>
      <w:r w:rsidRPr="001F6FD1">
        <w:rPr>
          <w:sz w:val="22"/>
          <w:szCs w:val="22"/>
        </w:rPr>
        <w:t>силу</w:t>
      </w:r>
      <w:proofErr w:type="gramEnd"/>
      <w:r w:rsidRPr="001F6FD1">
        <w:rPr>
          <w:sz w:val="22"/>
          <w:szCs w:val="22"/>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9E1784" w:rsidRPr="001F6FD1" w:rsidRDefault="009E1784" w:rsidP="001035C7">
      <w:pPr>
        <w:autoSpaceDE w:val="0"/>
        <w:autoSpaceDN w:val="0"/>
        <w:adjustRightInd w:val="0"/>
        <w:jc w:val="both"/>
        <w:rPr>
          <w:sz w:val="22"/>
          <w:szCs w:val="22"/>
        </w:rPr>
      </w:pPr>
      <w:r w:rsidRPr="001F6FD1">
        <w:rPr>
          <w:sz w:val="22"/>
          <w:szCs w:val="22"/>
        </w:rPr>
        <w:t>1</w:t>
      </w:r>
      <w:r w:rsidR="00DF36FD" w:rsidRPr="001F6FD1">
        <w:rPr>
          <w:sz w:val="22"/>
          <w:szCs w:val="22"/>
        </w:rPr>
        <w:t>2</w:t>
      </w:r>
      <w:r w:rsidRPr="001F6FD1">
        <w:rPr>
          <w:sz w:val="22"/>
          <w:szCs w:val="22"/>
        </w:rPr>
        <w:t xml:space="preserve">.9. </w:t>
      </w:r>
      <w:proofErr w:type="gramStart"/>
      <w:r w:rsidRPr="001F6FD1">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w:t>
      </w:r>
      <w:r w:rsidRPr="001F6FD1">
        <w:rPr>
          <w:sz w:val="22"/>
          <w:szCs w:val="22"/>
        </w:rPr>
        <w:t>о</w:t>
      </w:r>
      <w:r w:rsidRPr="001F6FD1">
        <w:rPr>
          <w:sz w:val="22"/>
          <w:szCs w:val="22"/>
        </w:rPr>
        <w:t xml:space="preserve">служившее основанием для принятия указанного решения, а также Заказчику компенсированы затраты на проведение экспертизы, предусмотренной п. </w:t>
      </w:r>
      <w:r w:rsidR="00DF36FD" w:rsidRPr="001F6FD1">
        <w:rPr>
          <w:sz w:val="22"/>
          <w:szCs w:val="22"/>
        </w:rPr>
        <w:t>12</w:t>
      </w:r>
      <w:r w:rsidRPr="001F6FD1">
        <w:rPr>
          <w:sz w:val="22"/>
          <w:szCs w:val="22"/>
        </w:rPr>
        <w:t>.5</w:t>
      </w:r>
      <w:r w:rsidR="00795570" w:rsidRPr="001F6FD1">
        <w:rPr>
          <w:sz w:val="22"/>
          <w:szCs w:val="22"/>
        </w:rPr>
        <w:t>.</w:t>
      </w:r>
      <w:proofErr w:type="gramEnd"/>
      <w:r w:rsidRPr="001F6FD1">
        <w:rPr>
          <w:sz w:val="22"/>
          <w:szCs w:val="22"/>
        </w:rPr>
        <w:t xml:space="preserve"> Контракта. Данное правило не применяется в случае п</w:t>
      </w:r>
      <w:r w:rsidRPr="001F6FD1">
        <w:rPr>
          <w:sz w:val="22"/>
          <w:szCs w:val="22"/>
        </w:rPr>
        <w:t>о</w:t>
      </w:r>
      <w:r w:rsidRPr="001F6FD1">
        <w:rPr>
          <w:sz w:val="22"/>
          <w:szCs w:val="22"/>
        </w:rPr>
        <w:t>вторного нарушения Подрядчиком условий Контракта, которые в соответствии с гражданским законод</w:t>
      </w:r>
      <w:r w:rsidRPr="001F6FD1">
        <w:rPr>
          <w:sz w:val="22"/>
          <w:szCs w:val="22"/>
        </w:rPr>
        <w:t>а</w:t>
      </w:r>
      <w:r w:rsidRPr="001F6FD1">
        <w:rPr>
          <w:sz w:val="22"/>
          <w:szCs w:val="22"/>
        </w:rPr>
        <w:t>тельством являются основанием для одностороннего отказа Заказчика от исполнения Контракта.</w:t>
      </w:r>
    </w:p>
    <w:p w:rsidR="009E1784" w:rsidRPr="001F6FD1" w:rsidRDefault="009E1784" w:rsidP="001035C7">
      <w:pPr>
        <w:autoSpaceDE w:val="0"/>
        <w:autoSpaceDN w:val="0"/>
        <w:adjustRightInd w:val="0"/>
        <w:jc w:val="both"/>
        <w:rPr>
          <w:sz w:val="22"/>
          <w:szCs w:val="22"/>
        </w:rPr>
      </w:pPr>
      <w:r w:rsidRPr="001F6FD1">
        <w:rPr>
          <w:sz w:val="22"/>
          <w:szCs w:val="22"/>
        </w:rPr>
        <w:t>1</w:t>
      </w:r>
      <w:r w:rsidR="00DF36FD" w:rsidRPr="001F6FD1">
        <w:rPr>
          <w:sz w:val="22"/>
          <w:szCs w:val="22"/>
        </w:rPr>
        <w:t>2</w:t>
      </w:r>
      <w:r w:rsidRPr="001F6FD1">
        <w:rPr>
          <w:sz w:val="22"/>
          <w:szCs w:val="22"/>
        </w:rPr>
        <w:t>.10. Заказчик принимает решение об одностороннем отказе от исполнения Контракта, если в ходе испо</w:t>
      </w:r>
      <w:r w:rsidRPr="001F6FD1">
        <w:rPr>
          <w:sz w:val="22"/>
          <w:szCs w:val="22"/>
        </w:rPr>
        <w:t>л</w:t>
      </w:r>
      <w:r w:rsidRPr="001F6FD1">
        <w:rPr>
          <w:sz w:val="22"/>
          <w:szCs w:val="22"/>
        </w:rPr>
        <w:t>нения Контракта будет установлено, что Подрядчик не соответствует установленным документацией о з</w:t>
      </w:r>
      <w:r w:rsidRPr="001F6FD1">
        <w:rPr>
          <w:sz w:val="22"/>
          <w:szCs w:val="22"/>
        </w:rPr>
        <w:t>а</w:t>
      </w:r>
      <w:r w:rsidRPr="001F6FD1">
        <w:rPr>
          <w:sz w:val="22"/>
          <w:szCs w:val="22"/>
        </w:rPr>
        <w:t>купке требованиям к участникам закупки или предоставил недостоверную информацию о своем соответс</w:t>
      </w:r>
      <w:r w:rsidRPr="001F6FD1">
        <w:rPr>
          <w:sz w:val="22"/>
          <w:szCs w:val="22"/>
        </w:rPr>
        <w:t>т</w:t>
      </w:r>
      <w:r w:rsidRPr="001F6FD1">
        <w:rPr>
          <w:sz w:val="22"/>
          <w:szCs w:val="22"/>
        </w:rPr>
        <w:t>вии таким требованиям, что позволило ему стать победителем определения подрядчика.</w:t>
      </w:r>
    </w:p>
    <w:p w:rsidR="009E1784" w:rsidRPr="001F6FD1" w:rsidRDefault="009E1784" w:rsidP="001035C7">
      <w:pPr>
        <w:autoSpaceDE w:val="0"/>
        <w:autoSpaceDN w:val="0"/>
        <w:adjustRightInd w:val="0"/>
        <w:jc w:val="both"/>
        <w:rPr>
          <w:sz w:val="22"/>
          <w:szCs w:val="22"/>
        </w:rPr>
      </w:pPr>
      <w:r w:rsidRPr="001F6FD1">
        <w:rPr>
          <w:sz w:val="22"/>
          <w:szCs w:val="22"/>
        </w:rPr>
        <w:t>1</w:t>
      </w:r>
      <w:r w:rsidR="00DF36FD" w:rsidRPr="001F6FD1">
        <w:rPr>
          <w:sz w:val="22"/>
          <w:szCs w:val="22"/>
        </w:rPr>
        <w:t>2</w:t>
      </w:r>
      <w:r w:rsidRPr="001F6FD1">
        <w:rPr>
          <w:sz w:val="22"/>
          <w:szCs w:val="22"/>
        </w:rPr>
        <w:t>.11. Подрядчик вправе принять решение об одностороннем отказе от исполнения Контракта в соответс</w:t>
      </w:r>
      <w:r w:rsidRPr="001F6FD1">
        <w:rPr>
          <w:sz w:val="22"/>
          <w:szCs w:val="22"/>
        </w:rPr>
        <w:t>т</w:t>
      </w:r>
      <w:r w:rsidRPr="001F6FD1">
        <w:rPr>
          <w:sz w:val="22"/>
          <w:szCs w:val="22"/>
        </w:rPr>
        <w:t>вии с гражданским законодательством. Такое решение в течение одного рабочего дня, следующего за д</w:t>
      </w:r>
      <w:r w:rsidRPr="001F6FD1">
        <w:rPr>
          <w:sz w:val="22"/>
          <w:szCs w:val="22"/>
        </w:rPr>
        <w:t>а</w:t>
      </w:r>
      <w:r w:rsidRPr="001F6FD1">
        <w:rPr>
          <w:sz w:val="22"/>
          <w:szCs w:val="22"/>
        </w:rPr>
        <w:t>той его принятия, направляется Заказчику по почте заказным письмом с уведомлением о вручении по адр</w:t>
      </w:r>
      <w:r w:rsidRPr="001F6FD1">
        <w:rPr>
          <w:sz w:val="22"/>
          <w:szCs w:val="22"/>
        </w:rPr>
        <w:t>е</w:t>
      </w:r>
      <w:r w:rsidRPr="001F6FD1">
        <w:rPr>
          <w:sz w:val="22"/>
          <w:szCs w:val="22"/>
        </w:rPr>
        <w:t>су Заказчика, указанному в разделе 1</w:t>
      </w:r>
      <w:r w:rsidR="00DF36FD" w:rsidRPr="001F6FD1">
        <w:rPr>
          <w:sz w:val="22"/>
          <w:szCs w:val="22"/>
        </w:rPr>
        <w:t>5</w:t>
      </w:r>
      <w:r w:rsidRPr="001F6FD1">
        <w:rPr>
          <w:sz w:val="22"/>
          <w:szCs w:val="22"/>
        </w:rPr>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w:t>
      </w:r>
      <w:r w:rsidRPr="001F6FD1">
        <w:rPr>
          <w:sz w:val="22"/>
          <w:szCs w:val="22"/>
        </w:rPr>
        <w:t>е</w:t>
      </w:r>
      <w:r w:rsidRPr="001F6FD1">
        <w:rPr>
          <w:sz w:val="22"/>
          <w:szCs w:val="22"/>
        </w:rPr>
        <w:t xml:space="preserve">чивающих фиксирование такого уведомления и получение Заказчиком подтверждения </w:t>
      </w:r>
      <w:proofErr w:type="gramStart"/>
      <w:r w:rsidRPr="001F6FD1">
        <w:rPr>
          <w:sz w:val="22"/>
          <w:szCs w:val="22"/>
        </w:rPr>
        <w:t>о</w:t>
      </w:r>
      <w:proofErr w:type="gramEnd"/>
      <w:r w:rsidRPr="001F6FD1">
        <w:rPr>
          <w:sz w:val="22"/>
          <w:szCs w:val="22"/>
        </w:rPr>
        <w:t xml:space="preserve"> </w:t>
      </w:r>
      <w:proofErr w:type="gramStart"/>
      <w:r w:rsidRPr="001F6FD1">
        <w:rPr>
          <w:sz w:val="22"/>
          <w:szCs w:val="22"/>
        </w:rPr>
        <w:t>его</w:t>
      </w:r>
      <w:proofErr w:type="gramEnd"/>
      <w:r w:rsidRPr="001F6FD1">
        <w:rPr>
          <w:sz w:val="22"/>
          <w:szCs w:val="22"/>
        </w:rPr>
        <w:t xml:space="preserve"> </w:t>
      </w:r>
      <w:proofErr w:type="gramStart"/>
      <w:r w:rsidRPr="001F6FD1">
        <w:rPr>
          <w:sz w:val="22"/>
          <w:szCs w:val="22"/>
        </w:rPr>
        <w:t>вручении</w:t>
      </w:r>
      <w:proofErr w:type="gramEnd"/>
      <w:r w:rsidRPr="001F6FD1">
        <w:rPr>
          <w:sz w:val="22"/>
          <w:szCs w:val="22"/>
        </w:rPr>
        <w:t xml:space="preserve"> З</w:t>
      </w:r>
      <w:r w:rsidRPr="001F6FD1">
        <w:rPr>
          <w:sz w:val="22"/>
          <w:szCs w:val="22"/>
        </w:rPr>
        <w:t>а</w:t>
      </w:r>
      <w:r w:rsidRPr="001F6FD1">
        <w:rPr>
          <w:sz w:val="22"/>
          <w:szCs w:val="22"/>
        </w:rPr>
        <w:t>казчику. Выполнение Подрядчиком вышеуказанных требований считается надлежащим уведомлением З</w:t>
      </w:r>
      <w:r w:rsidRPr="001F6FD1">
        <w:rPr>
          <w:sz w:val="22"/>
          <w:szCs w:val="22"/>
        </w:rPr>
        <w:t>а</w:t>
      </w:r>
      <w:r w:rsidRPr="001F6FD1">
        <w:rPr>
          <w:sz w:val="22"/>
          <w:szCs w:val="22"/>
        </w:rPr>
        <w:t>казчика об одностороннем отказе от исполнения Контракта. Датой такого надлежащего уведомления пр</w:t>
      </w:r>
      <w:r w:rsidRPr="001F6FD1">
        <w:rPr>
          <w:sz w:val="22"/>
          <w:szCs w:val="22"/>
        </w:rPr>
        <w:t>и</w:t>
      </w:r>
      <w:r w:rsidRPr="001F6FD1">
        <w:rPr>
          <w:sz w:val="22"/>
          <w:szCs w:val="22"/>
        </w:rPr>
        <w:t>знается дата получения Подрядчиком подтверждения о вручении Заказчику указанного уведомления.</w:t>
      </w:r>
    </w:p>
    <w:p w:rsidR="009E1784" w:rsidRPr="001F6FD1" w:rsidRDefault="009E1784" w:rsidP="001035C7">
      <w:pPr>
        <w:autoSpaceDE w:val="0"/>
        <w:autoSpaceDN w:val="0"/>
        <w:adjustRightInd w:val="0"/>
        <w:jc w:val="both"/>
        <w:rPr>
          <w:sz w:val="22"/>
          <w:szCs w:val="22"/>
        </w:rPr>
      </w:pPr>
      <w:r w:rsidRPr="001F6FD1">
        <w:rPr>
          <w:sz w:val="22"/>
          <w:szCs w:val="22"/>
        </w:rPr>
        <w:t>1</w:t>
      </w:r>
      <w:r w:rsidR="00DF36FD" w:rsidRPr="001F6FD1">
        <w:rPr>
          <w:sz w:val="22"/>
          <w:szCs w:val="22"/>
        </w:rPr>
        <w:t>2</w:t>
      </w:r>
      <w:r w:rsidRPr="001F6FD1">
        <w:rPr>
          <w:sz w:val="22"/>
          <w:szCs w:val="22"/>
        </w:rPr>
        <w:t xml:space="preserve">.12. Решение Подрядчика об одностороннем отказе от исполнения Контракта вступает в </w:t>
      </w:r>
      <w:proofErr w:type="gramStart"/>
      <w:r w:rsidRPr="001F6FD1">
        <w:rPr>
          <w:sz w:val="22"/>
          <w:szCs w:val="22"/>
        </w:rPr>
        <w:t>силу</w:t>
      </w:r>
      <w:proofErr w:type="gramEnd"/>
      <w:r w:rsidRPr="001F6FD1">
        <w:rPr>
          <w:sz w:val="22"/>
          <w:szCs w:val="22"/>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9E1784" w:rsidRPr="001F6FD1" w:rsidRDefault="009E1784" w:rsidP="001035C7">
      <w:pPr>
        <w:autoSpaceDE w:val="0"/>
        <w:autoSpaceDN w:val="0"/>
        <w:adjustRightInd w:val="0"/>
        <w:jc w:val="both"/>
        <w:rPr>
          <w:sz w:val="22"/>
          <w:szCs w:val="22"/>
        </w:rPr>
      </w:pPr>
      <w:r w:rsidRPr="001F6FD1">
        <w:rPr>
          <w:sz w:val="22"/>
          <w:szCs w:val="22"/>
        </w:rPr>
        <w:t>1</w:t>
      </w:r>
      <w:r w:rsidR="00DF36FD" w:rsidRPr="001F6FD1">
        <w:rPr>
          <w:sz w:val="22"/>
          <w:szCs w:val="22"/>
        </w:rPr>
        <w:t>2</w:t>
      </w:r>
      <w:r w:rsidRPr="001F6FD1">
        <w:rPr>
          <w:sz w:val="22"/>
          <w:szCs w:val="22"/>
        </w:rPr>
        <w:t xml:space="preserve">.13.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F6FD1">
        <w:rPr>
          <w:sz w:val="22"/>
          <w:szCs w:val="22"/>
        </w:rPr>
        <w:t>решении</w:t>
      </w:r>
      <w:proofErr w:type="gramEnd"/>
      <w:r w:rsidRPr="001F6FD1">
        <w:rPr>
          <w:sz w:val="22"/>
          <w:szCs w:val="22"/>
        </w:rPr>
        <w:t xml:space="preserve"> об одностороннем отказе от исполнения Контракта устранены нарушения условий Контракта, п</w:t>
      </w:r>
      <w:r w:rsidRPr="001F6FD1">
        <w:rPr>
          <w:sz w:val="22"/>
          <w:szCs w:val="22"/>
        </w:rPr>
        <w:t>о</w:t>
      </w:r>
      <w:r w:rsidRPr="001F6FD1">
        <w:rPr>
          <w:sz w:val="22"/>
          <w:szCs w:val="22"/>
        </w:rPr>
        <w:t>служившие основанием для принятия указанного решения.</w:t>
      </w:r>
    </w:p>
    <w:p w:rsidR="009E1784" w:rsidRPr="001F6FD1" w:rsidRDefault="009E1784" w:rsidP="001035C7">
      <w:pPr>
        <w:autoSpaceDE w:val="0"/>
        <w:autoSpaceDN w:val="0"/>
        <w:adjustRightInd w:val="0"/>
        <w:jc w:val="both"/>
        <w:rPr>
          <w:sz w:val="22"/>
          <w:szCs w:val="22"/>
        </w:rPr>
      </w:pPr>
      <w:r w:rsidRPr="001F6FD1">
        <w:rPr>
          <w:sz w:val="22"/>
          <w:szCs w:val="22"/>
        </w:rPr>
        <w:t>1</w:t>
      </w:r>
      <w:r w:rsidR="00DF36FD" w:rsidRPr="001F6FD1">
        <w:rPr>
          <w:sz w:val="22"/>
          <w:szCs w:val="22"/>
        </w:rPr>
        <w:t>2</w:t>
      </w:r>
      <w:r w:rsidRPr="001F6FD1">
        <w:rPr>
          <w:sz w:val="22"/>
          <w:szCs w:val="22"/>
        </w:rPr>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w:t>
      </w:r>
      <w:r w:rsidRPr="001F6FD1">
        <w:rPr>
          <w:sz w:val="22"/>
          <w:szCs w:val="22"/>
        </w:rPr>
        <w:t>е</w:t>
      </w:r>
      <w:r w:rsidRPr="001F6FD1">
        <w:rPr>
          <w:sz w:val="22"/>
          <w:szCs w:val="22"/>
        </w:rPr>
        <w:t>шения об одностороннем отказе от исполнения Контракта.</w:t>
      </w:r>
    </w:p>
    <w:p w:rsidR="00EE01BB" w:rsidRPr="001F6FD1" w:rsidRDefault="00EE01BB" w:rsidP="009612B9">
      <w:pPr>
        <w:autoSpaceDE w:val="0"/>
        <w:autoSpaceDN w:val="0"/>
        <w:adjustRightInd w:val="0"/>
        <w:ind w:firstLine="539"/>
        <w:rPr>
          <w:sz w:val="22"/>
          <w:szCs w:val="22"/>
        </w:rPr>
      </w:pPr>
    </w:p>
    <w:p w:rsidR="009E1784" w:rsidRPr="001F6FD1" w:rsidRDefault="009E1784" w:rsidP="009612B9">
      <w:pPr>
        <w:jc w:val="center"/>
        <w:rPr>
          <w:b/>
          <w:sz w:val="22"/>
          <w:szCs w:val="22"/>
        </w:rPr>
      </w:pPr>
      <w:r w:rsidRPr="001F6FD1">
        <w:rPr>
          <w:b/>
          <w:sz w:val="22"/>
          <w:szCs w:val="22"/>
        </w:rPr>
        <w:t>1</w:t>
      </w:r>
      <w:r w:rsidR="00DF36FD" w:rsidRPr="001F6FD1">
        <w:rPr>
          <w:b/>
          <w:sz w:val="22"/>
          <w:szCs w:val="22"/>
        </w:rPr>
        <w:t>3</w:t>
      </w:r>
      <w:r w:rsidRPr="001F6FD1">
        <w:rPr>
          <w:b/>
          <w:sz w:val="22"/>
          <w:szCs w:val="22"/>
        </w:rPr>
        <w:t>.</w:t>
      </w:r>
      <w:r w:rsidR="00F35FC1" w:rsidRPr="001F6FD1">
        <w:rPr>
          <w:b/>
          <w:sz w:val="22"/>
          <w:szCs w:val="22"/>
        </w:rPr>
        <w:t xml:space="preserve"> </w:t>
      </w:r>
      <w:r w:rsidRPr="001F6FD1">
        <w:rPr>
          <w:b/>
          <w:sz w:val="22"/>
          <w:szCs w:val="22"/>
        </w:rPr>
        <w:t>Срок действия Контракта</w:t>
      </w:r>
    </w:p>
    <w:p w:rsidR="00162B13" w:rsidRPr="001F6FD1" w:rsidRDefault="00162B13" w:rsidP="00D56D5B">
      <w:pPr>
        <w:jc w:val="both"/>
        <w:rPr>
          <w:sz w:val="22"/>
          <w:szCs w:val="22"/>
        </w:rPr>
      </w:pPr>
    </w:p>
    <w:p w:rsidR="00D56D5B" w:rsidRPr="001F6FD1" w:rsidRDefault="009E1784" w:rsidP="00D56D5B">
      <w:pPr>
        <w:jc w:val="both"/>
        <w:rPr>
          <w:sz w:val="22"/>
          <w:szCs w:val="22"/>
        </w:rPr>
      </w:pPr>
      <w:r w:rsidRPr="001F6FD1">
        <w:rPr>
          <w:sz w:val="22"/>
          <w:szCs w:val="22"/>
        </w:rPr>
        <w:t>1</w:t>
      </w:r>
      <w:r w:rsidR="00DF36FD" w:rsidRPr="001F6FD1">
        <w:rPr>
          <w:sz w:val="22"/>
          <w:szCs w:val="22"/>
        </w:rPr>
        <w:t>3</w:t>
      </w:r>
      <w:r w:rsidRPr="001F6FD1">
        <w:rPr>
          <w:sz w:val="22"/>
          <w:szCs w:val="22"/>
        </w:rPr>
        <w:t xml:space="preserve">.1. </w:t>
      </w:r>
      <w:r w:rsidR="00D56D5B" w:rsidRPr="001F6FD1">
        <w:rPr>
          <w:sz w:val="22"/>
          <w:szCs w:val="22"/>
        </w:rPr>
        <w:t>Настоящий контра</w:t>
      </w:r>
      <w:proofErr w:type="gramStart"/>
      <w:r w:rsidR="00D56D5B" w:rsidRPr="001F6FD1">
        <w:rPr>
          <w:sz w:val="22"/>
          <w:szCs w:val="22"/>
        </w:rPr>
        <w:t>кт вст</w:t>
      </w:r>
      <w:proofErr w:type="gramEnd"/>
      <w:r w:rsidR="00D56D5B" w:rsidRPr="001F6FD1">
        <w:rPr>
          <w:sz w:val="22"/>
          <w:szCs w:val="22"/>
        </w:rPr>
        <w:t>упает в силу с момента подписания его С</w:t>
      </w:r>
      <w:r w:rsidR="002D0F3A" w:rsidRPr="001F6FD1">
        <w:rPr>
          <w:sz w:val="22"/>
          <w:szCs w:val="22"/>
        </w:rPr>
        <w:t xml:space="preserve">торонами </w:t>
      </w:r>
      <w:r w:rsidR="002D0F3A" w:rsidRPr="0010702A">
        <w:rPr>
          <w:sz w:val="22"/>
          <w:szCs w:val="22"/>
        </w:rPr>
        <w:t xml:space="preserve">и  действует по 31 </w:t>
      </w:r>
      <w:r w:rsidR="005F4AEF" w:rsidRPr="0010702A">
        <w:rPr>
          <w:sz w:val="22"/>
          <w:szCs w:val="22"/>
        </w:rPr>
        <w:t>декабря</w:t>
      </w:r>
      <w:r w:rsidR="00C409F9" w:rsidRPr="0010702A">
        <w:rPr>
          <w:sz w:val="22"/>
          <w:szCs w:val="22"/>
        </w:rPr>
        <w:t xml:space="preserve"> </w:t>
      </w:r>
      <w:r w:rsidR="002D0F3A" w:rsidRPr="0010702A">
        <w:rPr>
          <w:sz w:val="22"/>
          <w:szCs w:val="22"/>
        </w:rPr>
        <w:t>2018</w:t>
      </w:r>
      <w:r w:rsidR="00D56D5B" w:rsidRPr="0010702A">
        <w:rPr>
          <w:sz w:val="22"/>
          <w:szCs w:val="22"/>
        </w:rPr>
        <w:t xml:space="preserve"> года.</w:t>
      </w:r>
    </w:p>
    <w:p w:rsidR="009E1784" w:rsidRPr="001F6FD1" w:rsidRDefault="009E1784" w:rsidP="009612B9">
      <w:pPr>
        <w:pStyle w:val="ConsPlusNormal"/>
        <w:widowControl/>
        <w:ind w:firstLine="567"/>
        <w:jc w:val="both"/>
        <w:rPr>
          <w:rFonts w:ascii="Times New Roman" w:hAnsi="Times New Roman" w:cs="Times New Roman"/>
          <w:i/>
          <w:iCs/>
          <w:sz w:val="22"/>
          <w:szCs w:val="22"/>
        </w:rPr>
      </w:pPr>
    </w:p>
    <w:p w:rsidR="009E1784" w:rsidRPr="001F6FD1" w:rsidRDefault="009E1784" w:rsidP="009612B9">
      <w:pPr>
        <w:jc w:val="center"/>
        <w:rPr>
          <w:b/>
          <w:sz w:val="22"/>
          <w:szCs w:val="22"/>
        </w:rPr>
      </w:pPr>
      <w:r w:rsidRPr="001F6FD1">
        <w:rPr>
          <w:b/>
          <w:sz w:val="22"/>
          <w:szCs w:val="22"/>
        </w:rPr>
        <w:t>1</w:t>
      </w:r>
      <w:r w:rsidR="00DF36FD" w:rsidRPr="001F6FD1">
        <w:rPr>
          <w:b/>
          <w:sz w:val="22"/>
          <w:szCs w:val="22"/>
        </w:rPr>
        <w:t>4</w:t>
      </w:r>
      <w:r w:rsidRPr="001F6FD1">
        <w:rPr>
          <w:b/>
          <w:sz w:val="22"/>
          <w:szCs w:val="22"/>
        </w:rPr>
        <w:t>. Прочие условия</w:t>
      </w:r>
    </w:p>
    <w:p w:rsidR="00917549" w:rsidRPr="001F6FD1" w:rsidRDefault="00917549" w:rsidP="001035C7">
      <w:pPr>
        <w:pStyle w:val="ConsPlusNormal"/>
        <w:widowControl/>
        <w:ind w:firstLine="0"/>
        <w:jc w:val="both"/>
        <w:rPr>
          <w:rFonts w:ascii="Times New Roman" w:hAnsi="Times New Roman" w:cs="Times New Roman"/>
          <w:sz w:val="22"/>
          <w:szCs w:val="22"/>
        </w:rPr>
      </w:pPr>
    </w:p>
    <w:p w:rsidR="004A3B82" w:rsidRPr="001F6FD1" w:rsidRDefault="009E1784" w:rsidP="001035C7">
      <w:pPr>
        <w:pStyle w:val="ConsPlusNormal"/>
        <w:widowControl/>
        <w:ind w:firstLine="0"/>
        <w:jc w:val="both"/>
        <w:rPr>
          <w:rFonts w:ascii="Times New Roman" w:hAnsi="Times New Roman" w:cs="Times New Roman"/>
          <w:sz w:val="22"/>
          <w:szCs w:val="22"/>
        </w:rPr>
      </w:pPr>
      <w:r w:rsidRPr="001F6FD1">
        <w:rPr>
          <w:rFonts w:ascii="Times New Roman" w:hAnsi="Times New Roman" w:cs="Times New Roman"/>
          <w:sz w:val="22"/>
          <w:szCs w:val="22"/>
        </w:rPr>
        <w:t>1</w:t>
      </w:r>
      <w:r w:rsidR="00DF36FD" w:rsidRPr="001F6FD1">
        <w:rPr>
          <w:rFonts w:ascii="Times New Roman" w:hAnsi="Times New Roman" w:cs="Times New Roman"/>
          <w:sz w:val="22"/>
          <w:szCs w:val="22"/>
        </w:rPr>
        <w:t>4</w:t>
      </w:r>
      <w:r w:rsidR="00854E31" w:rsidRPr="001F6FD1">
        <w:rPr>
          <w:rFonts w:ascii="Times New Roman" w:hAnsi="Times New Roman" w:cs="Times New Roman"/>
          <w:sz w:val="22"/>
          <w:szCs w:val="22"/>
        </w:rPr>
        <w:t>.1</w:t>
      </w:r>
      <w:r w:rsidRPr="001F6FD1">
        <w:rPr>
          <w:rFonts w:ascii="Times New Roman" w:hAnsi="Times New Roman" w:cs="Times New Roman"/>
          <w:sz w:val="22"/>
          <w:szCs w:val="22"/>
        </w:rPr>
        <w:t>. Все приложения к Контракту являются его неотъемной частью.</w:t>
      </w:r>
    </w:p>
    <w:p w:rsidR="009E1784" w:rsidRPr="001F6FD1" w:rsidRDefault="009E1784" w:rsidP="001035C7">
      <w:pPr>
        <w:pStyle w:val="ConsPlusNormal"/>
        <w:widowControl/>
        <w:ind w:firstLine="0"/>
        <w:jc w:val="both"/>
        <w:rPr>
          <w:rFonts w:ascii="Times New Roman" w:hAnsi="Times New Roman" w:cs="Times New Roman"/>
          <w:sz w:val="22"/>
          <w:szCs w:val="22"/>
        </w:rPr>
      </w:pPr>
      <w:r w:rsidRPr="001F6FD1">
        <w:rPr>
          <w:rFonts w:ascii="Times New Roman" w:hAnsi="Times New Roman" w:cs="Times New Roman"/>
          <w:sz w:val="22"/>
          <w:szCs w:val="22"/>
        </w:rPr>
        <w:t>1</w:t>
      </w:r>
      <w:r w:rsidR="00DF36FD" w:rsidRPr="001F6FD1">
        <w:rPr>
          <w:rFonts w:ascii="Times New Roman" w:hAnsi="Times New Roman" w:cs="Times New Roman"/>
          <w:sz w:val="22"/>
          <w:szCs w:val="22"/>
        </w:rPr>
        <w:t>4</w:t>
      </w:r>
      <w:r w:rsidR="00854E31" w:rsidRPr="001F6FD1">
        <w:rPr>
          <w:rFonts w:ascii="Times New Roman" w:hAnsi="Times New Roman" w:cs="Times New Roman"/>
          <w:sz w:val="22"/>
          <w:szCs w:val="22"/>
        </w:rPr>
        <w:t>.2</w:t>
      </w:r>
      <w:r w:rsidRPr="001F6FD1">
        <w:rPr>
          <w:rFonts w:ascii="Times New Roman" w:hAnsi="Times New Roman" w:cs="Times New Roman"/>
          <w:sz w:val="22"/>
          <w:szCs w:val="22"/>
        </w:rPr>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w:t>
      </w:r>
      <w:proofErr w:type="gramStart"/>
      <w:r w:rsidRPr="001F6FD1">
        <w:rPr>
          <w:rFonts w:ascii="Times New Roman" w:hAnsi="Times New Roman" w:cs="Times New Roman"/>
          <w:sz w:val="22"/>
          <w:szCs w:val="22"/>
        </w:rPr>
        <w:t>с даты</w:t>
      </w:r>
      <w:proofErr w:type="gramEnd"/>
      <w:r w:rsidRPr="001F6FD1">
        <w:rPr>
          <w:rFonts w:ascii="Times New Roman" w:hAnsi="Times New Roman" w:cs="Times New Roman"/>
          <w:sz w:val="22"/>
          <w:szCs w:val="22"/>
        </w:rPr>
        <w:t xml:space="preserve"> такого изменения.</w:t>
      </w:r>
    </w:p>
    <w:p w:rsidR="009E1784" w:rsidRPr="001F6FD1" w:rsidRDefault="009E1784" w:rsidP="001035C7">
      <w:pPr>
        <w:pStyle w:val="ConsNormal0"/>
        <w:widowControl/>
        <w:ind w:firstLine="0"/>
        <w:jc w:val="both"/>
        <w:rPr>
          <w:rFonts w:ascii="Times New Roman" w:hAnsi="Times New Roman"/>
          <w:sz w:val="22"/>
          <w:szCs w:val="22"/>
        </w:rPr>
      </w:pPr>
      <w:r w:rsidRPr="001F6FD1">
        <w:rPr>
          <w:rFonts w:ascii="Times New Roman" w:hAnsi="Times New Roman"/>
          <w:sz w:val="22"/>
          <w:szCs w:val="22"/>
        </w:rPr>
        <w:t>1</w:t>
      </w:r>
      <w:r w:rsidR="00DF36FD" w:rsidRPr="001F6FD1">
        <w:rPr>
          <w:rFonts w:ascii="Times New Roman" w:hAnsi="Times New Roman"/>
          <w:sz w:val="22"/>
          <w:szCs w:val="22"/>
        </w:rPr>
        <w:t>4</w:t>
      </w:r>
      <w:r w:rsidRPr="001F6FD1">
        <w:rPr>
          <w:rFonts w:ascii="Times New Roman" w:hAnsi="Times New Roman"/>
          <w:sz w:val="22"/>
          <w:szCs w:val="22"/>
        </w:rPr>
        <w:t>.</w:t>
      </w:r>
      <w:r w:rsidR="00840125" w:rsidRPr="001F6FD1">
        <w:rPr>
          <w:rFonts w:ascii="Times New Roman" w:hAnsi="Times New Roman"/>
          <w:sz w:val="22"/>
          <w:szCs w:val="22"/>
        </w:rPr>
        <w:t>3</w:t>
      </w:r>
      <w:r w:rsidRPr="001F6FD1">
        <w:rPr>
          <w:rFonts w:ascii="Times New Roman" w:hAnsi="Times New Roman"/>
          <w:sz w:val="22"/>
          <w:szCs w:val="22"/>
        </w:rPr>
        <w:t>. При исполнении Контракта не допускается перемена Подрядчика, за исключением случаев, если н</w:t>
      </w:r>
      <w:r w:rsidRPr="001F6FD1">
        <w:rPr>
          <w:rFonts w:ascii="Times New Roman" w:hAnsi="Times New Roman"/>
          <w:sz w:val="22"/>
          <w:szCs w:val="22"/>
        </w:rPr>
        <w:t>о</w:t>
      </w:r>
      <w:r w:rsidRPr="001F6FD1">
        <w:rPr>
          <w:rFonts w:ascii="Times New Roman" w:hAnsi="Times New Roman"/>
          <w:sz w:val="22"/>
          <w:szCs w:val="22"/>
        </w:rPr>
        <w:t>вый Подрядчик является правопреемником Подрядчика по Контракту вследствие реорганизации юридич</w:t>
      </w:r>
      <w:r w:rsidRPr="001F6FD1">
        <w:rPr>
          <w:rFonts w:ascii="Times New Roman" w:hAnsi="Times New Roman"/>
          <w:sz w:val="22"/>
          <w:szCs w:val="22"/>
        </w:rPr>
        <w:t>е</w:t>
      </w:r>
      <w:r w:rsidRPr="001F6FD1">
        <w:rPr>
          <w:rFonts w:ascii="Times New Roman" w:hAnsi="Times New Roman"/>
          <w:sz w:val="22"/>
          <w:szCs w:val="22"/>
        </w:rPr>
        <w:t>ского лица в форме преобразования, слияния или присоединения.</w:t>
      </w:r>
    </w:p>
    <w:p w:rsidR="009E1784" w:rsidRPr="001F6FD1" w:rsidRDefault="009E1784" w:rsidP="001035C7">
      <w:pPr>
        <w:pStyle w:val="ConsNormal0"/>
        <w:widowControl/>
        <w:ind w:firstLine="0"/>
        <w:jc w:val="both"/>
        <w:rPr>
          <w:rFonts w:ascii="Times New Roman" w:hAnsi="Times New Roman"/>
          <w:sz w:val="22"/>
          <w:szCs w:val="22"/>
        </w:rPr>
      </w:pPr>
      <w:r w:rsidRPr="001F6FD1">
        <w:rPr>
          <w:rFonts w:ascii="Times New Roman" w:hAnsi="Times New Roman"/>
          <w:sz w:val="22"/>
          <w:szCs w:val="22"/>
        </w:rPr>
        <w:t>1</w:t>
      </w:r>
      <w:r w:rsidR="00DF36FD" w:rsidRPr="001F6FD1">
        <w:rPr>
          <w:rFonts w:ascii="Times New Roman" w:hAnsi="Times New Roman"/>
          <w:sz w:val="22"/>
          <w:szCs w:val="22"/>
        </w:rPr>
        <w:t>4</w:t>
      </w:r>
      <w:r w:rsidRPr="001F6FD1">
        <w:rPr>
          <w:rFonts w:ascii="Times New Roman" w:hAnsi="Times New Roman"/>
          <w:sz w:val="22"/>
          <w:szCs w:val="22"/>
        </w:rPr>
        <w:t>.</w:t>
      </w:r>
      <w:r w:rsidR="00840125" w:rsidRPr="001F6FD1">
        <w:rPr>
          <w:rFonts w:ascii="Times New Roman" w:hAnsi="Times New Roman"/>
          <w:sz w:val="22"/>
          <w:szCs w:val="22"/>
        </w:rPr>
        <w:t>4</w:t>
      </w:r>
      <w:r w:rsidRPr="001F6FD1">
        <w:rPr>
          <w:rFonts w:ascii="Times New Roman" w:hAnsi="Times New Roman"/>
          <w:sz w:val="22"/>
          <w:szCs w:val="22"/>
        </w:rPr>
        <w:t>. В случае перемены Заказчика по контракту права и обязанности Заказчика по такому контракту пер</w:t>
      </w:r>
      <w:r w:rsidRPr="001F6FD1">
        <w:rPr>
          <w:rFonts w:ascii="Times New Roman" w:hAnsi="Times New Roman"/>
          <w:sz w:val="22"/>
          <w:szCs w:val="22"/>
        </w:rPr>
        <w:t>е</w:t>
      </w:r>
      <w:r w:rsidRPr="001F6FD1">
        <w:rPr>
          <w:rFonts w:ascii="Times New Roman" w:hAnsi="Times New Roman"/>
          <w:sz w:val="22"/>
          <w:szCs w:val="22"/>
        </w:rPr>
        <w:t>ходят к новому заказчику в том же объеме и на тех же условиях.</w:t>
      </w:r>
    </w:p>
    <w:p w:rsidR="009E1784" w:rsidRPr="001F6FD1" w:rsidRDefault="00854E31" w:rsidP="001035C7">
      <w:pPr>
        <w:shd w:val="clear" w:color="auto" w:fill="FFFFFF"/>
        <w:jc w:val="both"/>
        <w:rPr>
          <w:sz w:val="22"/>
          <w:szCs w:val="22"/>
        </w:rPr>
      </w:pPr>
      <w:r w:rsidRPr="001F6FD1">
        <w:rPr>
          <w:sz w:val="22"/>
          <w:szCs w:val="22"/>
        </w:rPr>
        <w:lastRenderedPageBreak/>
        <w:t>1</w:t>
      </w:r>
      <w:r w:rsidR="00DF36FD" w:rsidRPr="001F6FD1">
        <w:rPr>
          <w:sz w:val="22"/>
          <w:szCs w:val="22"/>
        </w:rPr>
        <w:t>4</w:t>
      </w:r>
      <w:r w:rsidRPr="001F6FD1">
        <w:rPr>
          <w:sz w:val="22"/>
          <w:szCs w:val="22"/>
        </w:rPr>
        <w:t>.</w:t>
      </w:r>
      <w:r w:rsidR="00840125" w:rsidRPr="001F6FD1">
        <w:rPr>
          <w:sz w:val="22"/>
          <w:szCs w:val="22"/>
        </w:rPr>
        <w:t>5</w:t>
      </w:r>
      <w:r w:rsidRPr="001F6FD1">
        <w:rPr>
          <w:sz w:val="22"/>
          <w:szCs w:val="22"/>
        </w:rPr>
        <w:t>. Настоящий контракт заключен в электронной форме</w:t>
      </w:r>
      <w:r w:rsidR="00F439A6" w:rsidRPr="001F6FD1">
        <w:rPr>
          <w:sz w:val="22"/>
          <w:szCs w:val="22"/>
        </w:rPr>
        <w:t xml:space="preserve"> на электронной торговой площадке</w:t>
      </w:r>
      <w:r w:rsidRPr="001F6FD1">
        <w:rPr>
          <w:sz w:val="22"/>
          <w:szCs w:val="22"/>
        </w:rPr>
        <w:t xml:space="preserve"> и подписан электронными подписями лиц, имеющих право действовать от имени Заказчика и Подрядчика.</w:t>
      </w:r>
    </w:p>
    <w:p w:rsidR="004A3B82" w:rsidRPr="001F6FD1" w:rsidRDefault="004A3B82" w:rsidP="001035C7">
      <w:pPr>
        <w:shd w:val="clear" w:color="auto" w:fill="FFFFFF"/>
        <w:jc w:val="both"/>
        <w:rPr>
          <w:sz w:val="22"/>
          <w:szCs w:val="22"/>
        </w:rPr>
      </w:pPr>
    </w:p>
    <w:p w:rsidR="004A3B82" w:rsidRPr="001F6FD1" w:rsidRDefault="004A3B82" w:rsidP="001035C7">
      <w:pPr>
        <w:shd w:val="clear" w:color="auto" w:fill="FFFFFF"/>
        <w:jc w:val="both"/>
        <w:rPr>
          <w:sz w:val="22"/>
          <w:szCs w:val="22"/>
        </w:rPr>
      </w:pPr>
    </w:p>
    <w:p w:rsidR="009E1784" w:rsidRPr="001F6FD1" w:rsidRDefault="009E1784" w:rsidP="009612B9">
      <w:pPr>
        <w:jc w:val="center"/>
        <w:rPr>
          <w:b/>
          <w:sz w:val="22"/>
          <w:szCs w:val="22"/>
        </w:rPr>
      </w:pPr>
      <w:r w:rsidRPr="001F6FD1">
        <w:rPr>
          <w:b/>
          <w:sz w:val="22"/>
          <w:szCs w:val="22"/>
        </w:rPr>
        <w:t>1</w:t>
      </w:r>
      <w:r w:rsidR="00DF36FD" w:rsidRPr="001F6FD1">
        <w:rPr>
          <w:b/>
          <w:sz w:val="22"/>
          <w:szCs w:val="22"/>
        </w:rPr>
        <w:t>5</w:t>
      </w:r>
      <w:r w:rsidRPr="001F6FD1">
        <w:rPr>
          <w:b/>
          <w:sz w:val="22"/>
          <w:szCs w:val="22"/>
        </w:rPr>
        <w:t>. Адреса места нахождения, банковские реквизиты и подписи Сторон</w:t>
      </w:r>
    </w:p>
    <w:p w:rsidR="00F439A6" w:rsidRPr="001F6FD1" w:rsidRDefault="00F439A6" w:rsidP="009612B9">
      <w:pPr>
        <w:jc w:val="center"/>
        <w:rPr>
          <w:b/>
          <w:sz w:val="22"/>
          <w:szCs w:val="22"/>
        </w:rPr>
      </w:pPr>
    </w:p>
    <w:p w:rsidR="00023D69" w:rsidRPr="001F6FD1" w:rsidRDefault="00023D69" w:rsidP="009612B9">
      <w:pPr>
        <w:jc w:val="center"/>
        <w:rPr>
          <w:b/>
          <w:sz w:val="22"/>
          <w:szCs w:val="22"/>
        </w:rPr>
      </w:pPr>
    </w:p>
    <w:p w:rsidR="009E1784" w:rsidRPr="001F6FD1" w:rsidRDefault="009E1784" w:rsidP="009612B9">
      <w:pPr>
        <w:ind w:hanging="15"/>
        <w:jc w:val="center"/>
        <w:rPr>
          <w:b/>
          <w:sz w:val="22"/>
          <w:szCs w:val="22"/>
        </w:rPr>
      </w:pPr>
      <w:r w:rsidRPr="001F6FD1">
        <w:rPr>
          <w:b/>
          <w:sz w:val="22"/>
          <w:szCs w:val="22"/>
        </w:rPr>
        <w:t>ЗАКАЗЧИК:                                                                        ПОДРЯДЧИК:</w:t>
      </w:r>
    </w:p>
    <w:tbl>
      <w:tblPr>
        <w:tblW w:w="10280" w:type="dxa"/>
        <w:tblLook w:val="04A0"/>
      </w:tblPr>
      <w:tblGrid>
        <w:gridCol w:w="5211"/>
        <w:gridCol w:w="5069"/>
      </w:tblGrid>
      <w:tr w:rsidR="009E1784" w:rsidRPr="001F6FD1" w:rsidTr="0041022E">
        <w:tc>
          <w:tcPr>
            <w:tcW w:w="5211" w:type="dxa"/>
          </w:tcPr>
          <w:p w:rsidR="009E1784" w:rsidRPr="001F6FD1" w:rsidRDefault="009E1784" w:rsidP="009612B9">
            <w:pPr>
              <w:autoSpaceDE w:val="0"/>
              <w:autoSpaceDN w:val="0"/>
              <w:adjustRightInd w:val="0"/>
              <w:rPr>
                <w:sz w:val="22"/>
                <w:szCs w:val="22"/>
              </w:rPr>
            </w:pPr>
            <w:r w:rsidRPr="001F6FD1">
              <w:rPr>
                <w:b/>
                <w:bCs/>
                <w:sz w:val="22"/>
                <w:szCs w:val="22"/>
              </w:rPr>
              <w:t>«Управление городской инженерной инфр</w:t>
            </w:r>
            <w:r w:rsidRPr="001F6FD1">
              <w:rPr>
                <w:b/>
                <w:bCs/>
                <w:sz w:val="22"/>
                <w:szCs w:val="22"/>
              </w:rPr>
              <w:t>а</w:t>
            </w:r>
            <w:r w:rsidRPr="001F6FD1">
              <w:rPr>
                <w:b/>
                <w:bCs/>
                <w:sz w:val="22"/>
                <w:szCs w:val="22"/>
              </w:rPr>
              <w:t xml:space="preserve">структуры Администрации </w:t>
            </w:r>
            <w:proofErr w:type="gramStart"/>
            <w:r w:rsidRPr="001F6FD1">
              <w:rPr>
                <w:b/>
                <w:bCs/>
                <w:sz w:val="22"/>
                <w:szCs w:val="22"/>
              </w:rPr>
              <w:t>Катав-Ивановского</w:t>
            </w:r>
            <w:proofErr w:type="gramEnd"/>
            <w:r w:rsidRPr="001F6FD1">
              <w:rPr>
                <w:b/>
                <w:bCs/>
                <w:sz w:val="22"/>
                <w:szCs w:val="22"/>
              </w:rPr>
              <w:t xml:space="preserve"> городского поселения»</w:t>
            </w:r>
          </w:p>
          <w:p w:rsidR="009E1784" w:rsidRPr="001F6FD1" w:rsidRDefault="009E1784" w:rsidP="009612B9">
            <w:pPr>
              <w:pStyle w:val="af4"/>
              <w:rPr>
                <w:sz w:val="22"/>
                <w:szCs w:val="22"/>
              </w:rPr>
            </w:pPr>
            <w:r w:rsidRPr="001F6FD1">
              <w:rPr>
                <w:sz w:val="22"/>
                <w:szCs w:val="22"/>
              </w:rPr>
              <w:t xml:space="preserve">Адрес: 456110,Челябинская обл. г. </w:t>
            </w:r>
            <w:proofErr w:type="spellStart"/>
            <w:r w:rsidRPr="001F6FD1">
              <w:rPr>
                <w:sz w:val="22"/>
                <w:szCs w:val="22"/>
              </w:rPr>
              <w:t>Катав-Ивановск</w:t>
            </w:r>
            <w:proofErr w:type="spellEnd"/>
            <w:r w:rsidRPr="001F6FD1">
              <w:rPr>
                <w:sz w:val="22"/>
                <w:szCs w:val="22"/>
              </w:rPr>
              <w:t>, ул. Ленина, 16</w:t>
            </w:r>
          </w:p>
          <w:p w:rsidR="009E1784" w:rsidRPr="001F6FD1" w:rsidRDefault="009E1784" w:rsidP="009612B9">
            <w:pPr>
              <w:widowControl w:val="0"/>
              <w:tabs>
                <w:tab w:val="left" w:pos="1560"/>
              </w:tabs>
              <w:rPr>
                <w:sz w:val="22"/>
                <w:szCs w:val="22"/>
              </w:rPr>
            </w:pPr>
            <w:r w:rsidRPr="001F6FD1">
              <w:rPr>
                <w:bCs/>
                <w:sz w:val="22"/>
                <w:szCs w:val="22"/>
              </w:rPr>
              <w:t>ИНН/КПП  7457004977/745701001</w:t>
            </w:r>
          </w:p>
          <w:p w:rsidR="00926D81" w:rsidRPr="001F6FD1" w:rsidRDefault="009E1784" w:rsidP="00926D81">
            <w:pPr>
              <w:widowControl w:val="0"/>
              <w:snapToGrid w:val="0"/>
              <w:ind w:right="110"/>
              <w:rPr>
                <w:sz w:val="22"/>
                <w:szCs w:val="22"/>
              </w:rPr>
            </w:pPr>
            <w:r w:rsidRPr="001F6FD1">
              <w:rPr>
                <w:sz w:val="22"/>
                <w:szCs w:val="22"/>
              </w:rPr>
              <w:t>УФК по Челябинской обл</w:t>
            </w:r>
            <w:r w:rsidR="00631333" w:rsidRPr="001F6FD1">
              <w:rPr>
                <w:sz w:val="22"/>
                <w:szCs w:val="22"/>
              </w:rPr>
              <w:t>асти</w:t>
            </w:r>
            <w:r w:rsidRPr="001F6FD1">
              <w:rPr>
                <w:sz w:val="22"/>
                <w:szCs w:val="22"/>
              </w:rPr>
              <w:t xml:space="preserve"> (</w:t>
            </w:r>
            <w:r w:rsidR="00926D81" w:rsidRPr="001F6FD1">
              <w:rPr>
                <w:sz w:val="22"/>
                <w:szCs w:val="22"/>
              </w:rPr>
              <w:t>Финансовое упра</w:t>
            </w:r>
            <w:r w:rsidR="00926D81" w:rsidRPr="001F6FD1">
              <w:rPr>
                <w:sz w:val="22"/>
                <w:szCs w:val="22"/>
              </w:rPr>
              <w:t>в</w:t>
            </w:r>
            <w:r w:rsidR="00926D81" w:rsidRPr="001F6FD1">
              <w:rPr>
                <w:sz w:val="22"/>
                <w:szCs w:val="22"/>
              </w:rPr>
              <w:t>ление администрации</w:t>
            </w:r>
            <w:proofErr w:type="gramStart"/>
            <w:r w:rsidR="00926D81" w:rsidRPr="001F6FD1">
              <w:rPr>
                <w:sz w:val="22"/>
                <w:szCs w:val="22"/>
              </w:rPr>
              <w:t xml:space="preserve"> К</w:t>
            </w:r>
            <w:proofErr w:type="gramEnd"/>
            <w:r w:rsidR="00926D81" w:rsidRPr="001F6FD1">
              <w:rPr>
                <w:sz w:val="22"/>
                <w:szCs w:val="22"/>
              </w:rPr>
              <w:t>атав-</w:t>
            </w:r>
          </w:p>
          <w:p w:rsidR="00926D81" w:rsidRPr="001F6FD1" w:rsidRDefault="00926D81" w:rsidP="00926D81">
            <w:pPr>
              <w:widowControl w:val="0"/>
              <w:snapToGrid w:val="0"/>
              <w:ind w:right="110"/>
              <w:rPr>
                <w:sz w:val="22"/>
                <w:szCs w:val="22"/>
              </w:rPr>
            </w:pPr>
            <w:r w:rsidRPr="001F6FD1">
              <w:rPr>
                <w:sz w:val="22"/>
                <w:szCs w:val="22"/>
              </w:rPr>
              <w:t>Ивановского муниципального района</w:t>
            </w:r>
          </w:p>
          <w:p w:rsidR="00926D81" w:rsidRPr="001F6FD1" w:rsidRDefault="00926D81" w:rsidP="0092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szCs w:val="22"/>
              </w:rPr>
            </w:pPr>
            <w:r w:rsidRPr="001F6FD1">
              <w:rPr>
                <w:sz w:val="22"/>
                <w:szCs w:val="22"/>
              </w:rPr>
              <w:t xml:space="preserve"> Челябинской области </w:t>
            </w:r>
            <w:proofErr w:type="gramStart"/>
            <w:r w:rsidR="009E1784" w:rsidRPr="001F6FD1">
              <w:rPr>
                <w:sz w:val="22"/>
                <w:szCs w:val="22"/>
              </w:rPr>
              <w:t>л</w:t>
            </w:r>
            <w:proofErr w:type="gramEnd"/>
            <w:r w:rsidR="009E1784" w:rsidRPr="001F6FD1">
              <w:rPr>
                <w:sz w:val="22"/>
                <w:szCs w:val="22"/>
              </w:rPr>
              <w:t xml:space="preserve">/с 02693057160,  </w:t>
            </w:r>
          </w:p>
          <w:p w:rsidR="009E1784" w:rsidRPr="001F6FD1" w:rsidRDefault="009E1784" w:rsidP="0092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szCs w:val="22"/>
              </w:rPr>
            </w:pPr>
            <w:proofErr w:type="gramStart"/>
            <w:r w:rsidRPr="001F6FD1">
              <w:rPr>
                <w:sz w:val="22"/>
                <w:szCs w:val="22"/>
              </w:rPr>
              <w:t>Управление ГИИ л/с 031705088 ГБ)</w:t>
            </w:r>
            <w:proofErr w:type="gramEnd"/>
          </w:p>
          <w:p w:rsidR="001F6FD1" w:rsidRDefault="009E1784" w:rsidP="009612B9">
            <w:pPr>
              <w:widowControl w:val="0"/>
              <w:tabs>
                <w:tab w:val="left" w:pos="1560"/>
              </w:tabs>
              <w:rPr>
                <w:sz w:val="22"/>
                <w:szCs w:val="22"/>
              </w:rPr>
            </w:pPr>
            <w:r w:rsidRPr="001F6FD1">
              <w:rPr>
                <w:sz w:val="22"/>
                <w:szCs w:val="22"/>
              </w:rPr>
              <w:t>40204810000000000354 в отделение Челябинск</w:t>
            </w:r>
          </w:p>
          <w:p w:rsidR="009E1784" w:rsidRPr="001F6FD1" w:rsidRDefault="009E1784" w:rsidP="009612B9">
            <w:pPr>
              <w:widowControl w:val="0"/>
              <w:tabs>
                <w:tab w:val="left" w:pos="1560"/>
              </w:tabs>
              <w:rPr>
                <w:sz w:val="22"/>
                <w:szCs w:val="22"/>
              </w:rPr>
            </w:pPr>
            <w:r w:rsidRPr="001F6FD1">
              <w:rPr>
                <w:sz w:val="22"/>
                <w:szCs w:val="22"/>
              </w:rPr>
              <w:t xml:space="preserve"> Г ЧЕЛЯБИНСК</w:t>
            </w:r>
          </w:p>
          <w:p w:rsidR="009E1784" w:rsidRPr="001F6FD1" w:rsidRDefault="009E1784" w:rsidP="009612B9">
            <w:pPr>
              <w:widowControl w:val="0"/>
              <w:tabs>
                <w:tab w:val="left" w:pos="1560"/>
              </w:tabs>
              <w:rPr>
                <w:sz w:val="22"/>
                <w:szCs w:val="22"/>
              </w:rPr>
            </w:pPr>
            <w:r w:rsidRPr="001F6FD1">
              <w:rPr>
                <w:sz w:val="22"/>
                <w:szCs w:val="22"/>
              </w:rPr>
              <w:t xml:space="preserve"> БИК 047501001</w:t>
            </w:r>
          </w:p>
          <w:p w:rsidR="009E1784" w:rsidRPr="001F6FD1" w:rsidRDefault="009E1784" w:rsidP="009612B9">
            <w:pPr>
              <w:widowControl w:val="0"/>
              <w:tabs>
                <w:tab w:val="left" w:pos="1560"/>
              </w:tabs>
              <w:rPr>
                <w:sz w:val="22"/>
                <w:szCs w:val="22"/>
              </w:rPr>
            </w:pPr>
            <w:r w:rsidRPr="001F6FD1">
              <w:rPr>
                <w:sz w:val="22"/>
                <w:szCs w:val="22"/>
                <w:lang w:val="en-US"/>
              </w:rPr>
              <w:t>E</w:t>
            </w:r>
            <w:r w:rsidRPr="001F6FD1">
              <w:rPr>
                <w:sz w:val="22"/>
                <w:szCs w:val="22"/>
              </w:rPr>
              <w:t>-</w:t>
            </w:r>
            <w:r w:rsidRPr="001F6FD1">
              <w:rPr>
                <w:sz w:val="22"/>
                <w:szCs w:val="22"/>
                <w:lang w:val="en-US"/>
              </w:rPr>
              <w:t>mail</w:t>
            </w:r>
            <w:r w:rsidRPr="001F6FD1">
              <w:rPr>
                <w:sz w:val="22"/>
                <w:szCs w:val="22"/>
              </w:rPr>
              <w:t xml:space="preserve">: </w:t>
            </w:r>
            <w:hyperlink r:id="rId46" w:history="1">
              <w:r w:rsidR="00023D69" w:rsidRPr="001F6FD1">
                <w:rPr>
                  <w:rStyle w:val="a4"/>
                  <w:sz w:val="22"/>
                  <w:szCs w:val="22"/>
                  <w:lang w:val="en-US"/>
                </w:rPr>
                <w:t>uprgii</w:t>
              </w:r>
              <w:r w:rsidR="00023D69" w:rsidRPr="001F6FD1">
                <w:rPr>
                  <w:rStyle w:val="a4"/>
                  <w:sz w:val="22"/>
                  <w:szCs w:val="22"/>
                </w:rPr>
                <w:t>@</w:t>
              </w:r>
              <w:r w:rsidR="00023D69" w:rsidRPr="001F6FD1">
                <w:rPr>
                  <w:rStyle w:val="a4"/>
                  <w:sz w:val="22"/>
                  <w:szCs w:val="22"/>
                  <w:lang w:val="en-US"/>
                </w:rPr>
                <w:t>mail</w:t>
              </w:r>
              <w:r w:rsidR="00023D69" w:rsidRPr="001F6FD1">
                <w:rPr>
                  <w:rStyle w:val="a4"/>
                  <w:sz w:val="22"/>
                  <w:szCs w:val="22"/>
                </w:rPr>
                <w:t>.</w:t>
              </w:r>
              <w:r w:rsidR="00023D69" w:rsidRPr="001F6FD1">
                <w:rPr>
                  <w:rStyle w:val="a4"/>
                  <w:sz w:val="22"/>
                  <w:szCs w:val="22"/>
                  <w:lang w:val="en-US"/>
                </w:rPr>
                <w:t>ru</w:t>
              </w:r>
            </w:hyperlink>
          </w:p>
          <w:p w:rsidR="00023D69" w:rsidRPr="001F6FD1" w:rsidRDefault="00023D69" w:rsidP="009612B9">
            <w:pPr>
              <w:widowControl w:val="0"/>
              <w:tabs>
                <w:tab w:val="left" w:pos="1560"/>
              </w:tabs>
              <w:rPr>
                <w:sz w:val="22"/>
                <w:szCs w:val="22"/>
              </w:rPr>
            </w:pPr>
          </w:p>
          <w:p w:rsidR="00023D69" w:rsidRPr="001F6FD1" w:rsidRDefault="00023D69" w:rsidP="009612B9">
            <w:pPr>
              <w:widowControl w:val="0"/>
              <w:tabs>
                <w:tab w:val="left" w:pos="1560"/>
              </w:tabs>
              <w:rPr>
                <w:color w:val="333333"/>
                <w:sz w:val="22"/>
                <w:szCs w:val="22"/>
              </w:rPr>
            </w:pPr>
          </w:p>
          <w:p w:rsidR="009E1784" w:rsidRPr="001F6FD1" w:rsidRDefault="009E1784" w:rsidP="009612B9">
            <w:pPr>
              <w:widowControl w:val="0"/>
              <w:tabs>
                <w:tab w:val="left" w:pos="1560"/>
              </w:tabs>
              <w:rPr>
                <w:sz w:val="22"/>
                <w:szCs w:val="22"/>
              </w:rPr>
            </w:pPr>
            <w:r w:rsidRPr="001F6FD1">
              <w:rPr>
                <w:spacing w:val="-2"/>
                <w:sz w:val="22"/>
                <w:szCs w:val="22"/>
              </w:rPr>
              <w:t xml:space="preserve">Заместитель  Главы </w:t>
            </w:r>
            <w:proofErr w:type="gramStart"/>
            <w:r w:rsidRPr="001F6FD1">
              <w:rPr>
                <w:sz w:val="22"/>
                <w:szCs w:val="22"/>
              </w:rPr>
              <w:t>Катав-Ивановского</w:t>
            </w:r>
            <w:proofErr w:type="gramEnd"/>
            <w:r w:rsidRPr="001F6FD1">
              <w:rPr>
                <w:sz w:val="22"/>
                <w:szCs w:val="22"/>
              </w:rPr>
              <w:t xml:space="preserve">   городского поселения, начальник </w:t>
            </w:r>
            <w:r w:rsidR="004C0314" w:rsidRPr="001F6FD1">
              <w:rPr>
                <w:sz w:val="22"/>
                <w:szCs w:val="22"/>
              </w:rPr>
              <w:t>У</w:t>
            </w:r>
            <w:r w:rsidRPr="001F6FD1">
              <w:rPr>
                <w:sz w:val="22"/>
                <w:szCs w:val="22"/>
              </w:rPr>
              <w:t>правления городской инж</w:t>
            </w:r>
            <w:r w:rsidRPr="001F6FD1">
              <w:rPr>
                <w:sz w:val="22"/>
                <w:szCs w:val="22"/>
              </w:rPr>
              <w:t>е</w:t>
            </w:r>
            <w:r w:rsidRPr="001F6FD1">
              <w:rPr>
                <w:sz w:val="22"/>
                <w:szCs w:val="22"/>
              </w:rPr>
              <w:t>нерной инфраструктуры Администрации  Катав-Ивановского городского  поселения</w:t>
            </w:r>
          </w:p>
          <w:p w:rsidR="009E1784" w:rsidRPr="001F6FD1" w:rsidRDefault="009E1784" w:rsidP="009612B9">
            <w:pPr>
              <w:widowControl w:val="0"/>
              <w:tabs>
                <w:tab w:val="left" w:pos="1560"/>
              </w:tabs>
              <w:rPr>
                <w:sz w:val="22"/>
                <w:szCs w:val="22"/>
              </w:rPr>
            </w:pPr>
          </w:p>
          <w:p w:rsidR="009E1784" w:rsidRPr="001F6FD1" w:rsidRDefault="009E1784" w:rsidP="009612B9">
            <w:pPr>
              <w:widowControl w:val="0"/>
              <w:tabs>
                <w:tab w:val="left" w:pos="1560"/>
              </w:tabs>
              <w:rPr>
                <w:sz w:val="22"/>
                <w:szCs w:val="22"/>
              </w:rPr>
            </w:pPr>
            <w:r w:rsidRPr="001F6FD1">
              <w:rPr>
                <w:sz w:val="22"/>
                <w:szCs w:val="22"/>
              </w:rPr>
              <w:t>_</w:t>
            </w:r>
            <w:r w:rsidR="008D2E18" w:rsidRPr="001F6FD1">
              <w:rPr>
                <w:sz w:val="22"/>
                <w:szCs w:val="22"/>
              </w:rPr>
              <w:t>___________________/</w:t>
            </w:r>
            <w:r w:rsidR="00514F4E" w:rsidRPr="001F6FD1">
              <w:rPr>
                <w:sz w:val="22"/>
                <w:szCs w:val="22"/>
              </w:rPr>
              <w:t>А.В.Хортов</w:t>
            </w:r>
            <w:r w:rsidRPr="001F6FD1">
              <w:rPr>
                <w:sz w:val="22"/>
                <w:szCs w:val="22"/>
              </w:rPr>
              <w:t>/</w:t>
            </w:r>
          </w:p>
          <w:p w:rsidR="009E1784" w:rsidRPr="001F6FD1" w:rsidRDefault="009E1784" w:rsidP="009612B9">
            <w:pPr>
              <w:jc w:val="center"/>
              <w:rPr>
                <w:sz w:val="22"/>
                <w:szCs w:val="22"/>
              </w:rPr>
            </w:pPr>
            <w:r w:rsidRPr="001F6FD1">
              <w:rPr>
                <w:sz w:val="22"/>
                <w:szCs w:val="22"/>
              </w:rPr>
              <w:t>м.п.</w:t>
            </w:r>
          </w:p>
        </w:tc>
        <w:tc>
          <w:tcPr>
            <w:tcW w:w="5069" w:type="dxa"/>
          </w:tcPr>
          <w:p w:rsidR="009E1784" w:rsidRPr="001F6FD1" w:rsidRDefault="009E1784" w:rsidP="009612B9">
            <w:pPr>
              <w:rPr>
                <w:sz w:val="22"/>
                <w:szCs w:val="22"/>
              </w:rPr>
            </w:pPr>
          </w:p>
          <w:p w:rsidR="00F439A6" w:rsidRPr="001F6FD1" w:rsidRDefault="00F439A6" w:rsidP="009612B9">
            <w:pPr>
              <w:rPr>
                <w:sz w:val="22"/>
                <w:szCs w:val="22"/>
              </w:rPr>
            </w:pPr>
          </w:p>
          <w:p w:rsidR="00F439A6" w:rsidRPr="001F6FD1" w:rsidRDefault="00F439A6" w:rsidP="009612B9">
            <w:pPr>
              <w:rPr>
                <w:sz w:val="22"/>
                <w:szCs w:val="22"/>
              </w:rPr>
            </w:pPr>
          </w:p>
          <w:p w:rsidR="00F439A6" w:rsidRPr="001F6FD1" w:rsidRDefault="00F439A6" w:rsidP="009612B9">
            <w:pPr>
              <w:rPr>
                <w:sz w:val="22"/>
                <w:szCs w:val="22"/>
              </w:rPr>
            </w:pPr>
          </w:p>
          <w:p w:rsidR="00F439A6" w:rsidRPr="001F6FD1" w:rsidRDefault="00F439A6" w:rsidP="009612B9">
            <w:pPr>
              <w:rPr>
                <w:sz w:val="22"/>
                <w:szCs w:val="22"/>
              </w:rPr>
            </w:pPr>
          </w:p>
          <w:p w:rsidR="00F439A6" w:rsidRPr="001F6FD1" w:rsidRDefault="00F439A6" w:rsidP="009612B9">
            <w:pPr>
              <w:rPr>
                <w:sz w:val="22"/>
                <w:szCs w:val="22"/>
              </w:rPr>
            </w:pPr>
          </w:p>
          <w:p w:rsidR="00F439A6" w:rsidRPr="001F6FD1" w:rsidRDefault="00F439A6" w:rsidP="009612B9">
            <w:pPr>
              <w:rPr>
                <w:sz w:val="22"/>
                <w:szCs w:val="22"/>
              </w:rPr>
            </w:pPr>
          </w:p>
          <w:p w:rsidR="00F439A6" w:rsidRPr="001F6FD1" w:rsidRDefault="00F439A6" w:rsidP="009612B9">
            <w:pPr>
              <w:rPr>
                <w:sz w:val="22"/>
                <w:szCs w:val="22"/>
              </w:rPr>
            </w:pPr>
          </w:p>
          <w:p w:rsidR="00F439A6" w:rsidRPr="001F6FD1" w:rsidRDefault="00F439A6" w:rsidP="009612B9">
            <w:pPr>
              <w:rPr>
                <w:sz w:val="22"/>
                <w:szCs w:val="22"/>
              </w:rPr>
            </w:pPr>
          </w:p>
          <w:p w:rsidR="00F439A6" w:rsidRPr="001F6FD1" w:rsidRDefault="00F439A6" w:rsidP="009612B9">
            <w:pPr>
              <w:rPr>
                <w:sz w:val="22"/>
                <w:szCs w:val="22"/>
              </w:rPr>
            </w:pPr>
          </w:p>
          <w:p w:rsidR="00F439A6" w:rsidRPr="001F6FD1" w:rsidRDefault="00F439A6" w:rsidP="009612B9">
            <w:pPr>
              <w:rPr>
                <w:sz w:val="22"/>
                <w:szCs w:val="22"/>
              </w:rPr>
            </w:pPr>
          </w:p>
          <w:p w:rsidR="00F439A6" w:rsidRPr="001F6FD1" w:rsidRDefault="00F439A6" w:rsidP="009612B9">
            <w:pPr>
              <w:rPr>
                <w:sz w:val="22"/>
                <w:szCs w:val="22"/>
              </w:rPr>
            </w:pPr>
          </w:p>
          <w:p w:rsidR="00F439A6" w:rsidRPr="001F6FD1" w:rsidRDefault="00F439A6" w:rsidP="009612B9">
            <w:pPr>
              <w:rPr>
                <w:sz w:val="22"/>
                <w:szCs w:val="22"/>
              </w:rPr>
            </w:pPr>
          </w:p>
          <w:p w:rsidR="00F439A6" w:rsidRPr="001F6FD1" w:rsidRDefault="00F439A6" w:rsidP="009612B9">
            <w:pPr>
              <w:rPr>
                <w:sz w:val="22"/>
                <w:szCs w:val="22"/>
              </w:rPr>
            </w:pPr>
          </w:p>
          <w:p w:rsidR="00F439A6" w:rsidRPr="001F6FD1" w:rsidRDefault="00F439A6" w:rsidP="009612B9">
            <w:pPr>
              <w:rPr>
                <w:sz w:val="22"/>
                <w:szCs w:val="22"/>
              </w:rPr>
            </w:pPr>
          </w:p>
          <w:p w:rsidR="00F439A6" w:rsidRPr="001F6FD1" w:rsidRDefault="00F439A6" w:rsidP="009612B9">
            <w:pPr>
              <w:rPr>
                <w:sz w:val="22"/>
                <w:szCs w:val="22"/>
              </w:rPr>
            </w:pPr>
          </w:p>
          <w:p w:rsidR="00023D69" w:rsidRPr="001F6FD1" w:rsidRDefault="00023D69" w:rsidP="009612B9">
            <w:pPr>
              <w:rPr>
                <w:sz w:val="22"/>
                <w:szCs w:val="22"/>
              </w:rPr>
            </w:pPr>
          </w:p>
          <w:p w:rsidR="00023D69" w:rsidRPr="001F6FD1" w:rsidRDefault="00023D69" w:rsidP="009612B9">
            <w:pPr>
              <w:rPr>
                <w:sz w:val="22"/>
                <w:szCs w:val="22"/>
              </w:rPr>
            </w:pPr>
          </w:p>
          <w:p w:rsidR="00023D69" w:rsidRPr="001F6FD1" w:rsidRDefault="00023D69" w:rsidP="009612B9">
            <w:pPr>
              <w:rPr>
                <w:sz w:val="22"/>
                <w:szCs w:val="22"/>
              </w:rPr>
            </w:pPr>
          </w:p>
          <w:p w:rsidR="00F439A6" w:rsidRPr="001F6FD1" w:rsidRDefault="00F439A6" w:rsidP="009612B9">
            <w:pPr>
              <w:rPr>
                <w:sz w:val="22"/>
                <w:szCs w:val="22"/>
              </w:rPr>
            </w:pPr>
          </w:p>
          <w:p w:rsidR="00EE1FC2" w:rsidRPr="001F6FD1" w:rsidRDefault="00EE1FC2" w:rsidP="009612B9">
            <w:pPr>
              <w:rPr>
                <w:sz w:val="22"/>
                <w:szCs w:val="22"/>
              </w:rPr>
            </w:pPr>
          </w:p>
          <w:p w:rsidR="00917549" w:rsidRPr="001F6FD1" w:rsidRDefault="00917549" w:rsidP="009612B9">
            <w:pPr>
              <w:rPr>
                <w:sz w:val="22"/>
                <w:szCs w:val="22"/>
              </w:rPr>
            </w:pPr>
          </w:p>
          <w:p w:rsidR="00EE1FC2" w:rsidRPr="001F6FD1" w:rsidRDefault="00EE1FC2" w:rsidP="009612B9">
            <w:pPr>
              <w:rPr>
                <w:sz w:val="22"/>
                <w:szCs w:val="22"/>
              </w:rPr>
            </w:pPr>
          </w:p>
          <w:p w:rsidR="00F439A6" w:rsidRPr="001F6FD1" w:rsidRDefault="00BC470D" w:rsidP="009612B9">
            <w:pPr>
              <w:rPr>
                <w:sz w:val="22"/>
                <w:szCs w:val="22"/>
              </w:rPr>
            </w:pPr>
            <w:r w:rsidRPr="001F6FD1">
              <w:rPr>
                <w:sz w:val="22"/>
                <w:szCs w:val="22"/>
              </w:rPr>
              <w:t xml:space="preserve">  </w:t>
            </w:r>
            <w:r w:rsidR="00F439A6" w:rsidRPr="001F6FD1">
              <w:rPr>
                <w:sz w:val="22"/>
                <w:szCs w:val="22"/>
              </w:rPr>
              <w:t>_______________________/_______________/</w:t>
            </w:r>
          </w:p>
          <w:p w:rsidR="00F439A6" w:rsidRPr="001F6FD1" w:rsidRDefault="00F439A6" w:rsidP="009612B9">
            <w:pPr>
              <w:rPr>
                <w:sz w:val="22"/>
                <w:szCs w:val="22"/>
              </w:rPr>
            </w:pPr>
            <w:r w:rsidRPr="001F6FD1">
              <w:rPr>
                <w:sz w:val="22"/>
                <w:szCs w:val="22"/>
              </w:rPr>
              <w:t xml:space="preserve">                                                     м.п.</w:t>
            </w:r>
          </w:p>
        </w:tc>
      </w:tr>
    </w:tbl>
    <w:p w:rsidR="00514147" w:rsidRPr="001F6FD1" w:rsidRDefault="00514147" w:rsidP="009612B9">
      <w:pPr>
        <w:ind w:left="4140" w:hanging="3960"/>
        <w:jc w:val="center"/>
        <w:rPr>
          <w:b/>
          <w:bCs/>
          <w:sz w:val="22"/>
          <w:szCs w:val="22"/>
        </w:rPr>
      </w:pPr>
    </w:p>
    <w:p w:rsidR="003F63B0" w:rsidRPr="001F6FD1" w:rsidRDefault="003F63B0" w:rsidP="009612B9">
      <w:pPr>
        <w:ind w:left="4140" w:hanging="3960"/>
        <w:jc w:val="center"/>
        <w:rPr>
          <w:b/>
          <w:bCs/>
          <w:sz w:val="22"/>
          <w:szCs w:val="22"/>
        </w:rPr>
      </w:pPr>
    </w:p>
    <w:p w:rsidR="00162B13" w:rsidRPr="001F6FD1" w:rsidRDefault="00162B13" w:rsidP="009612B9">
      <w:pPr>
        <w:ind w:left="4140" w:hanging="3960"/>
        <w:jc w:val="center"/>
        <w:rPr>
          <w:b/>
          <w:bCs/>
          <w:sz w:val="22"/>
          <w:szCs w:val="22"/>
        </w:rPr>
      </w:pPr>
    </w:p>
    <w:p w:rsidR="00162B13" w:rsidRPr="001F6FD1" w:rsidRDefault="00162B13" w:rsidP="009612B9">
      <w:pPr>
        <w:ind w:left="4140" w:hanging="3960"/>
        <w:jc w:val="center"/>
        <w:rPr>
          <w:b/>
          <w:bCs/>
          <w:sz w:val="22"/>
          <w:szCs w:val="22"/>
        </w:rPr>
      </w:pPr>
    </w:p>
    <w:p w:rsidR="00162B13" w:rsidRPr="001F6FD1" w:rsidRDefault="00162B13" w:rsidP="009612B9">
      <w:pPr>
        <w:ind w:left="4140" w:hanging="3960"/>
        <w:jc w:val="center"/>
        <w:rPr>
          <w:b/>
          <w:bCs/>
          <w:sz w:val="22"/>
          <w:szCs w:val="22"/>
        </w:rPr>
      </w:pPr>
    </w:p>
    <w:p w:rsidR="00162B13" w:rsidRPr="001F6FD1" w:rsidRDefault="00162B13" w:rsidP="009612B9">
      <w:pPr>
        <w:ind w:left="4140" w:hanging="3960"/>
        <w:jc w:val="center"/>
        <w:rPr>
          <w:b/>
          <w:bCs/>
          <w:sz w:val="22"/>
          <w:szCs w:val="22"/>
        </w:rPr>
      </w:pPr>
    </w:p>
    <w:p w:rsidR="004A3B82" w:rsidRPr="001F6FD1" w:rsidRDefault="004A3B82" w:rsidP="009612B9">
      <w:pPr>
        <w:ind w:left="4140" w:hanging="3960"/>
        <w:jc w:val="center"/>
        <w:rPr>
          <w:b/>
          <w:bCs/>
          <w:sz w:val="22"/>
          <w:szCs w:val="22"/>
        </w:rPr>
      </w:pPr>
    </w:p>
    <w:p w:rsidR="004A3B82" w:rsidRPr="001F6FD1" w:rsidRDefault="004A3B82" w:rsidP="009612B9">
      <w:pPr>
        <w:ind w:left="4140" w:hanging="3960"/>
        <w:jc w:val="center"/>
        <w:rPr>
          <w:b/>
          <w:bCs/>
          <w:sz w:val="22"/>
          <w:szCs w:val="22"/>
        </w:rPr>
      </w:pPr>
    </w:p>
    <w:p w:rsidR="004A3B82" w:rsidRPr="001F6FD1" w:rsidRDefault="004A3B82" w:rsidP="009612B9">
      <w:pPr>
        <w:ind w:left="4140" w:hanging="3960"/>
        <w:jc w:val="center"/>
        <w:rPr>
          <w:b/>
          <w:bCs/>
          <w:sz w:val="22"/>
          <w:szCs w:val="22"/>
        </w:rPr>
      </w:pPr>
    </w:p>
    <w:p w:rsidR="004A3B82" w:rsidRPr="001F6FD1" w:rsidRDefault="004A3B82" w:rsidP="009612B9">
      <w:pPr>
        <w:ind w:left="4140" w:hanging="3960"/>
        <w:jc w:val="center"/>
        <w:rPr>
          <w:b/>
          <w:bCs/>
          <w:sz w:val="22"/>
          <w:szCs w:val="22"/>
        </w:rPr>
      </w:pPr>
    </w:p>
    <w:p w:rsidR="004A3B82" w:rsidRPr="001F6FD1" w:rsidRDefault="004A3B82" w:rsidP="009612B9">
      <w:pPr>
        <w:ind w:left="4140" w:hanging="3960"/>
        <w:jc w:val="center"/>
        <w:rPr>
          <w:b/>
          <w:bCs/>
          <w:sz w:val="22"/>
          <w:szCs w:val="22"/>
        </w:rPr>
      </w:pPr>
    </w:p>
    <w:p w:rsidR="004A3B82" w:rsidRPr="001F6FD1" w:rsidRDefault="004A3B82" w:rsidP="009612B9">
      <w:pPr>
        <w:ind w:left="4140" w:hanging="3960"/>
        <w:jc w:val="center"/>
        <w:rPr>
          <w:b/>
          <w:bCs/>
          <w:sz w:val="22"/>
          <w:szCs w:val="22"/>
        </w:rPr>
      </w:pPr>
    </w:p>
    <w:p w:rsidR="004A3B82" w:rsidRPr="001F6FD1" w:rsidRDefault="004A3B82" w:rsidP="009612B9">
      <w:pPr>
        <w:ind w:left="4140" w:hanging="3960"/>
        <w:jc w:val="center"/>
        <w:rPr>
          <w:b/>
          <w:bCs/>
          <w:sz w:val="22"/>
          <w:szCs w:val="22"/>
        </w:rPr>
      </w:pPr>
    </w:p>
    <w:p w:rsidR="004A3B82" w:rsidRPr="001F6FD1" w:rsidRDefault="004A3B82" w:rsidP="009612B9">
      <w:pPr>
        <w:ind w:left="4140" w:hanging="3960"/>
        <w:jc w:val="center"/>
        <w:rPr>
          <w:b/>
          <w:bCs/>
          <w:sz w:val="22"/>
          <w:szCs w:val="22"/>
        </w:rPr>
      </w:pPr>
    </w:p>
    <w:p w:rsidR="004A3B82" w:rsidRPr="001F6FD1" w:rsidRDefault="004A3B82" w:rsidP="009612B9">
      <w:pPr>
        <w:ind w:left="4140" w:hanging="3960"/>
        <w:jc w:val="center"/>
        <w:rPr>
          <w:b/>
          <w:bCs/>
          <w:sz w:val="22"/>
          <w:szCs w:val="22"/>
        </w:rPr>
      </w:pPr>
    </w:p>
    <w:p w:rsidR="004A3B82" w:rsidRPr="001F6FD1" w:rsidRDefault="004A3B82" w:rsidP="009612B9">
      <w:pPr>
        <w:ind w:left="4140" w:hanging="3960"/>
        <w:jc w:val="center"/>
        <w:rPr>
          <w:b/>
          <w:bCs/>
          <w:sz w:val="22"/>
          <w:szCs w:val="22"/>
        </w:rPr>
      </w:pPr>
    </w:p>
    <w:p w:rsidR="00162B13" w:rsidRDefault="00162B13" w:rsidP="009612B9">
      <w:pPr>
        <w:ind w:left="4140" w:hanging="3960"/>
        <w:jc w:val="center"/>
        <w:rPr>
          <w:b/>
          <w:bCs/>
        </w:rPr>
      </w:pPr>
    </w:p>
    <w:p w:rsidR="00162B13" w:rsidRDefault="00162B13" w:rsidP="009612B9">
      <w:pPr>
        <w:ind w:left="4140" w:hanging="3960"/>
        <w:jc w:val="center"/>
        <w:rPr>
          <w:b/>
          <w:bCs/>
        </w:rPr>
      </w:pPr>
    </w:p>
    <w:p w:rsidR="00162B13" w:rsidRDefault="00162B13" w:rsidP="009612B9">
      <w:pPr>
        <w:ind w:left="4140" w:hanging="3960"/>
        <w:jc w:val="center"/>
        <w:rPr>
          <w:b/>
          <w:bCs/>
        </w:rPr>
      </w:pPr>
    </w:p>
    <w:p w:rsidR="00162B13" w:rsidRDefault="00162B13" w:rsidP="009612B9">
      <w:pPr>
        <w:ind w:left="4140" w:hanging="3960"/>
        <w:jc w:val="center"/>
        <w:rPr>
          <w:b/>
          <w:bCs/>
        </w:rPr>
      </w:pPr>
    </w:p>
    <w:p w:rsidR="00162B13" w:rsidRDefault="00162B13" w:rsidP="009612B9">
      <w:pPr>
        <w:ind w:left="4140" w:hanging="3960"/>
        <w:jc w:val="center"/>
        <w:rPr>
          <w:b/>
          <w:bCs/>
        </w:rPr>
      </w:pPr>
    </w:p>
    <w:p w:rsidR="003C52B3" w:rsidRDefault="003C52B3" w:rsidP="009612B9">
      <w:pPr>
        <w:ind w:left="4140" w:hanging="3960"/>
        <w:jc w:val="center"/>
        <w:rPr>
          <w:b/>
          <w:bCs/>
        </w:rPr>
      </w:pPr>
    </w:p>
    <w:p w:rsidR="00162B13" w:rsidRDefault="00162B13" w:rsidP="00162B13">
      <w:pPr>
        <w:rPr>
          <w:b/>
          <w:bCs/>
        </w:rPr>
      </w:pPr>
    </w:p>
    <w:p w:rsidR="00C000FC" w:rsidRDefault="00C000FC" w:rsidP="00162B13">
      <w:pPr>
        <w:rPr>
          <w:b/>
          <w:bCs/>
        </w:rPr>
      </w:pPr>
    </w:p>
    <w:p w:rsidR="003F63B0" w:rsidRPr="00DF36FD" w:rsidRDefault="003F63B0" w:rsidP="009612B9">
      <w:pPr>
        <w:ind w:left="4140" w:hanging="3960"/>
        <w:jc w:val="center"/>
        <w:rPr>
          <w:b/>
          <w:bCs/>
        </w:rPr>
      </w:pPr>
    </w:p>
    <w:p w:rsidR="00300409" w:rsidRPr="00DF36FD" w:rsidRDefault="00300409" w:rsidP="009612B9">
      <w:pPr>
        <w:ind w:left="4140" w:hanging="3960"/>
        <w:jc w:val="center"/>
        <w:rPr>
          <w:b/>
          <w:bCs/>
        </w:rPr>
      </w:pPr>
    </w:p>
    <w:p w:rsidR="009E1784" w:rsidRDefault="009E1784" w:rsidP="002D0F3A">
      <w:pPr>
        <w:ind w:left="4140" w:hanging="3960"/>
        <w:jc w:val="right"/>
        <w:rPr>
          <w:b/>
          <w:bCs/>
        </w:rPr>
      </w:pPr>
      <w:r>
        <w:rPr>
          <w:b/>
          <w:bCs/>
        </w:rPr>
        <w:t>Приложение №1</w:t>
      </w:r>
    </w:p>
    <w:p w:rsidR="009E1784" w:rsidRDefault="009E1784" w:rsidP="002D0F3A">
      <w:pPr>
        <w:ind w:left="4140" w:hanging="3960"/>
        <w:jc w:val="right"/>
        <w:rPr>
          <w:b/>
          <w:bCs/>
        </w:rPr>
      </w:pPr>
      <w:r>
        <w:rPr>
          <w:b/>
          <w:bCs/>
        </w:rPr>
        <w:t xml:space="preserve">                                                                                                           к муниципальному </w:t>
      </w:r>
      <w:proofErr w:type="spellStart"/>
      <w:r>
        <w:rPr>
          <w:b/>
          <w:bCs/>
        </w:rPr>
        <w:t>контрату</w:t>
      </w:r>
      <w:proofErr w:type="spellEnd"/>
      <w:r>
        <w:rPr>
          <w:b/>
          <w:bCs/>
        </w:rPr>
        <w:t xml:space="preserve"> </w:t>
      </w:r>
    </w:p>
    <w:p w:rsidR="007D168E" w:rsidRPr="007B1494" w:rsidRDefault="009E1784" w:rsidP="007B1494">
      <w:pPr>
        <w:ind w:left="4140" w:hanging="3960"/>
        <w:jc w:val="center"/>
        <w:rPr>
          <w:b/>
          <w:bCs/>
        </w:rPr>
      </w:pPr>
      <w:r>
        <w:rPr>
          <w:b/>
          <w:bCs/>
        </w:rPr>
        <w:t xml:space="preserve">                                                                                  №                      от</w:t>
      </w:r>
    </w:p>
    <w:p w:rsidR="00C409F9" w:rsidRDefault="00C409F9" w:rsidP="00C409F9">
      <w:pPr>
        <w:jc w:val="center"/>
        <w:rPr>
          <w:b/>
          <w:sz w:val="28"/>
          <w:szCs w:val="28"/>
        </w:rPr>
      </w:pPr>
      <w:r w:rsidRPr="00FF6A7F">
        <w:rPr>
          <w:b/>
          <w:sz w:val="28"/>
          <w:szCs w:val="28"/>
        </w:rPr>
        <w:t>Техническое задание</w:t>
      </w:r>
    </w:p>
    <w:p w:rsidR="006072F9" w:rsidRDefault="006072F9" w:rsidP="006072F9">
      <w:pPr>
        <w:jc w:val="center"/>
        <w:rPr>
          <w:b/>
        </w:rPr>
      </w:pPr>
      <w:r>
        <w:rPr>
          <w:b/>
        </w:rPr>
        <w:t>Ремонт инженерных сетей</w:t>
      </w:r>
    </w:p>
    <w:p w:rsidR="006072F9" w:rsidRPr="008B4DB0" w:rsidRDefault="006072F9" w:rsidP="006072F9">
      <w:pPr>
        <w:jc w:val="center"/>
      </w:pPr>
      <w:r w:rsidRPr="008B4DB0">
        <w:t>(ремонт тепловых сетей во дворе домов ул. Ленина №9,11,13 и ул. Ст. Разина №14; ремонт сетей водоснабжения во дворе домов ул. Ленина №9,11,13 и ул. Ст. Разина №14; ремонт колодцев сетей водоотведения во дворе домов ул. Ленина №9,11,13 и ул. Ст. Разина №14)</w:t>
      </w:r>
    </w:p>
    <w:p w:rsidR="006072F9" w:rsidRDefault="006072F9" w:rsidP="006072F9">
      <w:pPr>
        <w:jc w:val="center"/>
        <w:rPr>
          <w:b/>
        </w:rPr>
      </w:pPr>
    </w:p>
    <w:p w:rsidR="006072F9" w:rsidRPr="008B4DB0" w:rsidRDefault="006072F9" w:rsidP="006072F9">
      <w:r w:rsidRPr="008B4DB0">
        <w:t xml:space="preserve">1.Место выполнения работ:  </w:t>
      </w:r>
      <w:proofErr w:type="spellStart"/>
      <w:r w:rsidRPr="008B4DB0">
        <w:t>Ката</w:t>
      </w:r>
      <w:r>
        <w:t>в-Ивановск</w:t>
      </w:r>
      <w:proofErr w:type="spellEnd"/>
      <w:r w:rsidRPr="008B4DB0">
        <w:t xml:space="preserve">. </w:t>
      </w:r>
    </w:p>
    <w:p w:rsidR="006072F9" w:rsidRPr="008B4DB0" w:rsidRDefault="006072F9" w:rsidP="006072F9">
      <w:r w:rsidRPr="008B4DB0">
        <w:t xml:space="preserve">во дворе домов ул. Ленина №9,11,13 и ул. Ст. Разина №14. </w:t>
      </w:r>
    </w:p>
    <w:p w:rsidR="006072F9" w:rsidRPr="00874509" w:rsidRDefault="006072F9" w:rsidP="006072F9">
      <w:pPr>
        <w:rPr>
          <w:b/>
        </w:rPr>
      </w:pPr>
      <w:r>
        <w:rPr>
          <w:b/>
        </w:rPr>
        <w:t>2</w:t>
      </w:r>
      <w:r w:rsidRPr="00874509">
        <w:rPr>
          <w:b/>
        </w:rPr>
        <w:t xml:space="preserve">. Требования к </w:t>
      </w:r>
      <w:r>
        <w:rPr>
          <w:b/>
        </w:rPr>
        <w:t>подрядчику.</w:t>
      </w:r>
    </w:p>
    <w:p w:rsidR="006072F9" w:rsidRDefault="006072F9" w:rsidP="006072F9">
      <w:pPr>
        <w:shd w:val="clear" w:color="auto" w:fill="FFFFFF"/>
        <w:tabs>
          <w:tab w:val="left" w:pos="426"/>
        </w:tabs>
        <w:ind w:right="-427"/>
        <w:jc w:val="both"/>
      </w:pPr>
      <w:r w:rsidRPr="009673F1">
        <w:t>2.1.</w:t>
      </w:r>
      <w:r>
        <w:t xml:space="preserve"> </w:t>
      </w:r>
      <w:r w:rsidRPr="009673F1">
        <w:t xml:space="preserve">Подрядчик обязан выполнить работы в соответствии с ведомостью объемов работ № </w:t>
      </w:r>
      <w:r>
        <w:t xml:space="preserve">21; </w:t>
      </w:r>
    </w:p>
    <w:p w:rsidR="006072F9" w:rsidRPr="009673F1" w:rsidRDefault="006072F9" w:rsidP="006072F9">
      <w:pPr>
        <w:shd w:val="clear" w:color="auto" w:fill="FFFFFF"/>
        <w:tabs>
          <w:tab w:val="left" w:pos="426"/>
        </w:tabs>
        <w:ind w:right="-427"/>
        <w:jc w:val="both"/>
      </w:pPr>
      <w:r>
        <w:t xml:space="preserve">№ 22; № 23 </w:t>
      </w:r>
      <w:r w:rsidRPr="009673F1">
        <w:t>и локальным ресурсным сметным расчетом  №</w:t>
      </w:r>
      <w:r>
        <w:t>21; № 22; № 23</w:t>
      </w:r>
      <w:r w:rsidRPr="009673F1">
        <w:t>,  (Приложение).</w:t>
      </w:r>
    </w:p>
    <w:p w:rsidR="006072F9" w:rsidRPr="009673F1" w:rsidRDefault="006072F9" w:rsidP="006072F9">
      <w:pPr>
        <w:shd w:val="clear" w:color="auto" w:fill="FFFFFF"/>
        <w:jc w:val="both"/>
      </w:pPr>
      <w:r w:rsidRPr="009673F1">
        <w:t>2.2.</w:t>
      </w:r>
      <w:r>
        <w:t xml:space="preserve"> </w:t>
      </w:r>
      <w:r w:rsidRPr="009673F1">
        <w:t>Подрядчик обязан письменно уведомить Заказчика о начале производства работ. В процессе производства работ уведомлять Заказчика о начале производства последующих работ, в соотве</w:t>
      </w:r>
      <w:r w:rsidRPr="009673F1">
        <w:t>т</w:t>
      </w:r>
      <w:r w:rsidRPr="009673F1">
        <w:t>ствии с утвержденным планом производства работ.</w:t>
      </w:r>
    </w:p>
    <w:p w:rsidR="006072F9" w:rsidRPr="00E025FD" w:rsidRDefault="006072F9" w:rsidP="006072F9">
      <w:pPr>
        <w:shd w:val="clear" w:color="auto" w:fill="FFFFFF"/>
        <w:jc w:val="both"/>
        <w:rPr>
          <w:rFonts w:eastAsia="Lucida Sans Unicode"/>
          <w:bCs/>
          <w:iCs/>
          <w:shd w:val="clear" w:color="auto" w:fill="FFFFFF"/>
        </w:rPr>
      </w:pPr>
      <w:r w:rsidRPr="009673F1">
        <w:rPr>
          <w:rFonts w:eastAsia="Lucida Sans Unicode"/>
          <w:bCs/>
          <w:iCs/>
          <w:shd w:val="clear" w:color="auto" w:fill="FFFFFF"/>
        </w:rPr>
        <w:t>2.3.</w:t>
      </w:r>
      <w:r>
        <w:rPr>
          <w:rFonts w:eastAsia="Lucida Sans Unicode"/>
          <w:bCs/>
          <w:iCs/>
          <w:shd w:val="clear" w:color="auto" w:fill="FFFFFF"/>
        </w:rPr>
        <w:t xml:space="preserve">  </w:t>
      </w:r>
      <w:r w:rsidRPr="009673F1">
        <w:rPr>
          <w:rFonts w:eastAsia="Lucida Sans Unicode"/>
          <w:bCs/>
          <w:iCs/>
          <w:shd w:val="clear" w:color="auto" w:fill="FFFFFF"/>
        </w:rPr>
        <w:t>Подрядчик обязан при выполнении работ  соблюдать требования и рекомендации СНиП 12-04-2002 «Безопасность труда в строительстве», ППБ 01-03 «Правила пожарной безопасности в Российской Федерации», свода правил «Безопасность труда в строительстве</w:t>
      </w:r>
      <w:r w:rsidRPr="00E025FD">
        <w:rPr>
          <w:rFonts w:eastAsia="Lucida Sans Unicode"/>
          <w:bCs/>
          <w:iCs/>
          <w:shd w:val="clear" w:color="auto" w:fill="FFFFFF"/>
        </w:rPr>
        <w:t>. Отраслевые типовые инструкции по охране труда».</w:t>
      </w:r>
    </w:p>
    <w:p w:rsidR="006072F9" w:rsidRPr="00E025FD" w:rsidRDefault="006072F9" w:rsidP="006072F9">
      <w:pPr>
        <w:widowControl w:val="0"/>
        <w:suppressAutoHyphens/>
        <w:jc w:val="both"/>
        <w:rPr>
          <w:rFonts w:eastAsia="Lucida Sans Unicode"/>
          <w:bCs/>
          <w:iCs/>
          <w:shd w:val="clear" w:color="auto" w:fill="FFFFFF"/>
        </w:rPr>
      </w:pPr>
      <w:r>
        <w:rPr>
          <w:rFonts w:eastAsia="Lucida Sans Unicode"/>
          <w:bCs/>
          <w:iCs/>
          <w:shd w:val="clear" w:color="auto" w:fill="FFFFFF"/>
        </w:rPr>
        <w:t>2</w:t>
      </w:r>
      <w:r w:rsidRPr="00E025FD">
        <w:rPr>
          <w:rFonts w:eastAsia="Lucida Sans Unicode"/>
          <w:bCs/>
          <w:iCs/>
          <w:shd w:val="clear" w:color="auto" w:fill="FFFFFF"/>
        </w:rPr>
        <w:t>.</w:t>
      </w:r>
      <w:r>
        <w:rPr>
          <w:rFonts w:eastAsia="Lucida Sans Unicode"/>
          <w:bCs/>
          <w:iCs/>
          <w:shd w:val="clear" w:color="auto" w:fill="FFFFFF"/>
        </w:rPr>
        <w:t>4</w:t>
      </w:r>
      <w:r w:rsidRPr="00E025FD">
        <w:rPr>
          <w:rFonts w:eastAsia="Lucida Sans Unicode"/>
          <w:bCs/>
          <w:iCs/>
          <w:shd w:val="clear" w:color="auto" w:fill="FFFFFF"/>
        </w:rPr>
        <w:t>.</w:t>
      </w:r>
      <w:r>
        <w:rPr>
          <w:rFonts w:eastAsia="Lucida Sans Unicode"/>
          <w:bCs/>
          <w:iCs/>
          <w:shd w:val="clear" w:color="auto" w:fill="FFFFFF"/>
        </w:rPr>
        <w:t xml:space="preserve"> Подрядчик</w:t>
      </w:r>
      <w:r w:rsidRPr="00E025FD">
        <w:rPr>
          <w:rFonts w:eastAsia="Lucida Sans Unicode"/>
          <w:bCs/>
          <w:iCs/>
          <w:shd w:val="clear" w:color="auto" w:fill="FFFFFF"/>
        </w:rPr>
        <w:t xml:space="preserve"> </w:t>
      </w:r>
      <w:r>
        <w:rPr>
          <w:rFonts w:eastAsia="Lucida Sans Unicode"/>
          <w:bCs/>
          <w:iCs/>
          <w:shd w:val="clear" w:color="auto" w:fill="FFFFFF"/>
        </w:rPr>
        <w:t xml:space="preserve"> </w:t>
      </w:r>
      <w:r w:rsidRPr="00E025FD">
        <w:rPr>
          <w:rFonts w:eastAsia="Lucida Sans Unicode"/>
          <w:bCs/>
          <w:iCs/>
          <w:shd w:val="clear" w:color="auto" w:fill="FFFFFF"/>
        </w:rPr>
        <w:t xml:space="preserve">обязан обеспечить постоянное присутствие на </w:t>
      </w:r>
      <w:r>
        <w:rPr>
          <w:rFonts w:eastAsia="Lucida Sans Unicode"/>
          <w:bCs/>
          <w:iCs/>
          <w:shd w:val="clear" w:color="auto" w:fill="FFFFFF"/>
        </w:rPr>
        <w:t xml:space="preserve"> </w:t>
      </w:r>
      <w:r w:rsidRPr="00E025FD">
        <w:rPr>
          <w:rFonts w:eastAsia="Lucida Sans Unicode"/>
          <w:bCs/>
          <w:iCs/>
          <w:shd w:val="clear" w:color="auto" w:fill="FFFFFF"/>
        </w:rPr>
        <w:t>объекте лица, осуществляющего контроль   выполнения работ и ответственного за персонал</w:t>
      </w:r>
      <w:r>
        <w:rPr>
          <w:rFonts w:eastAsia="Lucida Sans Unicode"/>
          <w:bCs/>
          <w:iCs/>
          <w:shd w:val="clear" w:color="auto" w:fill="FFFFFF"/>
        </w:rPr>
        <w:t>,</w:t>
      </w:r>
      <w:r w:rsidRPr="00E025FD">
        <w:rPr>
          <w:rFonts w:eastAsia="Lucida Sans Unicode"/>
          <w:bCs/>
          <w:iCs/>
          <w:shd w:val="clear" w:color="auto" w:fill="FFFFFF"/>
        </w:rPr>
        <w:t xml:space="preserve">  и за технику безопасности проведения работ.</w:t>
      </w:r>
    </w:p>
    <w:p w:rsidR="006072F9" w:rsidRPr="00E025FD" w:rsidRDefault="006072F9" w:rsidP="006072F9">
      <w:pPr>
        <w:widowControl w:val="0"/>
        <w:suppressAutoHyphens/>
        <w:jc w:val="both"/>
        <w:rPr>
          <w:rFonts w:eastAsia="Lucida Sans Unicode"/>
          <w:bCs/>
          <w:iCs/>
          <w:shd w:val="clear" w:color="auto" w:fill="FFFFFF"/>
        </w:rPr>
      </w:pPr>
      <w:r>
        <w:rPr>
          <w:rFonts w:eastAsia="Lucida Sans Unicode"/>
          <w:bCs/>
          <w:iCs/>
          <w:shd w:val="clear" w:color="auto" w:fill="FFFFFF"/>
        </w:rPr>
        <w:t>2.5</w:t>
      </w:r>
      <w:r w:rsidRPr="00E025FD">
        <w:rPr>
          <w:rFonts w:eastAsia="Lucida Sans Unicode"/>
          <w:bCs/>
          <w:iCs/>
          <w:shd w:val="clear" w:color="auto" w:fill="FFFFFF"/>
        </w:rPr>
        <w:t>.</w:t>
      </w:r>
      <w:r>
        <w:rPr>
          <w:rFonts w:eastAsia="Lucida Sans Unicode"/>
          <w:bCs/>
          <w:iCs/>
          <w:shd w:val="clear" w:color="auto" w:fill="FFFFFF"/>
        </w:rPr>
        <w:t xml:space="preserve"> Подрядчик</w:t>
      </w:r>
      <w:r w:rsidRPr="00E025FD">
        <w:rPr>
          <w:rFonts w:eastAsia="Lucida Sans Unicode"/>
          <w:bCs/>
          <w:iCs/>
          <w:shd w:val="clear" w:color="auto" w:fill="FFFFFF"/>
        </w:rPr>
        <w:t xml:space="preserve"> несет ответственность за соблюдение его персоналом требований охраны труда, пожарной безопасности, электробезопасности и охраны окружающей среды при работе с переносным, стационарным электроинструментом и оборудованием.</w:t>
      </w:r>
    </w:p>
    <w:p w:rsidR="006072F9" w:rsidRDefault="006072F9" w:rsidP="006072F9">
      <w:pPr>
        <w:widowControl w:val="0"/>
        <w:suppressAutoHyphens/>
        <w:jc w:val="both"/>
        <w:rPr>
          <w:rFonts w:eastAsia="Lucida Sans Unicode"/>
          <w:bCs/>
          <w:iCs/>
          <w:shd w:val="clear" w:color="auto" w:fill="FFFFFF"/>
        </w:rPr>
      </w:pPr>
      <w:r w:rsidRPr="00E025FD">
        <w:rPr>
          <w:rFonts w:eastAsia="Lucida Sans Unicode"/>
          <w:bCs/>
          <w:iCs/>
          <w:shd w:val="clear" w:color="auto" w:fill="FFFFFF"/>
        </w:rPr>
        <w:t>2.</w:t>
      </w:r>
      <w:r>
        <w:rPr>
          <w:rFonts w:eastAsia="Lucida Sans Unicode"/>
          <w:bCs/>
          <w:iCs/>
          <w:shd w:val="clear" w:color="auto" w:fill="FFFFFF"/>
        </w:rPr>
        <w:t>6</w:t>
      </w:r>
      <w:r w:rsidRPr="00E025FD">
        <w:rPr>
          <w:rFonts w:eastAsia="Lucida Sans Unicode"/>
          <w:bCs/>
          <w:iCs/>
          <w:shd w:val="clear" w:color="auto" w:fill="FFFFFF"/>
        </w:rPr>
        <w:t>.</w:t>
      </w:r>
      <w:r>
        <w:rPr>
          <w:rFonts w:eastAsia="Lucida Sans Unicode"/>
          <w:bCs/>
          <w:iCs/>
          <w:shd w:val="clear" w:color="auto" w:fill="FFFFFF"/>
        </w:rPr>
        <w:t xml:space="preserve"> Подрядчик</w:t>
      </w:r>
      <w:r w:rsidRPr="00E025FD">
        <w:rPr>
          <w:rFonts w:eastAsia="Lucida Sans Unicode"/>
          <w:bCs/>
          <w:iCs/>
          <w:shd w:val="clear" w:color="auto" w:fill="FFFFFF"/>
        </w:rPr>
        <w:t xml:space="preserve"> обязан</w:t>
      </w:r>
      <w:r>
        <w:rPr>
          <w:rFonts w:eastAsia="Lucida Sans Unicode"/>
          <w:bCs/>
          <w:iCs/>
          <w:shd w:val="clear" w:color="auto" w:fill="FFFFFF"/>
        </w:rPr>
        <w:t>:</w:t>
      </w:r>
      <w:r w:rsidRPr="00E025FD">
        <w:rPr>
          <w:rFonts w:eastAsia="Lucida Sans Unicode"/>
          <w:bCs/>
          <w:iCs/>
          <w:shd w:val="clear" w:color="auto" w:fill="FFFFFF"/>
        </w:rPr>
        <w:t xml:space="preserve"> вести журнал по охране труда и технике безопасности</w:t>
      </w:r>
      <w:r>
        <w:rPr>
          <w:rFonts w:eastAsia="Lucida Sans Unicode"/>
          <w:bCs/>
          <w:iCs/>
          <w:shd w:val="clear" w:color="auto" w:fill="FFFFFF"/>
        </w:rPr>
        <w:t>. Н</w:t>
      </w:r>
      <w:r w:rsidRPr="00E025FD">
        <w:rPr>
          <w:rFonts w:eastAsia="Lucida Sans Unicode"/>
          <w:bCs/>
          <w:iCs/>
          <w:shd w:val="clear" w:color="auto" w:fill="FFFFFF"/>
        </w:rPr>
        <w:t>ес</w:t>
      </w:r>
      <w:r>
        <w:rPr>
          <w:rFonts w:eastAsia="Lucida Sans Unicode"/>
          <w:bCs/>
          <w:iCs/>
          <w:shd w:val="clear" w:color="auto" w:fill="FFFFFF"/>
        </w:rPr>
        <w:t>ёт</w:t>
      </w:r>
      <w:r w:rsidRPr="00E025FD">
        <w:rPr>
          <w:rFonts w:eastAsia="Lucida Sans Unicode"/>
          <w:bCs/>
          <w:iCs/>
          <w:shd w:val="clear" w:color="auto" w:fill="FFFFFF"/>
        </w:rPr>
        <w:t xml:space="preserve"> ответственность за безопасность передвижения людей и транспорта в местах проведения работ. Места прохода людей через траншеи </w:t>
      </w:r>
      <w:r>
        <w:rPr>
          <w:rFonts w:eastAsia="Lucida Sans Unicode"/>
          <w:bCs/>
          <w:iCs/>
          <w:shd w:val="clear" w:color="auto" w:fill="FFFFFF"/>
        </w:rPr>
        <w:t xml:space="preserve"> </w:t>
      </w:r>
      <w:r w:rsidRPr="00E025FD">
        <w:rPr>
          <w:rFonts w:eastAsia="Lucida Sans Unicode"/>
          <w:bCs/>
          <w:iCs/>
          <w:shd w:val="clear" w:color="auto" w:fill="FFFFFF"/>
        </w:rPr>
        <w:t>оборудовать переходными мостками, освещаемы</w:t>
      </w:r>
      <w:r>
        <w:rPr>
          <w:rFonts w:eastAsia="Lucida Sans Unicode"/>
          <w:bCs/>
          <w:iCs/>
          <w:shd w:val="clear" w:color="auto" w:fill="FFFFFF"/>
        </w:rPr>
        <w:t>ми</w:t>
      </w:r>
      <w:r w:rsidRPr="00E025FD">
        <w:rPr>
          <w:rFonts w:eastAsia="Lucida Sans Unicode"/>
          <w:bCs/>
          <w:iCs/>
          <w:shd w:val="clear" w:color="auto" w:fill="FFFFFF"/>
        </w:rPr>
        <w:t xml:space="preserve"> в ночное время</w:t>
      </w:r>
      <w:r>
        <w:rPr>
          <w:rFonts w:eastAsia="Lucida Sans Unicode"/>
          <w:bCs/>
          <w:iCs/>
          <w:shd w:val="clear" w:color="auto" w:fill="FFFFFF"/>
        </w:rPr>
        <w:t>:</w:t>
      </w:r>
    </w:p>
    <w:p w:rsidR="006072F9" w:rsidRDefault="006072F9" w:rsidP="006072F9">
      <w:pPr>
        <w:widowControl w:val="0"/>
        <w:suppressAutoHyphens/>
        <w:jc w:val="both"/>
        <w:rPr>
          <w:rFonts w:eastAsia="Lucida Sans Unicode"/>
          <w:bCs/>
          <w:iCs/>
          <w:shd w:val="clear" w:color="auto" w:fill="FFFFFF"/>
        </w:rPr>
      </w:pPr>
      <w:r>
        <w:rPr>
          <w:rFonts w:eastAsia="Lucida Sans Unicode"/>
          <w:bCs/>
          <w:iCs/>
          <w:shd w:val="clear" w:color="auto" w:fill="FFFFFF"/>
        </w:rPr>
        <w:t>-</w:t>
      </w:r>
      <w:r w:rsidRPr="00E025FD">
        <w:rPr>
          <w:rFonts w:eastAsia="Lucida Sans Unicode"/>
          <w:bCs/>
          <w:iCs/>
          <w:shd w:val="clear" w:color="auto" w:fill="FFFFFF"/>
        </w:rPr>
        <w:t>установить в местах, где происходит движение людей и транспорта защитное ограждение с учетом ГОСТ 23407-78 «Ограждения инвентарные строительных площадок и участков производства строительно-монтажных работ. Технические условия». На ограждении необходимо установить предупредительные надписи и знаки;</w:t>
      </w:r>
    </w:p>
    <w:p w:rsidR="006072F9" w:rsidRPr="00E025FD" w:rsidRDefault="006072F9" w:rsidP="006072F9">
      <w:pPr>
        <w:widowControl w:val="0"/>
        <w:suppressAutoHyphens/>
        <w:jc w:val="both"/>
        <w:rPr>
          <w:rFonts w:eastAsia="Lucida Sans Unicode"/>
          <w:bCs/>
          <w:iCs/>
          <w:shd w:val="clear" w:color="auto" w:fill="FFFFFF"/>
        </w:rPr>
      </w:pPr>
      <w:r w:rsidRPr="00E025FD">
        <w:rPr>
          <w:rFonts w:eastAsia="Lucida Sans Unicode"/>
          <w:bCs/>
          <w:iCs/>
          <w:shd w:val="clear" w:color="auto" w:fill="FFFFFF"/>
        </w:rPr>
        <w:t>-в местах прохода людей обеспечить трапы и/или пандусы с ограждениями и перилами,  разметить предупреждающими надписями.</w:t>
      </w:r>
    </w:p>
    <w:p w:rsidR="006072F9" w:rsidRPr="00E025FD" w:rsidRDefault="006072F9" w:rsidP="006072F9">
      <w:pPr>
        <w:widowControl w:val="0"/>
        <w:suppressAutoHyphens/>
        <w:jc w:val="both"/>
        <w:rPr>
          <w:rFonts w:eastAsia="Lucida Sans Unicode"/>
          <w:bCs/>
          <w:iCs/>
          <w:shd w:val="clear" w:color="auto" w:fill="FFFFFF"/>
        </w:rPr>
      </w:pPr>
      <w:r w:rsidRPr="00E025FD">
        <w:rPr>
          <w:rFonts w:eastAsia="Lucida Sans Unicode"/>
          <w:bCs/>
          <w:iCs/>
          <w:shd w:val="clear" w:color="auto" w:fill="FFFFFF"/>
        </w:rPr>
        <w:t>-</w:t>
      </w:r>
      <w:r>
        <w:rPr>
          <w:rFonts w:eastAsia="Lucida Sans Unicode"/>
          <w:bCs/>
          <w:iCs/>
          <w:shd w:val="clear" w:color="auto" w:fill="FFFFFF"/>
        </w:rPr>
        <w:t xml:space="preserve">строительный </w:t>
      </w:r>
      <w:r w:rsidRPr="00E025FD">
        <w:rPr>
          <w:rFonts w:eastAsia="Lucida Sans Unicode"/>
          <w:bCs/>
          <w:iCs/>
          <w:shd w:val="clear" w:color="auto" w:fill="FFFFFF"/>
        </w:rPr>
        <w:t>мусор</w:t>
      </w:r>
      <w:r>
        <w:rPr>
          <w:rFonts w:eastAsia="Lucida Sans Unicode"/>
          <w:bCs/>
          <w:iCs/>
          <w:shd w:val="clear" w:color="auto" w:fill="FFFFFF"/>
        </w:rPr>
        <w:t xml:space="preserve"> с объекта вывозить на полигон ТБО</w:t>
      </w:r>
      <w:r w:rsidRPr="00E025FD">
        <w:rPr>
          <w:rFonts w:eastAsia="Lucida Sans Unicode"/>
          <w:bCs/>
          <w:iCs/>
          <w:shd w:val="clear" w:color="auto" w:fill="FFFFFF"/>
        </w:rPr>
        <w:t>;</w:t>
      </w:r>
    </w:p>
    <w:p w:rsidR="006072F9" w:rsidRDefault="006072F9" w:rsidP="006072F9">
      <w:pPr>
        <w:widowControl w:val="0"/>
        <w:suppressAutoHyphens/>
        <w:jc w:val="both"/>
        <w:rPr>
          <w:rFonts w:eastAsia="Lucida Sans Unicode"/>
          <w:bCs/>
          <w:iCs/>
          <w:shd w:val="clear" w:color="auto" w:fill="FFFFFF"/>
        </w:rPr>
      </w:pPr>
      <w:r w:rsidRPr="00E025FD">
        <w:rPr>
          <w:rFonts w:eastAsia="Lucida Sans Unicode"/>
          <w:bCs/>
          <w:iCs/>
          <w:shd w:val="clear" w:color="auto" w:fill="FFFFFF"/>
        </w:rPr>
        <w:t>-</w:t>
      </w:r>
      <w:r>
        <w:rPr>
          <w:rFonts w:eastAsia="Lucida Sans Unicode"/>
          <w:bCs/>
          <w:iCs/>
          <w:shd w:val="clear" w:color="auto" w:fill="FFFFFF"/>
        </w:rPr>
        <w:t>на строительной площадке не производить складирование с</w:t>
      </w:r>
      <w:r w:rsidRPr="00E025FD">
        <w:rPr>
          <w:rFonts w:eastAsia="Lucida Sans Unicode"/>
          <w:bCs/>
          <w:iCs/>
          <w:shd w:val="clear" w:color="auto" w:fill="FFFFFF"/>
        </w:rPr>
        <w:t>троительных материалов, оборудования и инструмента</w:t>
      </w:r>
      <w:r>
        <w:rPr>
          <w:rFonts w:eastAsia="Lucida Sans Unicode"/>
          <w:bCs/>
          <w:iCs/>
          <w:shd w:val="clear" w:color="auto" w:fill="FFFFFF"/>
        </w:rPr>
        <w:t>.</w:t>
      </w:r>
    </w:p>
    <w:p w:rsidR="006072F9" w:rsidRPr="00EF6EC4" w:rsidRDefault="006072F9" w:rsidP="006072F9">
      <w:pPr>
        <w:widowControl w:val="0"/>
        <w:suppressAutoHyphens/>
        <w:jc w:val="both"/>
        <w:rPr>
          <w:i/>
        </w:rPr>
      </w:pPr>
      <w:r>
        <w:rPr>
          <w:rFonts w:eastAsia="Lucida Sans Unicode"/>
          <w:bCs/>
          <w:iCs/>
          <w:shd w:val="clear" w:color="auto" w:fill="FFFFFF"/>
        </w:rPr>
        <w:t>2.7.</w:t>
      </w:r>
      <w:r w:rsidRPr="002741CA">
        <w:rPr>
          <w:spacing w:val="-10"/>
        </w:rPr>
        <w:t xml:space="preserve"> </w:t>
      </w:r>
      <w:r w:rsidRPr="00EF6EC4">
        <w:t xml:space="preserve">Если в процессе выполнения работ будут обнаружены некачественно выполненные работы, то </w:t>
      </w:r>
      <w:r>
        <w:t>П</w:t>
      </w:r>
      <w:r w:rsidRPr="00EF6EC4">
        <w:t>одрядчик своими силами, без увеличения стоимости и сроков выполнения работ, указанных в контракте, в срок, установленный представителем Заказчика, обязан переделать эти работы для обеспечения надлежащего качества.</w:t>
      </w:r>
    </w:p>
    <w:tbl>
      <w:tblPr>
        <w:tblW w:w="9752" w:type="dxa"/>
        <w:tblInd w:w="-601" w:type="dxa"/>
        <w:tblLayout w:type="fixed"/>
        <w:tblLook w:val="04A0"/>
      </w:tblPr>
      <w:tblGrid>
        <w:gridCol w:w="680"/>
        <w:gridCol w:w="283"/>
        <w:gridCol w:w="1040"/>
        <w:gridCol w:w="236"/>
        <w:gridCol w:w="7513"/>
      </w:tblGrid>
      <w:tr w:rsidR="006072F9" w:rsidRPr="00D67D0C" w:rsidTr="007E21E6">
        <w:trPr>
          <w:trHeight w:val="285"/>
        </w:trPr>
        <w:tc>
          <w:tcPr>
            <w:tcW w:w="680" w:type="dxa"/>
            <w:tcBorders>
              <w:top w:val="nil"/>
              <w:left w:val="nil"/>
              <w:bottom w:val="nil"/>
              <w:right w:val="nil"/>
            </w:tcBorders>
            <w:shd w:val="clear" w:color="auto" w:fill="auto"/>
            <w:hideMark/>
          </w:tcPr>
          <w:p w:rsidR="006072F9" w:rsidRPr="00D67D0C" w:rsidRDefault="006072F9" w:rsidP="007E21E6">
            <w:pPr>
              <w:rPr>
                <w:rFonts w:ascii="Arial" w:hAnsi="Arial" w:cs="Arial"/>
                <w:sz w:val="20"/>
                <w:szCs w:val="20"/>
              </w:rPr>
            </w:pPr>
          </w:p>
        </w:tc>
        <w:tc>
          <w:tcPr>
            <w:tcW w:w="283" w:type="dxa"/>
            <w:tcBorders>
              <w:top w:val="nil"/>
              <w:left w:val="nil"/>
              <w:bottom w:val="nil"/>
              <w:right w:val="nil"/>
            </w:tcBorders>
            <w:shd w:val="clear" w:color="auto" w:fill="auto"/>
            <w:noWrap/>
            <w:hideMark/>
          </w:tcPr>
          <w:p w:rsidR="006072F9" w:rsidRPr="00D67D0C" w:rsidRDefault="006072F9" w:rsidP="007E21E6">
            <w:pPr>
              <w:jc w:val="center"/>
              <w:rPr>
                <w:rFonts w:ascii="Arial" w:hAnsi="Arial" w:cs="Arial"/>
              </w:rPr>
            </w:pPr>
          </w:p>
        </w:tc>
        <w:tc>
          <w:tcPr>
            <w:tcW w:w="1040" w:type="dxa"/>
            <w:tcBorders>
              <w:top w:val="nil"/>
              <w:left w:val="nil"/>
              <w:bottom w:val="nil"/>
              <w:right w:val="nil"/>
            </w:tcBorders>
            <w:shd w:val="clear" w:color="auto" w:fill="auto"/>
            <w:noWrap/>
            <w:hideMark/>
          </w:tcPr>
          <w:p w:rsidR="006072F9" w:rsidRPr="00D67D0C" w:rsidRDefault="006072F9" w:rsidP="007E21E6">
            <w:pPr>
              <w:rPr>
                <w:rFonts w:ascii="Arial" w:hAnsi="Arial" w:cs="Arial"/>
                <w:sz w:val="20"/>
                <w:szCs w:val="20"/>
              </w:rPr>
            </w:pPr>
          </w:p>
        </w:tc>
        <w:tc>
          <w:tcPr>
            <w:tcW w:w="236" w:type="dxa"/>
            <w:tcBorders>
              <w:top w:val="nil"/>
              <w:left w:val="nil"/>
              <w:bottom w:val="nil"/>
              <w:right w:val="nil"/>
            </w:tcBorders>
            <w:shd w:val="clear" w:color="auto" w:fill="auto"/>
            <w:noWrap/>
            <w:hideMark/>
          </w:tcPr>
          <w:p w:rsidR="006072F9" w:rsidRPr="00D67D0C" w:rsidRDefault="006072F9" w:rsidP="007E21E6">
            <w:pPr>
              <w:rPr>
                <w:rFonts w:ascii="Arial" w:hAnsi="Arial" w:cs="Arial"/>
                <w:sz w:val="20"/>
                <w:szCs w:val="20"/>
              </w:rPr>
            </w:pPr>
          </w:p>
        </w:tc>
        <w:tc>
          <w:tcPr>
            <w:tcW w:w="7513" w:type="dxa"/>
            <w:tcBorders>
              <w:top w:val="nil"/>
              <w:left w:val="nil"/>
              <w:bottom w:val="nil"/>
              <w:right w:val="nil"/>
            </w:tcBorders>
            <w:shd w:val="clear" w:color="auto" w:fill="auto"/>
            <w:noWrap/>
            <w:hideMark/>
          </w:tcPr>
          <w:p w:rsidR="006072F9" w:rsidRPr="00D67D0C" w:rsidRDefault="006072F9" w:rsidP="007E21E6">
            <w:pPr>
              <w:rPr>
                <w:rFonts w:ascii="Arial" w:hAnsi="Arial" w:cs="Arial"/>
                <w:sz w:val="20"/>
                <w:szCs w:val="20"/>
              </w:rPr>
            </w:pPr>
          </w:p>
        </w:tc>
      </w:tr>
    </w:tbl>
    <w:p w:rsidR="006072F9" w:rsidRPr="00E025FD" w:rsidRDefault="006072F9" w:rsidP="006072F9">
      <w:pPr>
        <w:widowControl w:val="0"/>
        <w:suppressAutoHyphens/>
        <w:jc w:val="both"/>
        <w:rPr>
          <w:rFonts w:eastAsia="Lucida Sans Unicode"/>
          <w:bCs/>
          <w:iCs/>
          <w:shd w:val="clear" w:color="auto" w:fill="FFFFFF"/>
        </w:rPr>
      </w:pPr>
      <w:r w:rsidRPr="00AF0D53">
        <w:rPr>
          <w:rFonts w:eastAsia="Lucida Sans Unicode"/>
          <w:b/>
          <w:bCs/>
          <w:iCs/>
          <w:shd w:val="clear" w:color="auto" w:fill="FFFFFF"/>
        </w:rPr>
        <w:t xml:space="preserve">3. </w:t>
      </w:r>
      <w:r w:rsidRPr="00E025FD">
        <w:rPr>
          <w:rFonts w:eastAsia="Lucida Sans Unicode"/>
          <w:b/>
          <w:bCs/>
          <w:iCs/>
          <w:shd w:val="clear" w:color="auto" w:fill="FFFFFF"/>
        </w:rPr>
        <w:t>Требования к качеству работ.</w:t>
      </w:r>
    </w:p>
    <w:p w:rsidR="006072F9" w:rsidRDefault="006072F9" w:rsidP="006072F9">
      <w:pPr>
        <w:widowControl w:val="0"/>
        <w:suppressAutoHyphens/>
        <w:jc w:val="both"/>
        <w:rPr>
          <w:rFonts w:eastAsia="Lucida Sans Unicode"/>
          <w:bCs/>
          <w:iCs/>
          <w:shd w:val="clear" w:color="auto" w:fill="FFFFFF"/>
        </w:rPr>
      </w:pPr>
      <w:r>
        <w:rPr>
          <w:rFonts w:eastAsia="Lucida Sans Unicode"/>
          <w:bCs/>
          <w:iCs/>
          <w:shd w:val="clear" w:color="auto" w:fill="FFFFFF"/>
        </w:rPr>
        <w:t>3</w:t>
      </w:r>
      <w:r w:rsidRPr="00E025FD">
        <w:rPr>
          <w:rFonts w:eastAsia="Lucida Sans Unicode"/>
          <w:bCs/>
          <w:iCs/>
          <w:shd w:val="clear" w:color="auto" w:fill="FFFFFF"/>
        </w:rPr>
        <w:t>.1.</w:t>
      </w:r>
      <w:r>
        <w:rPr>
          <w:rFonts w:eastAsia="Lucida Sans Unicode"/>
          <w:bCs/>
          <w:iCs/>
          <w:shd w:val="clear" w:color="auto" w:fill="FFFFFF"/>
        </w:rPr>
        <w:t xml:space="preserve"> </w:t>
      </w:r>
      <w:r w:rsidRPr="00E025FD">
        <w:rPr>
          <w:rFonts w:eastAsia="Lucida Sans Unicode"/>
          <w:bCs/>
          <w:iCs/>
          <w:shd w:val="clear" w:color="auto" w:fill="FFFFFF"/>
        </w:rPr>
        <w:t>Качество, технические характеристики, безопасность и результат работ  должны соответствовать техническому заданию,  сметной документации, действующим  СНиП, ГОСТ на монтажные и ремонтные работы и прочим законодательным актам</w:t>
      </w:r>
      <w:r>
        <w:rPr>
          <w:rFonts w:eastAsia="Lucida Sans Unicode"/>
          <w:bCs/>
          <w:iCs/>
          <w:shd w:val="clear" w:color="auto" w:fill="FFFFFF"/>
        </w:rPr>
        <w:t>:</w:t>
      </w:r>
      <w:r w:rsidRPr="00E025FD">
        <w:rPr>
          <w:rFonts w:eastAsia="Lucida Sans Unicode"/>
          <w:bCs/>
          <w:iCs/>
          <w:shd w:val="clear" w:color="auto" w:fill="FFFFFF"/>
        </w:rPr>
        <w:t xml:space="preserve">   </w:t>
      </w:r>
    </w:p>
    <w:p w:rsidR="006072F9" w:rsidRPr="00E025FD" w:rsidRDefault="006072F9" w:rsidP="006072F9">
      <w:pPr>
        <w:widowControl w:val="0"/>
        <w:suppressAutoHyphens/>
        <w:jc w:val="both"/>
        <w:rPr>
          <w:rFonts w:eastAsia="Lucida Sans Unicode"/>
          <w:bCs/>
          <w:iCs/>
          <w:shd w:val="clear" w:color="auto" w:fill="FFFFFF"/>
        </w:rPr>
      </w:pPr>
      <w:r w:rsidRPr="00E025FD">
        <w:rPr>
          <w:rFonts w:eastAsia="Lucida Sans Unicode"/>
          <w:bCs/>
          <w:iCs/>
          <w:shd w:val="clear" w:color="auto" w:fill="FFFFFF"/>
        </w:rPr>
        <w:t>- СП  31.13330.2012 «Водоснабжение. Наружные сети и сооружения»</w:t>
      </w:r>
    </w:p>
    <w:p w:rsidR="006072F9" w:rsidRPr="00E025FD" w:rsidRDefault="006072F9" w:rsidP="006072F9">
      <w:pPr>
        <w:widowControl w:val="0"/>
        <w:suppressAutoHyphens/>
        <w:jc w:val="both"/>
        <w:rPr>
          <w:rFonts w:eastAsia="Lucida Sans Unicode"/>
          <w:bCs/>
          <w:iCs/>
          <w:shd w:val="clear" w:color="auto" w:fill="FFFFFF"/>
        </w:rPr>
      </w:pPr>
      <w:r w:rsidRPr="00E025FD">
        <w:rPr>
          <w:rFonts w:eastAsia="Lucida Sans Unicode"/>
          <w:bCs/>
          <w:iCs/>
          <w:shd w:val="clear" w:color="auto" w:fill="FFFFFF"/>
        </w:rPr>
        <w:t>-СанПиН 2.1.4.1074-01. «Питьевая вода. Гигиенические требования к качеству воды централизованных систем питьевого водоснабжения. Контроль качества.</w:t>
      </w:r>
      <w:r w:rsidRPr="00E025FD">
        <w:rPr>
          <w:rFonts w:eastAsia="Lucida Sans Unicode" w:cs="Tahoma"/>
          <w:bCs/>
          <w:iCs/>
        </w:rPr>
        <w:t xml:space="preserve"> </w:t>
      </w:r>
      <w:r w:rsidRPr="00E025FD">
        <w:rPr>
          <w:rFonts w:eastAsia="Lucida Sans Unicode"/>
          <w:bCs/>
          <w:iCs/>
          <w:shd w:val="clear" w:color="auto" w:fill="FFFFFF"/>
        </w:rPr>
        <w:t xml:space="preserve">Гигиенические требования к обеспечению безопасности систем горячего водоснабжения» </w:t>
      </w:r>
    </w:p>
    <w:p w:rsidR="006072F9" w:rsidRPr="00E025FD" w:rsidRDefault="006072F9" w:rsidP="006072F9">
      <w:pPr>
        <w:widowControl w:val="0"/>
        <w:suppressAutoHyphens/>
        <w:jc w:val="both"/>
        <w:rPr>
          <w:rFonts w:eastAsia="Lucida Sans Unicode"/>
          <w:bCs/>
          <w:iCs/>
          <w:shd w:val="clear" w:color="auto" w:fill="FFFFFF"/>
        </w:rPr>
      </w:pPr>
      <w:r w:rsidRPr="00E025FD">
        <w:rPr>
          <w:rFonts w:eastAsia="Lucida Sans Unicode"/>
          <w:bCs/>
          <w:iCs/>
          <w:shd w:val="clear" w:color="auto" w:fill="FFFFFF"/>
        </w:rPr>
        <w:lastRenderedPageBreak/>
        <w:t xml:space="preserve">-ГОСТ 18599-2001 «Трубы </w:t>
      </w:r>
      <w:r>
        <w:rPr>
          <w:rFonts w:eastAsia="Lucida Sans Unicode"/>
          <w:bCs/>
          <w:iCs/>
          <w:shd w:val="clear" w:color="auto" w:fill="FFFFFF"/>
        </w:rPr>
        <w:t xml:space="preserve">и фасонные изделия стальные с тепловой изоляцией из </w:t>
      </w:r>
      <w:proofErr w:type="spellStart"/>
      <w:r>
        <w:rPr>
          <w:rFonts w:eastAsia="Lucida Sans Unicode"/>
          <w:bCs/>
          <w:iCs/>
          <w:shd w:val="clear" w:color="auto" w:fill="FFFFFF"/>
        </w:rPr>
        <w:t>пенополиуретана</w:t>
      </w:r>
      <w:proofErr w:type="spellEnd"/>
      <w:r>
        <w:rPr>
          <w:rFonts w:eastAsia="Lucida Sans Unicode"/>
          <w:bCs/>
          <w:iCs/>
          <w:shd w:val="clear" w:color="auto" w:fill="FFFFFF"/>
        </w:rPr>
        <w:t>, в полиэтиленовой оболочке</w:t>
      </w:r>
      <w:r w:rsidRPr="00E025FD">
        <w:rPr>
          <w:rFonts w:eastAsia="Lucida Sans Unicode"/>
          <w:bCs/>
          <w:iCs/>
          <w:shd w:val="clear" w:color="auto" w:fill="FFFFFF"/>
        </w:rPr>
        <w:t xml:space="preserve"> из полиэтилена»</w:t>
      </w:r>
    </w:p>
    <w:p w:rsidR="006072F9" w:rsidRPr="00E025FD" w:rsidRDefault="006072F9" w:rsidP="006072F9">
      <w:pPr>
        <w:widowControl w:val="0"/>
        <w:suppressAutoHyphens/>
        <w:jc w:val="both"/>
        <w:rPr>
          <w:rFonts w:eastAsia="Lucida Sans Unicode"/>
          <w:bCs/>
          <w:iCs/>
          <w:shd w:val="clear" w:color="auto" w:fill="FFFFFF"/>
        </w:rPr>
      </w:pPr>
      <w:r w:rsidRPr="00E025FD">
        <w:rPr>
          <w:rFonts w:eastAsia="Lucida Sans Unicode"/>
          <w:bCs/>
          <w:iCs/>
          <w:shd w:val="clear" w:color="auto" w:fill="FFFFFF"/>
        </w:rPr>
        <w:t xml:space="preserve">-ГОСТ 12.3.006-75 «Система стандартов безопасности труда. Эксплуатация водопроводных и канализационных сооружений и сетей. Общие требования безопасности» </w:t>
      </w:r>
    </w:p>
    <w:p w:rsidR="006072F9" w:rsidRDefault="006072F9" w:rsidP="006072F9">
      <w:pPr>
        <w:widowControl w:val="0"/>
        <w:suppressAutoHyphens/>
        <w:jc w:val="both"/>
        <w:rPr>
          <w:rFonts w:eastAsia="Lucida Sans Unicode"/>
          <w:bCs/>
          <w:iCs/>
          <w:shd w:val="clear" w:color="auto" w:fill="FFFFFF"/>
        </w:rPr>
      </w:pPr>
      <w:r w:rsidRPr="00E025FD">
        <w:rPr>
          <w:rFonts w:eastAsia="Lucida Sans Unicode"/>
          <w:bCs/>
          <w:iCs/>
          <w:shd w:val="clear" w:color="auto" w:fill="FFFFFF"/>
        </w:rPr>
        <w:t>- СНиП III-10-75. «Благоустройство территорий»</w:t>
      </w:r>
    </w:p>
    <w:p w:rsidR="006072F9" w:rsidRPr="00E025FD" w:rsidRDefault="006072F9" w:rsidP="006072F9">
      <w:pPr>
        <w:widowControl w:val="0"/>
        <w:suppressAutoHyphens/>
        <w:jc w:val="both"/>
        <w:rPr>
          <w:rFonts w:eastAsia="Lucida Sans Unicode"/>
          <w:bCs/>
          <w:iCs/>
          <w:shd w:val="clear" w:color="auto" w:fill="FFFFFF"/>
        </w:rPr>
      </w:pPr>
      <w:r w:rsidRPr="00E025FD">
        <w:rPr>
          <w:rFonts w:eastAsia="Lucida Sans Unicode"/>
          <w:bCs/>
          <w:iCs/>
          <w:shd w:val="clear" w:color="auto" w:fill="FFFFFF"/>
        </w:rPr>
        <w:t xml:space="preserve">- СНиП </w:t>
      </w:r>
      <w:r>
        <w:rPr>
          <w:rFonts w:eastAsia="Lucida Sans Unicode"/>
          <w:bCs/>
          <w:iCs/>
          <w:shd w:val="clear" w:color="auto" w:fill="FFFFFF"/>
        </w:rPr>
        <w:t>41-02-2003</w:t>
      </w:r>
      <w:r w:rsidRPr="00E025FD">
        <w:rPr>
          <w:rFonts w:eastAsia="Lucida Sans Unicode"/>
          <w:bCs/>
          <w:iCs/>
          <w:shd w:val="clear" w:color="auto" w:fill="FFFFFF"/>
        </w:rPr>
        <w:t xml:space="preserve"> «</w:t>
      </w:r>
      <w:r>
        <w:rPr>
          <w:rFonts w:eastAsia="Lucida Sans Unicode"/>
          <w:bCs/>
          <w:iCs/>
          <w:shd w:val="clear" w:color="auto" w:fill="FFFFFF"/>
        </w:rPr>
        <w:t>Тепловые сети</w:t>
      </w:r>
      <w:r w:rsidRPr="00E025FD">
        <w:rPr>
          <w:rFonts w:eastAsia="Lucida Sans Unicode"/>
          <w:bCs/>
          <w:iCs/>
          <w:shd w:val="clear" w:color="auto" w:fill="FFFFFF"/>
        </w:rPr>
        <w:t>»</w:t>
      </w:r>
    </w:p>
    <w:p w:rsidR="006072F9" w:rsidRPr="00E025FD" w:rsidRDefault="006072F9" w:rsidP="006072F9">
      <w:pPr>
        <w:widowControl w:val="0"/>
        <w:suppressAutoHyphens/>
        <w:jc w:val="both"/>
        <w:rPr>
          <w:rFonts w:eastAsia="Lucida Sans Unicode"/>
          <w:bCs/>
          <w:iCs/>
          <w:shd w:val="clear" w:color="auto" w:fill="FFFFFF"/>
        </w:rPr>
      </w:pPr>
      <w:r>
        <w:rPr>
          <w:rFonts w:eastAsia="Lucida Sans Unicode"/>
          <w:bCs/>
          <w:iCs/>
          <w:shd w:val="clear" w:color="auto" w:fill="FFFFFF"/>
        </w:rPr>
        <w:t>3</w:t>
      </w:r>
      <w:r w:rsidRPr="00E025FD">
        <w:rPr>
          <w:rFonts w:eastAsia="Lucida Sans Unicode"/>
          <w:bCs/>
          <w:iCs/>
          <w:shd w:val="clear" w:color="auto" w:fill="FFFFFF"/>
        </w:rPr>
        <w:t xml:space="preserve">.2. </w:t>
      </w:r>
      <w:r>
        <w:rPr>
          <w:rFonts w:eastAsia="Lucida Sans Unicode"/>
          <w:bCs/>
          <w:iCs/>
          <w:shd w:val="clear" w:color="auto" w:fill="FFFFFF"/>
        </w:rPr>
        <w:t xml:space="preserve"> </w:t>
      </w:r>
      <w:r w:rsidRPr="00E025FD">
        <w:rPr>
          <w:rFonts w:eastAsia="Lucida Sans Unicode"/>
          <w:bCs/>
          <w:iCs/>
          <w:shd w:val="clear" w:color="auto" w:fill="FFFFFF"/>
        </w:rPr>
        <w:t xml:space="preserve">Для выполнения работ с должным качеством </w:t>
      </w:r>
      <w:r>
        <w:rPr>
          <w:rFonts w:eastAsia="Lucida Sans Unicode"/>
          <w:bCs/>
          <w:iCs/>
          <w:shd w:val="clear" w:color="auto" w:fill="FFFFFF"/>
        </w:rPr>
        <w:t>Подрядчик</w:t>
      </w:r>
      <w:r w:rsidRPr="00E025FD">
        <w:rPr>
          <w:rFonts w:eastAsia="Lucida Sans Unicode"/>
          <w:bCs/>
          <w:iCs/>
          <w:shd w:val="clear" w:color="auto" w:fill="FFFFFF"/>
        </w:rPr>
        <w:t xml:space="preserve"> обязан перед началом работ:</w:t>
      </w:r>
    </w:p>
    <w:p w:rsidR="006072F9" w:rsidRDefault="006072F9" w:rsidP="006072F9">
      <w:pPr>
        <w:widowControl w:val="0"/>
        <w:suppressAutoHyphens/>
        <w:jc w:val="both"/>
        <w:rPr>
          <w:rFonts w:eastAsia="Lucida Sans Unicode"/>
          <w:bCs/>
          <w:iCs/>
          <w:shd w:val="clear" w:color="auto" w:fill="FFFFFF"/>
        </w:rPr>
      </w:pPr>
      <w:r w:rsidRPr="00E025FD">
        <w:rPr>
          <w:rFonts w:eastAsia="Lucida Sans Unicode"/>
          <w:bCs/>
          <w:iCs/>
          <w:shd w:val="clear" w:color="auto" w:fill="FFFFFF"/>
        </w:rPr>
        <w:t>-  оформить наряд допуск на земляные работы;</w:t>
      </w:r>
    </w:p>
    <w:p w:rsidR="006072F9" w:rsidRPr="00E025FD" w:rsidRDefault="006072F9" w:rsidP="006072F9">
      <w:pPr>
        <w:widowControl w:val="0"/>
        <w:suppressAutoHyphens/>
        <w:jc w:val="both"/>
        <w:rPr>
          <w:rFonts w:eastAsia="Lucida Sans Unicode"/>
          <w:bCs/>
          <w:iCs/>
          <w:shd w:val="clear" w:color="auto" w:fill="FFFFFF"/>
        </w:rPr>
      </w:pPr>
      <w:r>
        <w:rPr>
          <w:rFonts w:eastAsia="Lucida Sans Unicode"/>
          <w:bCs/>
          <w:iCs/>
          <w:shd w:val="clear" w:color="auto" w:fill="FFFFFF"/>
        </w:rPr>
        <w:t>-  при производстве работ вблизи проезжей части оформить в установленном порядке схему организации дорожного движения и согласовать с ГИБДД;</w:t>
      </w:r>
    </w:p>
    <w:p w:rsidR="006072F9" w:rsidRPr="00CC2CEB" w:rsidRDefault="006072F9" w:rsidP="006072F9">
      <w:pPr>
        <w:widowControl w:val="0"/>
        <w:suppressAutoHyphens/>
        <w:jc w:val="both"/>
        <w:rPr>
          <w:rFonts w:eastAsia="Lucida Sans Unicode"/>
          <w:b/>
          <w:bCs/>
          <w:iCs/>
          <w:shd w:val="clear" w:color="auto" w:fill="FFFFFF"/>
        </w:rPr>
      </w:pPr>
      <w:r w:rsidRPr="00CC2CEB">
        <w:rPr>
          <w:rFonts w:eastAsia="Lucida Sans Unicode"/>
          <w:b/>
          <w:bCs/>
          <w:iCs/>
          <w:shd w:val="clear" w:color="auto" w:fill="FFFFFF"/>
        </w:rPr>
        <w:t xml:space="preserve">- </w:t>
      </w:r>
      <w:r>
        <w:rPr>
          <w:rFonts w:eastAsia="Lucida Sans Unicode"/>
          <w:b/>
          <w:bCs/>
          <w:iCs/>
          <w:shd w:val="clear" w:color="auto" w:fill="FFFFFF"/>
        </w:rPr>
        <w:t>предоставить</w:t>
      </w:r>
      <w:r w:rsidRPr="00CC2CEB">
        <w:rPr>
          <w:rFonts w:eastAsia="Lucida Sans Unicode"/>
          <w:b/>
          <w:bCs/>
          <w:iCs/>
          <w:shd w:val="clear" w:color="auto" w:fill="FFFFFF"/>
        </w:rPr>
        <w:t xml:space="preserve"> план производства работ, согласованный с Заказчиком и эксплуатирующей организацией (указать места складирования материалов, установки механизмов, указать источники электроэнергии, потребность в рабочих, их квалификация,  обеспечение средствами по технике безопасности объекта и рабочих, указать методы операционного контроля качества по видам работ);</w:t>
      </w:r>
    </w:p>
    <w:p w:rsidR="006072F9" w:rsidRDefault="006072F9" w:rsidP="006072F9">
      <w:pPr>
        <w:tabs>
          <w:tab w:val="left" w:pos="284"/>
        </w:tabs>
        <w:ind w:left="-93"/>
        <w:jc w:val="both"/>
      </w:pPr>
      <w:r w:rsidRPr="00EF6EC4">
        <w:t>- уведом</w:t>
      </w:r>
      <w:r>
        <w:t>и</w:t>
      </w:r>
      <w:r w:rsidRPr="00EF6EC4">
        <w:t xml:space="preserve">ть Заказчика о сдаче работ, скрываемых последующими работами </w:t>
      </w:r>
      <w:r w:rsidRPr="00CC2CEB">
        <w:rPr>
          <w:b/>
        </w:rPr>
        <w:t>(т.е. приемка и  оце</w:t>
      </w:r>
      <w:r w:rsidRPr="00CC2CEB">
        <w:rPr>
          <w:b/>
        </w:rPr>
        <w:t>н</w:t>
      </w:r>
      <w:r w:rsidRPr="00CC2CEB">
        <w:rPr>
          <w:b/>
        </w:rPr>
        <w:t>ка качества которых невозможна иначе как сразу после их выполнения, до момента  начала выполнения последующих работ)</w:t>
      </w:r>
      <w:r w:rsidRPr="00EF6EC4">
        <w:t>. Если скрытые работы выполнены без приемки Заказчиком, Подрядчик обязан за свой счет вскрыть и предъявить Заказчику любую, указанную Заказчиком часть</w:t>
      </w:r>
      <w:r>
        <w:t>,</w:t>
      </w:r>
      <w:r w:rsidRPr="00EF6EC4">
        <w:t xml:space="preserve"> либо весь объем скрытых работ, с последующим восстановлением вскрытых объемов работ за счет Подрядчика. Приемка Заказчиком скрытых работ оформляется сторонами Актом сдачи-приемки скрытых работ</w:t>
      </w:r>
      <w:r>
        <w:t xml:space="preserve"> и приложением фотоматериалов предъявляемых работ</w:t>
      </w:r>
      <w:r w:rsidRPr="00EF6EC4">
        <w:t>.</w:t>
      </w:r>
    </w:p>
    <w:p w:rsidR="006072F9" w:rsidRPr="00EF6EC4" w:rsidRDefault="006072F9" w:rsidP="006072F9">
      <w:pPr>
        <w:tabs>
          <w:tab w:val="left" w:pos="284"/>
        </w:tabs>
        <w:ind w:left="-93"/>
        <w:jc w:val="both"/>
      </w:pPr>
      <w:r>
        <w:t>- по окончании проведения работ на объекте, территорию необходимо очистить от мусора, оста</w:t>
      </w:r>
      <w:r>
        <w:t>т</w:t>
      </w:r>
      <w:r>
        <w:t>ков материалов и предъявить Заказчику.</w:t>
      </w:r>
    </w:p>
    <w:p w:rsidR="006072F9" w:rsidRDefault="006072F9" w:rsidP="006072F9">
      <w:pPr>
        <w:widowControl w:val="0"/>
        <w:suppressAutoHyphens/>
        <w:jc w:val="both"/>
        <w:rPr>
          <w:rFonts w:eastAsia="Lucida Sans Unicode"/>
          <w:b/>
          <w:bCs/>
          <w:iCs/>
          <w:shd w:val="clear" w:color="auto" w:fill="FFFFFF"/>
        </w:rPr>
      </w:pPr>
    </w:p>
    <w:p w:rsidR="006072F9" w:rsidRPr="00E025FD" w:rsidRDefault="006072F9" w:rsidP="006072F9">
      <w:pPr>
        <w:widowControl w:val="0"/>
        <w:suppressAutoHyphens/>
        <w:jc w:val="both"/>
        <w:rPr>
          <w:rFonts w:eastAsia="Lucida Sans Unicode"/>
          <w:bCs/>
          <w:iCs/>
          <w:shd w:val="clear" w:color="auto" w:fill="FFFFFF"/>
        </w:rPr>
      </w:pPr>
      <w:r w:rsidRPr="00816D48">
        <w:rPr>
          <w:rFonts w:eastAsia="Lucida Sans Unicode"/>
          <w:b/>
          <w:bCs/>
          <w:iCs/>
          <w:shd w:val="clear" w:color="auto" w:fill="FFFFFF"/>
        </w:rPr>
        <w:t>4.</w:t>
      </w:r>
      <w:r w:rsidRPr="00E025FD">
        <w:rPr>
          <w:rFonts w:eastAsia="Lucida Sans Unicode"/>
          <w:b/>
          <w:bCs/>
          <w:iCs/>
          <w:shd w:val="clear" w:color="auto" w:fill="FFFFFF"/>
        </w:rPr>
        <w:t>Технические требования к новым элементам конструкций  и материалам:</w:t>
      </w:r>
    </w:p>
    <w:p w:rsidR="006072F9" w:rsidRPr="00E025FD" w:rsidRDefault="006072F9" w:rsidP="006072F9">
      <w:pPr>
        <w:widowControl w:val="0"/>
        <w:suppressAutoHyphens/>
        <w:jc w:val="both"/>
        <w:rPr>
          <w:rFonts w:eastAsia="Lucida Sans Unicode"/>
          <w:bCs/>
          <w:iCs/>
          <w:shd w:val="clear" w:color="auto" w:fill="FFFFFF"/>
        </w:rPr>
      </w:pPr>
      <w:r>
        <w:rPr>
          <w:rFonts w:eastAsia="Lucida Sans Unicode"/>
          <w:bCs/>
          <w:iCs/>
          <w:shd w:val="clear" w:color="auto" w:fill="FFFFFF"/>
        </w:rPr>
        <w:t>4</w:t>
      </w:r>
      <w:r w:rsidRPr="00E025FD">
        <w:rPr>
          <w:rFonts w:eastAsia="Lucida Sans Unicode"/>
          <w:bCs/>
          <w:iCs/>
          <w:shd w:val="clear" w:color="auto" w:fill="FFFFFF"/>
        </w:rPr>
        <w:t xml:space="preserve">.1. Все применяемые материалы и изделия должны соответствовать СНиП, СанПиН, ГОСТ и другим нормативным документам, должны удовлетворять требованиям </w:t>
      </w:r>
      <w:r>
        <w:rPr>
          <w:rFonts w:eastAsia="Lucida Sans Unicode"/>
          <w:bCs/>
          <w:iCs/>
          <w:shd w:val="clear" w:color="auto" w:fill="FFFFFF"/>
        </w:rPr>
        <w:t>локального сметного расчета</w:t>
      </w:r>
      <w:r w:rsidRPr="00E025FD">
        <w:rPr>
          <w:rFonts w:eastAsia="Lucida Sans Unicode"/>
          <w:bCs/>
          <w:iCs/>
          <w:shd w:val="clear" w:color="auto" w:fill="FFFFFF"/>
        </w:rPr>
        <w:t xml:space="preserve">, а также требованиям по надежности и долговечности. </w:t>
      </w:r>
    </w:p>
    <w:p w:rsidR="006072F9" w:rsidRPr="00E025FD" w:rsidRDefault="006072F9" w:rsidP="006072F9">
      <w:pPr>
        <w:widowControl w:val="0"/>
        <w:suppressAutoHyphens/>
        <w:jc w:val="both"/>
        <w:rPr>
          <w:rFonts w:eastAsia="Lucida Sans Unicode"/>
          <w:bCs/>
          <w:iCs/>
          <w:shd w:val="clear" w:color="auto" w:fill="FFFFFF"/>
        </w:rPr>
      </w:pPr>
      <w:r>
        <w:rPr>
          <w:rFonts w:eastAsia="Lucida Sans Unicode"/>
          <w:bCs/>
          <w:iCs/>
          <w:shd w:val="clear" w:color="auto" w:fill="FFFFFF"/>
        </w:rPr>
        <w:t>4</w:t>
      </w:r>
      <w:r w:rsidRPr="00E025FD">
        <w:rPr>
          <w:rFonts w:eastAsia="Lucida Sans Unicode"/>
          <w:bCs/>
          <w:iCs/>
          <w:shd w:val="clear" w:color="auto" w:fill="FFFFFF"/>
        </w:rPr>
        <w:t>.2.Все поставляемые для проведения работ материалы</w:t>
      </w:r>
      <w:r>
        <w:rPr>
          <w:rFonts w:eastAsia="Lucida Sans Unicode"/>
          <w:bCs/>
          <w:iCs/>
          <w:shd w:val="clear" w:color="auto" w:fill="FFFFFF"/>
        </w:rPr>
        <w:t xml:space="preserve"> </w:t>
      </w:r>
      <w:r w:rsidRPr="00E025FD">
        <w:rPr>
          <w:rFonts w:eastAsia="Lucida Sans Unicode"/>
          <w:bCs/>
          <w:iCs/>
          <w:shd w:val="clear" w:color="auto" w:fill="FFFFFF"/>
        </w:rPr>
        <w:t xml:space="preserve"> должны быть новыми и иметь соответствующие сертификаты качества, гигиенические сертификаты, пожарные сертификаты и другие документы, удостоверяющие их качество</w:t>
      </w:r>
      <w:r>
        <w:rPr>
          <w:rFonts w:eastAsia="Lucida Sans Unicode"/>
          <w:bCs/>
          <w:iCs/>
          <w:shd w:val="clear" w:color="auto" w:fill="FFFFFF"/>
        </w:rPr>
        <w:t>, маркировку завода-изготовителя.</w:t>
      </w:r>
      <w:r w:rsidRPr="00E025FD">
        <w:rPr>
          <w:rFonts w:eastAsia="Lucida Sans Unicode"/>
          <w:bCs/>
          <w:iCs/>
          <w:shd w:val="clear" w:color="auto" w:fill="FFFFFF"/>
        </w:rPr>
        <w:t xml:space="preserve">  </w:t>
      </w:r>
      <w:r>
        <w:rPr>
          <w:rFonts w:eastAsia="Lucida Sans Unicode"/>
          <w:bCs/>
          <w:iCs/>
          <w:shd w:val="clear" w:color="auto" w:fill="FFFFFF"/>
        </w:rPr>
        <w:t>Подрядчик</w:t>
      </w:r>
      <w:r w:rsidRPr="00E025FD">
        <w:rPr>
          <w:rFonts w:eastAsia="Lucida Sans Unicode"/>
          <w:bCs/>
          <w:iCs/>
          <w:shd w:val="clear" w:color="auto" w:fill="FFFFFF"/>
        </w:rPr>
        <w:t xml:space="preserve"> несет ответственность за ненадлежащее качество предоставленных им материалов.</w:t>
      </w:r>
    </w:p>
    <w:p w:rsidR="006072F9" w:rsidRPr="00E025FD" w:rsidRDefault="006072F9" w:rsidP="006072F9">
      <w:pPr>
        <w:widowControl w:val="0"/>
        <w:suppressAutoHyphens/>
        <w:jc w:val="both"/>
        <w:rPr>
          <w:rFonts w:eastAsia="Lucida Sans Unicode"/>
          <w:bCs/>
          <w:iCs/>
          <w:shd w:val="clear" w:color="auto" w:fill="FFFFFF"/>
        </w:rPr>
      </w:pPr>
      <w:r>
        <w:rPr>
          <w:rFonts w:eastAsia="Lucida Sans Unicode"/>
          <w:bCs/>
          <w:iCs/>
          <w:shd w:val="clear" w:color="auto" w:fill="FFFFFF"/>
        </w:rPr>
        <w:t>4</w:t>
      </w:r>
      <w:r w:rsidRPr="00E025FD">
        <w:rPr>
          <w:rFonts w:eastAsia="Lucida Sans Unicode"/>
          <w:bCs/>
          <w:iCs/>
          <w:shd w:val="clear" w:color="auto" w:fill="FFFFFF"/>
        </w:rPr>
        <w:t xml:space="preserve">.3. Все необходимые для производства работ материалы включены в стоимость выполнения работ и предоставляются </w:t>
      </w:r>
      <w:r>
        <w:rPr>
          <w:rFonts w:eastAsia="Lucida Sans Unicode"/>
          <w:bCs/>
          <w:iCs/>
          <w:shd w:val="clear" w:color="auto" w:fill="FFFFFF"/>
        </w:rPr>
        <w:t>подрядчиком</w:t>
      </w:r>
      <w:r w:rsidRPr="00E025FD">
        <w:rPr>
          <w:rFonts w:eastAsia="Lucida Sans Unicode"/>
          <w:bCs/>
          <w:iCs/>
          <w:shd w:val="clear" w:color="auto" w:fill="FFFFFF"/>
        </w:rPr>
        <w:t>.</w:t>
      </w:r>
    </w:p>
    <w:p w:rsidR="006072F9" w:rsidRPr="00E025FD" w:rsidRDefault="006072F9" w:rsidP="006072F9">
      <w:pPr>
        <w:widowControl w:val="0"/>
        <w:tabs>
          <w:tab w:val="left" w:pos="426"/>
        </w:tabs>
        <w:suppressAutoHyphens/>
        <w:jc w:val="both"/>
        <w:rPr>
          <w:rFonts w:eastAsia="Lucida Sans Unicode"/>
          <w:b/>
          <w:bCs/>
          <w:iCs/>
          <w:shd w:val="clear" w:color="auto" w:fill="FFFFFF"/>
        </w:rPr>
      </w:pPr>
      <w:r>
        <w:rPr>
          <w:rFonts w:eastAsia="Lucida Sans Unicode"/>
          <w:bCs/>
          <w:iCs/>
          <w:shd w:val="clear" w:color="auto" w:fill="FFFFFF"/>
        </w:rPr>
        <w:t>4</w:t>
      </w:r>
      <w:r w:rsidRPr="00E025FD">
        <w:rPr>
          <w:rFonts w:eastAsia="Lucida Sans Unicode"/>
          <w:bCs/>
          <w:iCs/>
          <w:shd w:val="clear" w:color="auto" w:fill="FFFFFF"/>
        </w:rPr>
        <w:t>.4.Товар используется в количестве</w:t>
      </w:r>
      <w:r>
        <w:rPr>
          <w:rFonts w:eastAsia="Lucida Sans Unicode"/>
          <w:bCs/>
          <w:iCs/>
          <w:shd w:val="clear" w:color="auto" w:fill="FFFFFF"/>
        </w:rPr>
        <w:t>,</w:t>
      </w:r>
      <w:r w:rsidRPr="00E025FD">
        <w:rPr>
          <w:rFonts w:eastAsia="Lucida Sans Unicode"/>
          <w:bCs/>
          <w:iCs/>
          <w:shd w:val="clear" w:color="auto" w:fill="FFFFFF"/>
        </w:rPr>
        <w:t xml:space="preserve"> необходимом для выполнения объем</w:t>
      </w:r>
      <w:r>
        <w:rPr>
          <w:rFonts w:eastAsia="Lucida Sans Unicode"/>
          <w:bCs/>
          <w:iCs/>
          <w:shd w:val="clear" w:color="auto" w:fill="FFFFFF"/>
        </w:rPr>
        <w:t>ов</w:t>
      </w:r>
      <w:r w:rsidRPr="00E025FD">
        <w:rPr>
          <w:rFonts w:eastAsia="Lucida Sans Unicode"/>
          <w:bCs/>
          <w:iCs/>
          <w:shd w:val="clear" w:color="auto" w:fill="FFFFFF"/>
        </w:rPr>
        <w:t xml:space="preserve"> работ пре</w:t>
      </w:r>
      <w:r w:rsidRPr="00E025FD">
        <w:rPr>
          <w:rFonts w:ascii="Cambria Math" w:eastAsia="Lucida Sans Unicode" w:hAnsi="Cambria Math" w:cs="Cambria Math"/>
          <w:bCs/>
          <w:iCs/>
          <w:shd w:val="clear" w:color="auto" w:fill="FFFFFF"/>
        </w:rPr>
        <w:t>ду</w:t>
      </w:r>
      <w:r w:rsidRPr="00E025FD">
        <w:rPr>
          <w:rFonts w:eastAsia="Lucida Sans Unicode"/>
          <w:bCs/>
          <w:iCs/>
          <w:shd w:val="clear" w:color="auto" w:fill="FFFFFF"/>
        </w:rPr>
        <w:t>смотрен</w:t>
      </w:r>
      <w:r>
        <w:rPr>
          <w:rFonts w:eastAsia="Lucida Sans Unicode"/>
          <w:bCs/>
          <w:iCs/>
          <w:shd w:val="clear" w:color="auto" w:fill="FFFFFF"/>
        </w:rPr>
        <w:t>ных в</w:t>
      </w:r>
      <w:r w:rsidRPr="00E025FD">
        <w:rPr>
          <w:rFonts w:eastAsia="Lucida Sans Unicode"/>
          <w:bCs/>
          <w:iCs/>
          <w:shd w:val="clear" w:color="auto" w:fill="FFFFFF"/>
        </w:rPr>
        <w:t>едомостью видов и объемов работ.</w:t>
      </w:r>
    </w:p>
    <w:p w:rsidR="006072F9" w:rsidRDefault="006072F9" w:rsidP="006072F9">
      <w:pPr>
        <w:widowControl w:val="0"/>
        <w:suppressAutoHyphens/>
        <w:jc w:val="both"/>
      </w:pPr>
      <w:r>
        <w:rPr>
          <w:rFonts w:eastAsia="Lucida Sans Unicode"/>
          <w:bCs/>
          <w:iCs/>
          <w:shd w:val="clear" w:color="auto" w:fill="FFFFFF"/>
        </w:rPr>
        <w:t>4</w:t>
      </w:r>
      <w:r w:rsidRPr="00E025FD">
        <w:rPr>
          <w:rFonts w:eastAsia="Lucida Sans Unicode"/>
          <w:bCs/>
          <w:iCs/>
          <w:shd w:val="clear" w:color="auto" w:fill="FFFFFF"/>
        </w:rPr>
        <w:t>.</w:t>
      </w:r>
      <w:r>
        <w:rPr>
          <w:rFonts w:eastAsia="Lucida Sans Unicode"/>
          <w:bCs/>
          <w:iCs/>
          <w:shd w:val="clear" w:color="auto" w:fill="FFFFFF"/>
        </w:rPr>
        <w:t>5</w:t>
      </w:r>
      <w:r w:rsidRPr="00E025FD">
        <w:rPr>
          <w:rFonts w:eastAsia="Lucida Sans Unicode"/>
          <w:bCs/>
          <w:iCs/>
          <w:shd w:val="clear" w:color="auto" w:fill="FFFFFF"/>
        </w:rPr>
        <w:t xml:space="preserve">.  Работы по восстановлению дорожного покрытия должны выполняться в соответствии со СНиП </w:t>
      </w:r>
      <w:r w:rsidRPr="00E025FD">
        <w:rPr>
          <w:rFonts w:eastAsia="Lucida Sans Unicode"/>
          <w:bCs/>
          <w:iCs/>
          <w:shd w:val="clear" w:color="auto" w:fill="FFFFFF"/>
          <w:lang w:val="en-US"/>
        </w:rPr>
        <w:t>III</w:t>
      </w:r>
      <w:r w:rsidRPr="00E025FD">
        <w:rPr>
          <w:rFonts w:eastAsia="Lucida Sans Unicode"/>
          <w:bCs/>
          <w:iCs/>
          <w:shd w:val="clear" w:color="auto" w:fill="FFFFFF"/>
        </w:rPr>
        <w:t xml:space="preserve">-10-75 «Благоустройство территории», СНиП 3.06.03-85 «Автомобильные дороги», СП 34.13330.2012 «Свод правил. Автомобильные дороги. Актуализированная редакция </w:t>
      </w:r>
      <w:hyperlink r:id="rId47" w:history="1">
        <w:r w:rsidRPr="00911906">
          <w:rPr>
            <w:bCs/>
            <w:iCs/>
            <w:color w:val="000000" w:themeColor="text1"/>
            <w:shd w:val="clear" w:color="auto" w:fill="FFFFFF"/>
          </w:rPr>
          <w:t>СНиП 2.05.02-85».</w:t>
        </w:r>
      </w:hyperlink>
    </w:p>
    <w:p w:rsidR="006072F9" w:rsidRDefault="006072F9" w:rsidP="006072F9">
      <w:pPr>
        <w:widowControl w:val="0"/>
        <w:suppressAutoHyphens/>
        <w:jc w:val="both"/>
      </w:pPr>
    </w:p>
    <w:p w:rsidR="006072F9" w:rsidRPr="00E025FD" w:rsidRDefault="006072F9" w:rsidP="006072F9">
      <w:pPr>
        <w:widowControl w:val="0"/>
        <w:suppressAutoHyphens/>
        <w:jc w:val="both"/>
        <w:rPr>
          <w:rFonts w:eastAsia="Lucida Sans Unicode"/>
          <w:bCs/>
          <w:iCs/>
          <w:shd w:val="clear" w:color="auto" w:fill="FFFFFF"/>
        </w:rPr>
      </w:pPr>
      <w:r>
        <w:rPr>
          <w:rFonts w:eastAsia="Lucida Sans Unicode"/>
          <w:b/>
          <w:bCs/>
          <w:iCs/>
          <w:shd w:val="clear" w:color="auto" w:fill="FFFFFF"/>
        </w:rPr>
        <w:t>5</w:t>
      </w:r>
      <w:r w:rsidRPr="00816D48">
        <w:rPr>
          <w:rFonts w:eastAsia="Lucida Sans Unicode"/>
          <w:b/>
          <w:bCs/>
          <w:iCs/>
          <w:shd w:val="clear" w:color="auto" w:fill="FFFFFF"/>
        </w:rPr>
        <w:t>.</w:t>
      </w:r>
      <w:r>
        <w:rPr>
          <w:rFonts w:eastAsia="Lucida Sans Unicode"/>
          <w:b/>
          <w:bCs/>
          <w:iCs/>
          <w:shd w:val="clear" w:color="auto" w:fill="FFFFFF"/>
        </w:rPr>
        <w:t>Т</w:t>
      </w:r>
      <w:r w:rsidRPr="00E025FD">
        <w:rPr>
          <w:rFonts w:eastAsia="Lucida Sans Unicode"/>
          <w:b/>
          <w:bCs/>
          <w:iCs/>
          <w:shd w:val="clear" w:color="auto" w:fill="FFFFFF"/>
        </w:rPr>
        <w:t xml:space="preserve">ребования к </w:t>
      </w:r>
      <w:r>
        <w:rPr>
          <w:rFonts w:eastAsia="Lucida Sans Unicode"/>
          <w:b/>
          <w:bCs/>
          <w:iCs/>
          <w:shd w:val="clear" w:color="auto" w:fill="FFFFFF"/>
        </w:rPr>
        <w:t>исполнительной документации</w:t>
      </w:r>
      <w:r w:rsidRPr="00E025FD">
        <w:rPr>
          <w:rFonts w:eastAsia="Lucida Sans Unicode"/>
          <w:b/>
          <w:bCs/>
          <w:iCs/>
          <w:shd w:val="clear" w:color="auto" w:fill="FFFFFF"/>
        </w:rPr>
        <w:t>:</w:t>
      </w:r>
    </w:p>
    <w:p w:rsidR="006072F9" w:rsidRPr="00EF6EC4" w:rsidRDefault="006072F9" w:rsidP="006072F9">
      <w:pPr>
        <w:tabs>
          <w:tab w:val="left" w:pos="284"/>
        </w:tabs>
        <w:jc w:val="both"/>
      </w:pPr>
      <w:r w:rsidRPr="00EF6EC4">
        <w:t>5.1.</w:t>
      </w:r>
      <w:r>
        <w:t xml:space="preserve"> </w:t>
      </w:r>
      <w:r w:rsidRPr="00EF6EC4">
        <w:t>По завершению работ Подрядчик должен представить и сдать Заказчику по акту исполн</w:t>
      </w:r>
      <w:r w:rsidRPr="00EF6EC4">
        <w:t>и</w:t>
      </w:r>
      <w:r w:rsidRPr="00EF6EC4">
        <w:t>тельную документацию, в соответствии с  РД 11-02-2006, в состав которой входят:</w:t>
      </w:r>
    </w:p>
    <w:p w:rsidR="006072F9" w:rsidRPr="00EF6EC4" w:rsidRDefault="006072F9" w:rsidP="006072F9">
      <w:pPr>
        <w:ind w:left="-93"/>
        <w:jc w:val="both"/>
      </w:pPr>
      <w:r w:rsidRPr="00EF6EC4">
        <w:t>-акт сдачи-приемки выполненных работ;</w:t>
      </w:r>
    </w:p>
    <w:p w:rsidR="006072F9" w:rsidRPr="00EF6EC4" w:rsidRDefault="006072F9" w:rsidP="006072F9">
      <w:pPr>
        <w:ind w:left="-93"/>
        <w:jc w:val="both"/>
      </w:pPr>
      <w:r w:rsidRPr="00EF6EC4">
        <w:t xml:space="preserve">-форма </w:t>
      </w:r>
      <w:r w:rsidRPr="00EF6EC4">
        <w:rPr>
          <w:u w:val="single"/>
        </w:rPr>
        <w:t>КС-2, КС-3;</w:t>
      </w:r>
    </w:p>
    <w:p w:rsidR="006072F9" w:rsidRPr="00EF6EC4" w:rsidRDefault="006072F9" w:rsidP="006072F9">
      <w:pPr>
        <w:ind w:left="-93"/>
        <w:jc w:val="both"/>
      </w:pPr>
      <w:r w:rsidRPr="00EF6EC4">
        <w:t>-акты на скрытые виды работ;</w:t>
      </w:r>
    </w:p>
    <w:p w:rsidR="006072F9" w:rsidRPr="00EF6EC4" w:rsidRDefault="006072F9" w:rsidP="006072F9">
      <w:pPr>
        <w:ind w:left="-93"/>
        <w:jc w:val="both"/>
      </w:pPr>
      <w:r w:rsidRPr="00EF6EC4">
        <w:t>-предусмотренные действующими нормативами сертификаты и паспорта на материалы, изделия, транспортные накладные на них (заверенные копии);</w:t>
      </w:r>
    </w:p>
    <w:p w:rsidR="006072F9" w:rsidRPr="00EF6EC4" w:rsidRDefault="006072F9" w:rsidP="006072F9">
      <w:pPr>
        <w:ind w:left="-93"/>
        <w:jc w:val="both"/>
      </w:pPr>
      <w:r w:rsidRPr="00EF6EC4">
        <w:t>-журнал производства работ;</w:t>
      </w:r>
    </w:p>
    <w:p w:rsidR="006072F9" w:rsidRPr="00EF6EC4" w:rsidRDefault="006072F9" w:rsidP="006072F9">
      <w:pPr>
        <w:ind w:left="-93"/>
        <w:jc w:val="both"/>
      </w:pPr>
      <w:r w:rsidRPr="00EF6EC4">
        <w:t>-исполнительную схему;</w:t>
      </w:r>
    </w:p>
    <w:p w:rsidR="006072F9" w:rsidRPr="00EF6EC4" w:rsidRDefault="006072F9" w:rsidP="006072F9">
      <w:pPr>
        <w:ind w:left="-93"/>
        <w:jc w:val="both"/>
      </w:pPr>
      <w:r w:rsidRPr="00EF6EC4">
        <w:t>-</w:t>
      </w:r>
      <w:r w:rsidRPr="00EF6EC4">
        <w:rPr>
          <w:color w:val="22272F"/>
          <w:shd w:val="clear" w:color="auto" w:fill="FFFFFF"/>
        </w:rPr>
        <w:t>документы, подтверждающие проведение контроля  качества применяемых строительных мат</w:t>
      </w:r>
      <w:r w:rsidRPr="00EF6EC4">
        <w:rPr>
          <w:color w:val="22272F"/>
          <w:shd w:val="clear" w:color="auto" w:fill="FFFFFF"/>
        </w:rPr>
        <w:t>е</w:t>
      </w:r>
      <w:r w:rsidRPr="00EF6EC4">
        <w:rPr>
          <w:color w:val="22272F"/>
          <w:shd w:val="clear" w:color="auto" w:fill="FFFFFF"/>
        </w:rPr>
        <w:t>риалов (изделий</w:t>
      </w:r>
      <w:r>
        <w:rPr>
          <w:color w:val="22272F"/>
          <w:shd w:val="clear" w:color="auto" w:fill="FFFFFF"/>
        </w:rPr>
        <w:t>)</w:t>
      </w:r>
      <w:r w:rsidRPr="00EF6EC4">
        <w:rPr>
          <w:color w:val="22272F"/>
          <w:shd w:val="clear" w:color="auto" w:fill="FFFFFF"/>
        </w:rPr>
        <w:t>.</w:t>
      </w:r>
    </w:p>
    <w:p w:rsidR="006072F9" w:rsidRDefault="006072F9" w:rsidP="006072F9">
      <w:pPr>
        <w:tabs>
          <w:tab w:val="right" w:pos="9639"/>
        </w:tabs>
        <w:jc w:val="both"/>
        <w:rPr>
          <w:color w:val="22272F"/>
          <w:shd w:val="clear" w:color="auto" w:fill="FFFFFF"/>
        </w:rPr>
      </w:pPr>
      <w:r>
        <w:lastRenderedPageBreak/>
        <w:t>5.2.</w:t>
      </w:r>
      <w:r w:rsidRPr="00EF6EC4">
        <w:t xml:space="preserve">Подрядчик обязан  окончание работ оформить </w:t>
      </w:r>
      <w:r w:rsidRPr="00EF6EC4">
        <w:rPr>
          <w:u w:val="single"/>
        </w:rPr>
        <w:t>актом сдачи-приемки выполненных работ</w:t>
      </w:r>
      <w:r w:rsidRPr="00EF6EC4">
        <w:t>.</w:t>
      </w:r>
      <w:r w:rsidRPr="00EF6EC4">
        <w:rPr>
          <w:color w:val="22272F"/>
          <w:shd w:val="clear" w:color="auto" w:fill="FFFFFF"/>
        </w:rPr>
        <w:t xml:space="preserve"> </w:t>
      </w:r>
    </w:p>
    <w:tbl>
      <w:tblPr>
        <w:tblW w:w="10774" w:type="dxa"/>
        <w:tblInd w:w="-601" w:type="dxa"/>
        <w:tblLayout w:type="fixed"/>
        <w:tblLook w:val="04A0"/>
      </w:tblPr>
      <w:tblGrid>
        <w:gridCol w:w="676"/>
        <w:gridCol w:w="14"/>
        <w:gridCol w:w="663"/>
        <w:gridCol w:w="14"/>
        <w:gridCol w:w="5579"/>
        <w:gridCol w:w="1276"/>
        <w:gridCol w:w="1259"/>
        <w:gridCol w:w="25"/>
        <w:gridCol w:w="1268"/>
      </w:tblGrid>
      <w:tr w:rsidR="006072F9" w:rsidRPr="00F97F19" w:rsidTr="007E21E6">
        <w:trPr>
          <w:gridAfter w:val="8"/>
          <w:wAfter w:w="10098" w:type="dxa"/>
          <w:trHeight w:val="255"/>
        </w:trPr>
        <w:tc>
          <w:tcPr>
            <w:tcW w:w="676" w:type="dxa"/>
            <w:tcBorders>
              <w:top w:val="nil"/>
              <w:left w:val="nil"/>
              <w:bottom w:val="nil"/>
              <w:right w:val="nil"/>
            </w:tcBorders>
            <w:shd w:val="clear" w:color="auto" w:fill="auto"/>
            <w:hideMark/>
          </w:tcPr>
          <w:p w:rsidR="006072F9" w:rsidRPr="00235DD2" w:rsidRDefault="006072F9" w:rsidP="007E21E6">
            <w:pPr>
              <w:rPr>
                <w:sz w:val="20"/>
                <w:szCs w:val="20"/>
              </w:rPr>
            </w:pPr>
          </w:p>
        </w:tc>
      </w:tr>
      <w:tr w:rsidR="0010702A" w:rsidRPr="00235DD2" w:rsidTr="00B80907">
        <w:trPr>
          <w:gridBefore w:val="2"/>
          <w:wBefore w:w="690" w:type="dxa"/>
          <w:trHeight w:val="255"/>
        </w:trPr>
        <w:tc>
          <w:tcPr>
            <w:tcW w:w="10084" w:type="dxa"/>
            <w:gridSpan w:val="7"/>
            <w:tcBorders>
              <w:top w:val="nil"/>
              <w:left w:val="nil"/>
              <w:bottom w:val="nil"/>
              <w:right w:val="nil"/>
            </w:tcBorders>
            <w:shd w:val="clear" w:color="auto" w:fill="auto"/>
            <w:noWrap/>
            <w:hideMark/>
          </w:tcPr>
          <w:p w:rsidR="0010702A" w:rsidRDefault="0010702A" w:rsidP="007E21E6">
            <w:pPr>
              <w:pStyle w:val="af4"/>
              <w:spacing w:after="0"/>
              <w:ind w:left="-93"/>
              <w:jc w:val="both"/>
              <w:rPr>
                <w:b/>
              </w:rPr>
            </w:pPr>
            <w:r>
              <w:rPr>
                <w:b/>
              </w:rPr>
              <w:t>6.</w:t>
            </w:r>
            <w:r w:rsidRPr="008F1654">
              <w:rPr>
                <w:b/>
              </w:rPr>
              <w:t>Объем работ</w:t>
            </w:r>
            <w:r>
              <w:rPr>
                <w:b/>
              </w:rPr>
              <w:t>:</w:t>
            </w:r>
          </w:p>
          <w:p w:rsidR="0010702A" w:rsidRDefault="0010702A" w:rsidP="007E21E6">
            <w:pPr>
              <w:pStyle w:val="af4"/>
              <w:spacing w:after="0"/>
              <w:ind w:left="-93"/>
              <w:jc w:val="both"/>
              <w:rPr>
                <w:shd w:val="clear" w:color="auto" w:fill="EFF0F1"/>
              </w:rPr>
            </w:pPr>
          </w:p>
          <w:p w:rsidR="0010702A" w:rsidRPr="008A4657" w:rsidRDefault="0010702A" w:rsidP="007E21E6">
            <w:pPr>
              <w:ind w:left="-89" w:right="-3936"/>
              <w:jc w:val="both"/>
              <w:rPr>
                <w:shd w:val="clear" w:color="auto" w:fill="EFF0F1"/>
              </w:rPr>
            </w:pPr>
            <w:r>
              <w:rPr>
                <w:shd w:val="clear" w:color="auto" w:fill="EFF0F1"/>
              </w:rPr>
              <w:t>6.1.</w:t>
            </w:r>
            <w:r w:rsidRPr="008A4657">
              <w:rPr>
                <w:shd w:val="clear" w:color="auto" w:fill="EFF0F1"/>
              </w:rPr>
              <w:t>Ремонт сетей водоснабжения во дворе домов ул. Ленина №9,11,13 и ул. Ст. Разина №14</w:t>
            </w:r>
          </w:p>
          <w:p w:rsidR="0010702A" w:rsidRPr="00235DD2" w:rsidRDefault="0010702A" w:rsidP="007E21E6">
            <w:pPr>
              <w:rPr>
                <w:sz w:val="16"/>
                <w:szCs w:val="16"/>
              </w:rPr>
            </w:pPr>
          </w:p>
        </w:tc>
      </w:tr>
      <w:tr w:rsidR="006072F9" w:rsidRPr="00235DD2" w:rsidTr="007E21E6">
        <w:trPr>
          <w:gridBefore w:val="2"/>
          <w:wBefore w:w="690" w:type="dxa"/>
          <w:trHeight w:val="495"/>
        </w:trPr>
        <w:tc>
          <w:tcPr>
            <w:tcW w:w="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72F9" w:rsidRPr="002B4936" w:rsidRDefault="006072F9" w:rsidP="007E21E6">
            <w:pPr>
              <w:jc w:val="center"/>
            </w:pPr>
            <w:r w:rsidRPr="002B4936">
              <w:t xml:space="preserve">№ </w:t>
            </w:r>
            <w:proofErr w:type="spellStart"/>
            <w:r w:rsidRPr="002B4936">
              <w:t>пп</w:t>
            </w:r>
            <w:proofErr w:type="spellEnd"/>
          </w:p>
        </w:tc>
        <w:tc>
          <w:tcPr>
            <w:tcW w:w="5579" w:type="dxa"/>
            <w:tcBorders>
              <w:top w:val="single" w:sz="4" w:space="0" w:color="auto"/>
              <w:left w:val="nil"/>
              <w:bottom w:val="nil"/>
              <w:right w:val="single" w:sz="4" w:space="0" w:color="auto"/>
            </w:tcBorders>
            <w:shd w:val="clear" w:color="auto" w:fill="auto"/>
            <w:vAlign w:val="center"/>
            <w:hideMark/>
          </w:tcPr>
          <w:p w:rsidR="006072F9" w:rsidRPr="002B4936" w:rsidRDefault="006072F9" w:rsidP="007E21E6">
            <w:pPr>
              <w:jc w:val="center"/>
            </w:pPr>
            <w:r w:rsidRPr="002B4936">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072F9" w:rsidRPr="002B4936" w:rsidRDefault="006072F9" w:rsidP="007E21E6">
            <w:pPr>
              <w:jc w:val="center"/>
            </w:pPr>
            <w:r w:rsidRPr="002B4936">
              <w:t>Ед. изм.</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6072F9" w:rsidRPr="002B4936" w:rsidRDefault="006072F9" w:rsidP="007E21E6">
            <w:pPr>
              <w:jc w:val="center"/>
            </w:pPr>
            <w:r w:rsidRPr="002B4936">
              <w:t>Кол.</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72F9" w:rsidRPr="002B4936" w:rsidRDefault="006072F9" w:rsidP="007E21E6">
            <w:pPr>
              <w:jc w:val="center"/>
            </w:pPr>
            <w:r w:rsidRPr="002B4936">
              <w:t>Примеч</w:t>
            </w:r>
            <w:r w:rsidRPr="002B4936">
              <w:t>а</w:t>
            </w:r>
            <w:r w:rsidRPr="002B4936">
              <w:t>ние</w:t>
            </w:r>
          </w:p>
        </w:tc>
      </w:tr>
      <w:tr w:rsidR="006072F9" w:rsidRPr="00235DD2"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vAlign w:val="center"/>
            <w:hideMark/>
          </w:tcPr>
          <w:p w:rsidR="006072F9" w:rsidRPr="002B4936" w:rsidRDefault="006072F9" w:rsidP="007E21E6">
            <w:pPr>
              <w:jc w:val="center"/>
              <w:rPr>
                <w:sz w:val="20"/>
                <w:szCs w:val="20"/>
              </w:rPr>
            </w:pPr>
            <w:r w:rsidRPr="002B4936">
              <w:rPr>
                <w:sz w:val="20"/>
                <w:szCs w:val="20"/>
              </w:rPr>
              <w:t>1</w:t>
            </w:r>
          </w:p>
        </w:tc>
        <w:tc>
          <w:tcPr>
            <w:tcW w:w="5579" w:type="dxa"/>
            <w:tcBorders>
              <w:top w:val="single" w:sz="4" w:space="0" w:color="auto"/>
              <w:left w:val="nil"/>
              <w:bottom w:val="single" w:sz="4" w:space="0" w:color="auto"/>
              <w:right w:val="single" w:sz="4" w:space="0" w:color="auto"/>
            </w:tcBorders>
            <w:shd w:val="clear" w:color="auto" w:fill="auto"/>
            <w:noWrap/>
            <w:vAlign w:val="center"/>
            <w:hideMark/>
          </w:tcPr>
          <w:p w:rsidR="006072F9" w:rsidRPr="002B4936" w:rsidRDefault="006072F9" w:rsidP="007E21E6">
            <w:pPr>
              <w:jc w:val="center"/>
              <w:rPr>
                <w:sz w:val="20"/>
                <w:szCs w:val="20"/>
              </w:rPr>
            </w:pPr>
            <w:r w:rsidRPr="002B4936">
              <w:rPr>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6072F9" w:rsidRPr="002B4936" w:rsidRDefault="006072F9" w:rsidP="007E21E6">
            <w:pPr>
              <w:jc w:val="center"/>
              <w:rPr>
                <w:sz w:val="20"/>
                <w:szCs w:val="20"/>
              </w:rPr>
            </w:pPr>
            <w:r w:rsidRPr="002B4936">
              <w:rPr>
                <w:sz w:val="20"/>
                <w:szCs w:val="20"/>
              </w:rPr>
              <w:t>3</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6072F9" w:rsidRPr="002B4936" w:rsidRDefault="006072F9" w:rsidP="007E21E6">
            <w:pPr>
              <w:jc w:val="center"/>
              <w:rPr>
                <w:sz w:val="20"/>
                <w:szCs w:val="20"/>
              </w:rPr>
            </w:pPr>
            <w:r w:rsidRPr="002B4936">
              <w:rPr>
                <w:sz w:val="20"/>
                <w:szCs w:val="20"/>
              </w:rPr>
              <w:t>4</w:t>
            </w:r>
          </w:p>
        </w:tc>
        <w:tc>
          <w:tcPr>
            <w:tcW w:w="1268" w:type="dxa"/>
            <w:tcBorders>
              <w:top w:val="nil"/>
              <w:left w:val="nil"/>
              <w:bottom w:val="single" w:sz="4" w:space="0" w:color="auto"/>
              <w:right w:val="single" w:sz="4" w:space="0" w:color="auto"/>
            </w:tcBorders>
            <w:shd w:val="clear" w:color="auto" w:fill="auto"/>
            <w:noWrap/>
            <w:vAlign w:val="center"/>
            <w:hideMark/>
          </w:tcPr>
          <w:p w:rsidR="006072F9" w:rsidRPr="002B4936" w:rsidRDefault="006072F9" w:rsidP="007E21E6">
            <w:pPr>
              <w:jc w:val="center"/>
              <w:rPr>
                <w:sz w:val="20"/>
                <w:szCs w:val="20"/>
              </w:rPr>
            </w:pPr>
            <w:r w:rsidRPr="002B4936">
              <w:rPr>
                <w:sz w:val="20"/>
                <w:szCs w:val="20"/>
              </w:rPr>
              <w:t>6</w:t>
            </w:r>
          </w:p>
        </w:tc>
      </w:tr>
      <w:tr w:rsidR="006072F9" w:rsidRPr="00235DD2" w:rsidTr="007E21E6">
        <w:trPr>
          <w:gridBefore w:val="2"/>
          <w:wBefore w:w="690" w:type="dxa"/>
          <w:trHeight w:val="403"/>
        </w:trPr>
        <w:tc>
          <w:tcPr>
            <w:tcW w:w="10084" w:type="dxa"/>
            <w:gridSpan w:val="7"/>
            <w:tcBorders>
              <w:top w:val="nil"/>
              <w:left w:val="single" w:sz="4" w:space="0" w:color="auto"/>
              <w:bottom w:val="single" w:sz="4" w:space="0" w:color="auto"/>
              <w:right w:val="single" w:sz="4" w:space="0" w:color="auto"/>
            </w:tcBorders>
            <w:shd w:val="clear" w:color="auto" w:fill="auto"/>
            <w:noWrap/>
            <w:hideMark/>
          </w:tcPr>
          <w:p w:rsidR="006072F9" w:rsidRPr="00EE3361" w:rsidRDefault="006072F9" w:rsidP="007E21E6">
            <w:pPr>
              <w:jc w:val="both"/>
              <w:rPr>
                <w:sz w:val="20"/>
                <w:szCs w:val="20"/>
              </w:rPr>
            </w:pPr>
            <w:r w:rsidRPr="002B4936">
              <w:rPr>
                <w:b/>
                <w:bCs/>
              </w:rPr>
              <w:t xml:space="preserve">  </w:t>
            </w:r>
            <w:r w:rsidRPr="00EE3361">
              <w:rPr>
                <w:bCs/>
                <w:sz w:val="20"/>
                <w:szCs w:val="20"/>
              </w:rPr>
              <w:t xml:space="preserve">Раздел 1. </w:t>
            </w:r>
          </w:p>
        </w:tc>
      </w:tr>
      <w:tr w:rsidR="006072F9" w:rsidRPr="00BE6267" w:rsidTr="007E21E6">
        <w:trPr>
          <w:gridBefore w:val="2"/>
          <w:wBefore w:w="690" w:type="dxa"/>
          <w:trHeight w:val="701"/>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1</w:t>
            </w:r>
          </w:p>
        </w:tc>
        <w:tc>
          <w:tcPr>
            <w:tcW w:w="5579" w:type="dxa"/>
            <w:tcBorders>
              <w:top w:val="nil"/>
              <w:left w:val="nil"/>
              <w:bottom w:val="single" w:sz="4" w:space="0" w:color="auto"/>
              <w:right w:val="single" w:sz="4" w:space="0" w:color="auto"/>
            </w:tcBorders>
            <w:shd w:val="clear" w:color="auto" w:fill="auto"/>
            <w:hideMark/>
          </w:tcPr>
          <w:p w:rsidR="006072F9" w:rsidRPr="008A4657" w:rsidRDefault="006072F9" w:rsidP="007E21E6">
            <w:pPr>
              <w:rPr>
                <w:sz w:val="20"/>
                <w:szCs w:val="20"/>
              </w:rPr>
            </w:pPr>
            <w:r w:rsidRPr="008A4657">
              <w:rPr>
                <w:sz w:val="20"/>
                <w:szCs w:val="20"/>
              </w:rPr>
              <w:t>Разработка грунта в отвал экскаваторами «драглайн» или «обратная лопата» с ковшом вместимостью: 0,25 м3, группа грунтов 3</w:t>
            </w:r>
          </w:p>
        </w:tc>
        <w:tc>
          <w:tcPr>
            <w:tcW w:w="1276" w:type="dxa"/>
            <w:tcBorders>
              <w:top w:val="nil"/>
              <w:left w:val="nil"/>
              <w:bottom w:val="single" w:sz="4" w:space="0" w:color="auto"/>
              <w:right w:val="single" w:sz="4" w:space="0" w:color="auto"/>
            </w:tcBorders>
            <w:shd w:val="clear" w:color="auto" w:fill="auto"/>
            <w:hideMark/>
          </w:tcPr>
          <w:p w:rsidR="006072F9" w:rsidRPr="008A4657" w:rsidRDefault="006072F9" w:rsidP="007E21E6">
            <w:pPr>
              <w:jc w:val="center"/>
              <w:rPr>
                <w:sz w:val="20"/>
                <w:szCs w:val="20"/>
              </w:rPr>
            </w:pPr>
            <w:r w:rsidRPr="008A4657">
              <w:rPr>
                <w:sz w:val="20"/>
                <w:szCs w:val="20"/>
              </w:rPr>
              <w:t>1000 м3 грунта</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8A4657" w:rsidRDefault="006072F9" w:rsidP="007E21E6">
            <w:pPr>
              <w:jc w:val="right"/>
              <w:rPr>
                <w:sz w:val="20"/>
                <w:szCs w:val="20"/>
              </w:rPr>
            </w:pPr>
            <w:r w:rsidRPr="008A4657">
              <w:rPr>
                <w:sz w:val="20"/>
                <w:szCs w:val="20"/>
              </w:rPr>
              <w:t>0,15</w:t>
            </w:r>
          </w:p>
        </w:tc>
        <w:tc>
          <w:tcPr>
            <w:tcW w:w="1268" w:type="dxa"/>
            <w:tcBorders>
              <w:top w:val="nil"/>
              <w:left w:val="nil"/>
              <w:bottom w:val="single" w:sz="4" w:space="0" w:color="auto"/>
              <w:right w:val="single" w:sz="4" w:space="0" w:color="auto"/>
            </w:tcBorders>
            <w:shd w:val="clear" w:color="auto" w:fill="auto"/>
            <w:noWrap/>
            <w:hideMark/>
          </w:tcPr>
          <w:p w:rsidR="006072F9" w:rsidRDefault="006072F9" w:rsidP="007E21E6">
            <w:pPr>
              <w:jc w:val="center"/>
              <w:rPr>
                <w:rFonts w:ascii="Arial" w:hAnsi="Arial" w:cs="Arial"/>
                <w:sz w:val="20"/>
                <w:szCs w:val="20"/>
              </w:rPr>
            </w:pPr>
          </w:p>
        </w:tc>
      </w:tr>
      <w:tr w:rsidR="006072F9" w:rsidRPr="00BE6267" w:rsidTr="007E21E6">
        <w:trPr>
          <w:gridBefore w:val="2"/>
          <w:wBefore w:w="690" w:type="dxa"/>
          <w:trHeight w:val="76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2</w:t>
            </w:r>
          </w:p>
        </w:tc>
        <w:tc>
          <w:tcPr>
            <w:tcW w:w="5579" w:type="dxa"/>
            <w:tcBorders>
              <w:top w:val="nil"/>
              <w:left w:val="nil"/>
              <w:bottom w:val="single" w:sz="4" w:space="0" w:color="auto"/>
              <w:right w:val="single" w:sz="4" w:space="0" w:color="auto"/>
            </w:tcBorders>
            <w:shd w:val="clear" w:color="auto" w:fill="auto"/>
            <w:hideMark/>
          </w:tcPr>
          <w:p w:rsidR="006072F9" w:rsidRPr="008A4657" w:rsidRDefault="006072F9" w:rsidP="007E21E6">
            <w:pPr>
              <w:rPr>
                <w:sz w:val="20"/>
                <w:szCs w:val="20"/>
              </w:rPr>
            </w:pPr>
            <w:r w:rsidRPr="008A4657">
              <w:rPr>
                <w:sz w:val="20"/>
                <w:szCs w:val="20"/>
              </w:rPr>
              <w:t>Разработка грунта вручную в траншеях глубиной до 2 м без креплений с откосами, группа грунтов: 3 (доработка)</w:t>
            </w:r>
          </w:p>
        </w:tc>
        <w:tc>
          <w:tcPr>
            <w:tcW w:w="1276" w:type="dxa"/>
            <w:tcBorders>
              <w:top w:val="nil"/>
              <w:left w:val="nil"/>
              <w:bottom w:val="single" w:sz="4" w:space="0" w:color="auto"/>
              <w:right w:val="single" w:sz="4" w:space="0" w:color="auto"/>
            </w:tcBorders>
            <w:shd w:val="clear" w:color="auto" w:fill="auto"/>
            <w:hideMark/>
          </w:tcPr>
          <w:p w:rsidR="006072F9" w:rsidRPr="008A4657" w:rsidRDefault="006072F9" w:rsidP="007E21E6">
            <w:pPr>
              <w:jc w:val="center"/>
              <w:rPr>
                <w:sz w:val="20"/>
                <w:szCs w:val="20"/>
              </w:rPr>
            </w:pPr>
            <w:r w:rsidRPr="008A4657">
              <w:rPr>
                <w:sz w:val="20"/>
                <w:szCs w:val="20"/>
              </w:rPr>
              <w:t>100 м3 грунта</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8A4657" w:rsidRDefault="006072F9" w:rsidP="007E21E6">
            <w:pPr>
              <w:jc w:val="right"/>
              <w:rPr>
                <w:sz w:val="20"/>
                <w:szCs w:val="20"/>
              </w:rPr>
            </w:pPr>
            <w:r w:rsidRPr="008A4657">
              <w:rPr>
                <w:sz w:val="20"/>
                <w:szCs w:val="20"/>
              </w:rPr>
              <w:t>0,1</w:t>
            </w:r>
          </w:p>
        </w:tc>
        <w:tc>
          <w:tcPr>
            <w:tcW w:w="1268" w:type="dxa"/>
            <w:tcBorders>
              <w:top w:val="nil"/>
              <w:left w:val="nil"/>
              <w:bottom w:val="single" w:sz="4" w:space="0" w:color="auto"/>
              <w:right w:val="single" w:sz="4" w:space="0" w:color="auto"/>
            </w:tcBorders>
            <w:shd w:val="clear" w:color="auto" w:fill="auto"/>
            <w:noWrap/>
            <w:hideMark/>
          </w:tcPr>
          <w:p w:rsidR="006072F9" w:rsidRDefault="006072F9" w:rsidP="007E21E6">
            <w:pPr>
              <w:jc w:val="center"/>
              <w:rPr>
                <w:rFonts w:ascii="Arial" w:hAnsi="Arial" w:cs="Arial"/>
                <w:sz w:val="20"/>
                <w:szCs w:val="20"/>
              </w:rPr>
            </w:pPr>
          </w:p>
        </w:tc>
      </w:tr>
      <w:tr w:rsidR="006072F9" w:rsidRPr="00BE6267" w:rsidTr="007E21E6">
        <w:trPr>
          <w:gridBefore w:val="2"/>
          <w:wBefore w:w="690" w:type="dxa"/>
          <w:trHeight w:val="764"/>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3</w:t>
            </w:r>
          </w:p>
        </w:tc>
        <w:tc>
          <w:tcPr>
            <w:tcW w:w="5579" w:type="dxa"/>
            <w:tcBorders>
              <w:top w:val="nil"/>
              <w:left w:val="nil"/>
              <w:bottom w:val="single" w:sz="4" w:space="0" w:color="auto"/>
              <w:right w:val="single" w:sz="4" w:space="0" w:color="auto"/>
            </w:tcBorders>
            <w:shd w:val="clear" w:color="auto" w:fill="auto"/>
            <w:hideMark/>
          </w:tcPr>
          <w:p w:rsidR="006072F9" w:rsidRPr="008A4657" w:rsidRDefault="006072F9" w:rsidP="007E21E6">
            <w:pPr>
              <w:rPr>
                <w:sz w:val="20"/>
                <w:szCs w:val="20"/>
              </w:rPr>
            </w:pPr>
            <w:r w:rsidRPr="008A4657">
              <w:rPr>
                <w:sz w:val="20"/>
                <w:szCs w:val="20"/>
              </w:rPr>
              <w:t>Демонтаж стальных водопроводных труб диаметром: 57 мм</w:t>
            </w:r>
          </w:p>
        </w:tc>
        <w:tc>
          <w:tcPr>
            <w:tcW w:w="1276" w:type="dxa"/>
            <w:tcBorders>
              <w:top w:val="nil"/>
              <w:left w:val="nil"/>
              <w:bottom w:val="single" w:sz="4" w:space="0" w:color="auto"/>
              <w:right w:val="single" w:sz="4" w:space="0" w:color="auto"/>
            </w:tcBorders>
            <w:shd w:val="clear" w:color="auto" w:fill="auto"/>
            <w:hideMark/>
          </w:tcPr>
          <w:p w:rsidR="006072F9" w:rsidRPr="008A4657" w:rsidRDefault="006072F9" w:rsidP="007E21E6">
            <w:pPr>
              <w:jc w:val="center"/>
              <w:rPr>
                <w:sz w:val="20"/>
                <w:szCs w:val="20"/>
              </w:rPr>
            </w:pPr>
            <w:r w:rsidRPr="008A4657">
              <w:rPr>
                <w:sz w:val="20"/>
                <w:szCs w:val="20"/>
              </w:rPr>
              <w:t>1 км труб</w:t>
            </w:r>
            <w:r w:rsidRPr="008A4657">
              <w:rPr>
                <w:sz w:val="20"/>
                <w:szCs w:val="20"/>
              </w:rPr>
              <w:t>о</w:t>
            </w:r>
            <w:r w:rsidRPr="008A4657">
              <w:rPr>
                <w:sz w:val="20"/>
                <w:szCs w:val="20"/>
              </w:rPr>
              <w:t>провода</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8A4657" w:rsidRDefault="006072F9" w:rsidP="007E21E6">
            <w:pPr>
              <w:jc w:val="right"/>
              <w:rPr>
                <w:sz w:val="20"/>
                <w:szCs w:val="20"/>
              </w:rPr>
            </w:pPr>
            <w:r w:rsidRPr="008A4657">
              <w:rPr>
                <w:sz w:val="20"/>
                <w:szCs w:val="20"/>
              </w:rPr>
              <w:t>0,195</w:t>
            </w:r>
          </w:p>
        </w:tc>
        <w:tc>
          <w:tcPr>
            <w:tcW w:w="1268" w:type="dxa"/>
            <w:tcBorders>
              <w:top w:val="nil"/>
              <w:left w:val="nil"/>
              <w:bottom w:val="single" w:sz="4" w:space="0" w:color="auto"/>
              <w:right w:val="single" w:sz="4" w:space="0" w:color="auto"/>
            </w:tcBorders>
            <w:shd w:val="clear" w:color="auto" w:fill="auto"/>
            <w:noWrap/>
            <w:hideMark/>
          </w:tcPr>
          <w:p w:rsidR="006072F9" w:rsidRDefault="006072F9" w:rsidP="007E21E6">
            <w:pPr>
              <w:jc w:val="center"/>
              <w:rPr>
                <w:rFonts w:ascii="Arial" w:hAnsi="Arial" w:cs="Arial"/>
                <w:sz w:val="20"/>
                <w:szCs w:val="20"/>
              </w:rPr>
            </w:pPr>
          </w:p>
        </w:tc>
      </w:tr>
      <w:tr w:rsidR="006072F9" w:rsidRPr="00BE6267" w:rsidTr="007E21E6">
        <w:trPr>
          <w:gridBefore w:val="2"/>
          <w:wBefore w:w="690" w:type="dxa"/>
          <w:trHeight w:val="699"/>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4</w:t>
            </w:r>
          </w:p>
        </w:tc>
        <w:tc>
          <w:tcPr>
            <w:tcW w:w="5579" w:type="dxa"/>
            <w:tcBorders>
              <w:top w:val="nil"/>
              <w:left w:val="nil"/>
              <w:bottom w:val="single" w:sz="4" w:space="0" w:color="auto"/>
              <w:right w:val="single" w:sz="4" w:space="0" w:color="auto"/>
            </w:tcBorders>
            <w:shd w:val="clear" w:color="auto" w:fill="auto"/>
            <w:hideMark/>
          </w:tcPr>
          <w:p w:rsidR="006072F9" w:rsidRPr="008A4657" w:rsidRDefault="006072F9" w:rsidP="007E21E6">
            <w:pPr>
              <w:rPr>
                <w:sz w:val="20"/>
                <w:szCs w:val="20"/>
              </w:rPr>
            </w:pPr>
            <w:r w:rsidRPr="008A4657">
              <w:rPr>
                <w:sz w:val="20"/>
                <w:szCs w:val="20"/>
              </w:rPr>
              <w:t>Укладка трубопроводов из полиэтиленовых труб диаметром: 50 мм</w:t>
            </w:r>
          </w:p>
        </w:tc>
        <w:tc>
          <w:tcPr>
            <w:tcW w:w="1276" w:type="dxa"/>
            <w:tcBorders>
              <w:top w:val="nil"/>
              <w:left w:val="nil"/>
              <w:bottom w:val="single" w:sz="4" w:space="0" w:color="auto"/>
              <w:right w:val="single" w:sz="4" w:space="0" w:color="auto"/>
            </w:tcBorders>
            <w:shd w:val="clear" w:color="auto" w:fill="auto"/>
            <w:hideMark/>
          </w:tcPr>
          <w:p w:rsidR="006072F9" w:rsidRPr="008A4657" w:rsidRDefault="006072F9" w:rsidP="007E21E6">
            <w:pPr>
              <w:jc w:val="center"/>
              <w:rPr>
                <w:sz w:val="20"/>
                <w:szCs w:val="20"/>
              </w:rPr>
            </w:pPr>
            <w:r w:rsidRPr="008A4657">
              <w:rPr>
                <w:sz w:val="20"/>
                <w:szCs w:val="20"/>
              </w:rPr>
              <w:t>1 км труб</w:t>
            </w:r>
            <w:r w:rsidRPr="008A4657">
              <w:rPr>
                <w:sz w:val="20"/>
                <w:szCs w:val="20"/>
              </w:rPr>
              <w:t>о</w:t>
            </w:r>
            <w:r w:rsidRPr="008A4657">
              <w:rPr>
                <w:sz w:val="20"/>
                <w:szCs w:val="20"/>
              </w:rPr>
              <w:t>провода</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8A4657" w:rsidRDefault="006072F9" w:rsidP="007E21E6">
            <w:pPr>
              <w:jc w:val="right"/>
              <w:rPr>
                <w:sz w:val="20"/>
                <w:szCs w:val="20"/>
              </w:rPr>
            </w:pPr>
            <w:r w:rsidRPr="008A4657">
              <w:rPr>
                <w:sz w:val="20"/>
                <w:szCs w:val="20"/>
              </w:rPr>
              <w:t>0,195</w:t>
            </w:r>
          </w:p>
        </w:tc>
        <w:tc>
          <w:tcPr>
            <w:tcW w:w="1268" w:type="dxa"/>
            <w:tcBorders>
              <w:top w:val="nil"/>
              <w:left w:val="nil"/>
              <w:bottom w:val="single" w:sz="4" w:space="0" w:color="auto"/>
              <w:right w:val="single" w:sz="4" w:space="0" w:color="auto"/>
            </w:tcBorders>
            <w:shd w:val="clear" w:color="auto" w:fill="auto"/>
            <w:noWrap/>
            <w:hideMark/>
          </w:tcPr>
          <w:p w:rsidR="006072F9" w:rsidRDefault="006072F9" w:rsidP="007E21E6">
            <w:pPr>
              <w:jc w:val="center"/>
              <w:rPr>
                <w:rFonts w:ascii="Arial" w:hAnsi="Arial" w:cs="Arial"/>
                <w:sz w:val="20"/>
                <w:szCs w:val="20"/>
              </w:rPr>
            </w:pPr>
          </w:p>
        </w:tc>
      </w:tr>
      <w:tr w:rsidR="006072F9" w:rsidRPr="00BE6267" w:rsidTr="007E21E6">
        <w:trPr>
          <w:gridBefore w:val="2"/>
          <w:wBefore w:w="690" w:type="dxa"/>
          <w:trHeight w:val="76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5</w:t>
            </w:r>
          </w:p>
        </w:tc>
        <w:tc>
          <w:tcPr>
            <w:tcW w:w="5579" w:type="dxa"/>
            <w:tcBorders>
              <w:top w:val="nil"/>
              <w:left w:val="nil"/>
              <w:bottom w:val="single" w:sz="4" w:space="0" w:color="auto"/>
              <w:right w:val="single" w:sz="4" w:space="0" w:color="auto"/>
            </w:tcBorders>
            <w:shd w:val="clear" w:color="auto" w:fill="auto"/>
            <w:hideMark/>
          </w:tcPr>
          <w:p w:rsidR="006072F9" w:rsidRPr="008A4657" w:rsidRDefault="006072F9" w:rsidP="007E21E6">
            <w:pPr>
              <w:rPr>
                <w:sz w:val="20"/>
                <w:szCs w:val="20"/>
              </w:rPr>
            </w:pPr>
            <w:r w:rsidRPr="008A4657">
              <w:rPr>
                <w:sz w:val="20"/>
                <w:szCs w:val="20"/>
              </w:rPr>
              <w:t xml:space="preserve">Труба напорная из полиэтилена PE 100 питьевая ПЭ100 SDR17, размером 50х3,0 мм (ГОСТ 18599-2001, ГОСТ </w:t>
            </w:r>
            <w:proofErr w:type="gramStart"/>
            <w:r w:rsidRPr="008A4657">
              <w:rPr>
                <w:sz w:val="20"/>
                <w:szCs w:val="20"/>
              </w:rPr>
              <w:t>Р</w:t>
            </w:r>
            <w:proofErr w:type="gramEnd"/>
            <w:r w:rsidRPr="008A4657">
              <w:rPr>
                <w:sz w:val="20"/>
                <w:szCs w:val="20"/>
              </w:rPr>
              <w:t xml:space="preserve"> 52134-2003)</w:t>
            </w:r>
          </w:p>
        </w:tc>
        <w:tc>
          <w:tcPr>
            <w:tcW w:w="1276" w:type="dxa"/>
            <w:tcBorders>
              <w:top w:val="nil"/>
              <w:left w:val="nil"/>
              <w:bottom w:val="single" w:sz="4" w:space="0" w:color="auto"/>
              <w:right w:val="single" w:sz="4" w:space="0" w:color="auto"/>
            </w:tcBorders>
            <w:shd w:val="clear" w:color="auto" w:fill="auto"/>
            <w:hideMark/>
          </w:tcPr>
          <w:p w:rsidR="006072F9" w:rsidRPr="008A4657" w:rsidRDefault="006072F9" w:rsidP="007E21E6">
            <w:pPr>
              <w:jc w:val="center"/>
              <w:rPr>
                <w:sz w:val="20"/>
                <w:szCs w:val="20"/>
              </w:rPr>
            </w:pPr>
            <w:r w:rsidRPr="008A4657">
              <w:rPr>
                <w:sz w:val="20"/>
                <w:szCs w:val="20"/>
              </w:rPr>
              <w:t>м</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8A4657" w:rsidRDefault="006072F9" w:rsidP="007E21E6">
            <w:pPr>
              <w:jc w:val="right"/>
              <w:rPr>
                <w:sz w:val="20"/>
                <w:szCs w:val="20"/>
              </w:rPr>
            </w:pPr>
            <w:r w:rsidRPr="008A4657">
              <w:rPr>
                <w:sz w:val="20"/>
                <w:szCs w:val="20"/>
              </w:rPr>
              <w:t>197</w:t>
            </w:r>
          </w:p>
        </w:tc>
        <w:tc>
          <w:tcPr>
            <w:tcW w:w="1268" w:type="dxa"/>
            <w:tcBorders>
              <w:top w:val="nil"/>
              <w:left w:val="nil"/>
              <w:bottom w:val="single" w:sz="4" w:space="0" w:color="auto"/>
              <w:right w:val="single" w:sz="4" w:space="0" w:color="auto"/>
            </w:tcBorders>
            <w:shd w:val="clear" w:color="auto" w:fill="auto"/>
            <w:noWrap/>
            <w:hideMark/>
          </w:tcPr>
          <w:p w:rsidR="006072F9" w:rsidRDefault="006072F9" w:rsidP="007E21E6">
            <w:pPr>
              <w:jc w:val="center"/>
              <w:rPr>
                <w:rFonts w:ascii="Arial" w:hAnsi="Arial" w:cs="Arial"/>
                <w:sz w:val="20"/>
                <w:szCs w:val="20"/>
              </w:rPr>
            </w:pPr>
          </w:p>
        </w:tc>
      </w:tr>
      <w:tr w:rsidR="006072F9" w:rsidRPr="00BE6267" w:rsidTr="007E21E6">
        <w:trPr>
          <w:gridBefore w:val="2"/>
          <w:wBefore w:w="690" w:type="dxa"/>
          <w:trHeight w:val="73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6</w:t>
            </w:r>
          </w:p>
        </w:tc>
        <w:tc>
          <w:tcPr>
            <w:tcW w:w="5579" w:type="dxa"/>
            <w:tcBorders>
              <w:top w:val="nil"/>
              <w:left w:val="nil"/>
              <w:bottom w:val="single" w:sz="4" w:space="0" w:color="auto"/>
              <w:right w:val="single" w:sz="4" w:space="0" w:color="auto"/>
            </w:tcBorders>
            <w:shd w:val="clear" w:color="auto" w:fill="auto"/>
            <w:hideMark/>
          </w:tcPr>
          <w:p w:rsidR="006072F9" w:rsidRPr="008A4657" w:rsidRDefault="006072F9" w:rsidP="007E21E6">
            <w:pPr>
              <w:rPr>
                <w:sz w:val="20"/>
                <w:szCs w:val="20"/>
              </w:rPr>
            </w:pPr>
            <w:r w:rsidRPr="008A4657">
              <w:rPr>
                <w:sz w:val="20"/>
                <w:szCs w:val="20"/>
              </w:rPr>
              <w:t>Укладка трубопроводов  труб диаметром: 32 мм</w:t>
            </w:r>
          </w:p>
        </w:tc>
        <w:tc>
          <w:tcPr>
            <w:tcW w:w="1276" w:type="dxa"/>
            <w:tcBorders>
              <w:top w:val="nil"/>
              <w:left w:val="nil"/>
              <w:bottom w:val="single" w:sz="4" w:space="0" w:color="auto"/>
              <w:right w:val="single" w:sz="4" w:space="0" w:color="auto"/>
            </w:tcBorders>
            <w:shd w:val="clear" w:color="auto" w:fill="auto"/>
            <w:hideMark/>
          </w:tcPr>
          <w:p w:rsidR="006072F9" w:rsidRPr="008A4657" w:rsidRDefault="006072F9" w:rsidP="007E21E6">
            <w:pPr>
              <w:jc w:val="center"/>
              <w:rPr>
                <w:sz w:val="20"/>
                <w:szCs w:val="20"/>
              </w:rPr>
            </w:pPr>
            <w:r w:rsidRPr="008A4657">
              <w:rPr>
                <w:sz w:val="20"/>
                <w:szCs w:val="20"/>
              </w:rPr>
              <w:t>1 км труб</w:t>
            </w:r>
            <w:r w:rsidRPr="008A4657">
              <w:rPr>
                <w:sz w:val="20"/>
                <w:szCs w:val="20"/>
              </w:rPr>
              <w:t>о</w:t>
            </w:r>
            <w:r w:rsidRPr="008A4657">
              <w:rPr>
                <w:sz w:val="20"/>
                <w:szCs w:val="20"/>
              </w:rPr>
              <w:t>провода</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8A4657" w:rsidRDefault="006072F9" w:rsidP="007E21E6">
            <w:pPr>
              <w:jc w:val="right"/>
              <w:rPr>
                <w:sz w:val="20"/>
                <w:szCs w:val="20"/>
              </w:rPr>
            </w:pPr>
            <w:r w:rsidRPr="008A4657">
              <w:rPr>
                <w:sz w:val="20"/>
                <w:szCs w:val="20"/>
              </w:rPr>
              <w:t>0,15</w:t>
            </w:r>
          </w:p>
        </w:tc>
        <w:tc>
          <w:tcPr>
            <w:tcW w:w="1268" w:type="dxa"/>
            <w:tcBorders>
              <w:top w:val="nil"/>
              <w:left w:val="nil"/>
              <w:bottom w:val="single" w:sz="4" w:space="0" w:color="auto"/>
              <w:right w:val="single" w:sz="4" w:space="0" w:color="auto"/>
            </w:tcBorders>
            <w:shd w:val="clear" w:color="auto" w:fill="auto"/>
            <w:noWrap/>
            <w:hideMark/>
          </w:tcPr>
          <w:p w:rsidR="006072F9" w:rsidRDefault="006072F9" w:rsidP="007E21E6">
            <w:pPr>
              <w:jc w:val="center"/>
              <w:rPr>
                <w:rFonts w:ascii="Arial" w:hAnsi="Arial" w:cs="Arial"/>
                <w:sz w:val="20"/>
                <w:szCs w:val="20"/>
              </w:rPr>
            </w:pPr>
          </w:p>
        </w:tc>
      </w:tr>
      <w:tr w:rsidR="006072F9" w:rsidRPr="00BE6267" w:rsidTr="007E21E6">
        <w:trPr>
          <w:gridBefore w:val="2"/>
          <w:wBefore w:w="690" w:type="dxa"/>
          <w:trHeight w:val="68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7</w:t>
            </w:r>
          </w:p>
        </w:tc>
        <w:tc>
          <w:tcPr>
            <w:tcW w:w="5579" w:type="dxa"/>
            <w:tcBorders>
              <w:top w:val="nil"/>
              <w:left w:val="nil"/>
              <w:bottom w:val="single" w:sz="4" w:space="0" w:color="auto"/>
              <w:right w:val="single" w:sz="4" w:space="0" w:color="auto"/>
            </w:tcBorders>
            <w:shd w:val="clear" w:color="auto" w:fill="auto"/>
            <w:hideMark/>
          </w:tcPr>
          <w:p w:rsidR="006072F9" w:rsidRPr="008A4657" w:rsidRDefault="006072F9" w:rsidP="007E21E6">
            <w:pPr>
              <w:rPr>
                <w:sz w:val="20"/>
                <w:szCs w:val="20"/>
              </w:rPr>
            </w:pPr>
            <w:r w:rsidRPr="008A4657">
              <w:rPr>
                <w:sz w:val="20"/>
                <w:szCs w:val="20"/>
              </w:rPr>
              <w:t>Труба из полипропилена PN 20/32</w:t>
            </w:r>
          </w:p>
        </w:tc>
        <w:tc>
          <w:tcPr>
            <w:tcW w:w="1276" w:type="dxa"/>
            <w:tcBorders>
              <w:top w:val="nil"/>
              <w:left w:val="nil"/>
              <w:bottom w:val="single" w:sz="4" w:space="0" w:color="auto"/>
              <w:right w:val="single" w:sz="4" w:space="0" w:color="auto"/>
            </w:tcBorders>
            <w:shd w:val="clear" w:color="auto" w:fill="auto"/>
            <w:hideMark/>
          </w:tcPr>
          <w:p w:rsidR="006072F9" w:rsidRPr="008A4657" w:rsidRDefault="006072F9" w:rsidP="007E21E6">
            <w:pPr>
              <w:jc w:val="center"/>
              <w:rPr>
                <w:sz w:val="20"/>
                <w:szCs w:val="20"/>
              </w:rPr>
            </w:pPr>
            <w:r w:rsidRPr="008A4657">
              <w:rPr>
                <w:sz w:val="20"/>
                <w:szCs w:val="20"/>
              </w:rPr>
              <w:t>м</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8A4657" w:rsidRDefault="006072F9" w:rsidP="007E21E6">
            <w:pPr>
              <w:jc w:val="right"/>
              <w:rPr>
                <w:sz w:val="20"/>
                <w:szCs w:val="20"/>
              </w:rPr>
            </w:pPr>
            <w:r w:rsidRPr="008A4657">
              <w:rPr>
                <w:sz w:val="20"/>
                <w:szCs w:val="20"/>
              </w:rPr>
              <w:t>151,5</w:t>
            </w:r>
          </w:p>
        </w:tc>
        <w:tc>
          <w:tcPr>
            <w:tcW w:w="1268" w:type="dxa"/>
            <w:tcBorders>
              <w:top w:val="nil"/>
              <w:left w:val="nil"/>
              <w:bottom w:val="single" w:sz="4" w:space="0" w:color="auto"/>
              <w:right w:val="single" w:sz="4" w:space="0" w:color="auto"/>
            </w:tcBorders>
            <w:shd w:val="clear" w:color="auto" w:fill="auto"/>
            <w:noWrap/>
            <w:hideMark/>
          </w:tcPr>
          <w:p w:rsidR="006072F9" w:rsidRDefault="006072F9" w:rsidP="007E21E6">
            <w:pPr>
              <w:jc w:val="center"/>
              <w:rPr>
                <w:rFonts w:ascii="Arial" w:hAnsi="Arial" w:cs="Arial"/>
                <w:sz w:val="20"/>
                <w:szCs w:val="20"/>
              </w:rPr>
            </w:pPr>
          </w:p>
        </w:tc>
      </w:tr>
      <w:tr w:rsidR="006072F9" w:rsidRPr="00BE6267" w:rsidTr="007E21E6">
        <w:trPr>
          <w:gridBefore w:val="2"/>
          <w:wBefore w:w="690" w:type="dxa"/>
          <w:trHeight w:val="102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8</w:t>
            </w:r>
          </w:p>
        </w:tc>
        <w:tc>
          <w:tcPr>
            <w:tcW w:w="5579" w:type="dxa"/>
            <w:tcBorders>
              <w:top w:val="nil"/>
              <w:left w:val="nil"/>
              <w:bottom w:val="single" w:sz="4" w:space="0" w:color="auto"/>
              <w:right w:val="single" w:sz="4" w:space="0" w:color="auto"/>
            </w:tcBorders>
            <w:shd w:val="clear" w:color="auto" w:fill="auto"/>
            <w:hideMark/>
          </w:tcPr>
          <w:p w:rsidR="006072F9" w:rsidRPr="008A4657" w:rsidRDefault="006072F9" w:rsidP="007E21E6">
            <w:pPr>
              <w:rPr>
                <w:sz w:val="20"/>
                <w:szCs w:val="20"/>
              </w:rPr>
            </w:pPr>
            <w:r w:rsidRPr="008A4657">
              <w:rPr>
                <w:sz w:val="20"/>
                <w:szCs w:val="20"/>
              </w:rPr>
              <w:t>Укладка трубопроводов  труб диаметром: 50 мм</w:t>
            </w:r>
          </w:p>
        </w:tc>
        <w:tc>
          <w:tcPr>
            <w:tcW w:w="1276" w:type="dxa"/>
            <w:tcBorders>
              <w:top w:val="nil"/>
              <w:left w:val="nil"/>
              <w:bottom w:val="single" w:sz="4" w:space="0" w:color="auto"/>
              <w:right w:val="single" w:sz="4" w:space="0" w:color="auto"/>
            </w:tcBorders>
            <w:shd w:val="clear" w:color="auto" w:fill="auto"/>
            <w:hideMark/>
          </w:tcPr>
          <w:p w:rsidR="006072F9" w:rsidRPr="008A4657" w:rsidRDefault="006072F9" w:rsidP="007E21E6">
            <w:pPr>
              <w:jc w:val="center"/>
              <w:rPr>
                <w:sz w:val="20"/>
                <w:szCs w:val="20"/>
              </w:rPr>
            </w:pPr>
            <w:r w:rsidRPr="008A4657">
              <w:rPr>
                <w:sz w:val="20"/>
                <w:szCs w:val="20"/>
              </w:rPr>
              <w:t>1 км труб</w:t>
            </w:r>
            <w:r w:rsidRPr="008A4657">
              <w:rPr>
                <w:sz w:val="20"/>
                <w:szCs w:val="20"/>
              </w:rPr>
              <w:t>о</w:t>
            </w:r>
            <w:r w:rsidRPr="008A4657">
              <w:rPr>
                <w:sz w:val="20"/>
                <w:szCs w:val="20"/>
              </w:rPr>
              <w:t>провода</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8A4657" w:rsidRDefault="006072F9" w:rsidP="007E21E6">
            <w:pPr>
              <w:jc w:val="right"/>
              <w:rPr>
                <w:sz w:val="20"/>
                <w:szCs w:val="20"/>
              </w:rPr>
            </w:pPr>
            <w:r w:rsidRPr="008A4657">
              <w:rPr>
                <w:sz w:val="20"/>
                <w:szCs w:val="20"/>
              </w:rPr>
              <w:t>0,04</w:t>
            </w:r>
          </w:p>
        </w:tc>
        <w:tc>
          <w:tcPr>
            <w:tcW w:w="1268" w:type="dxa"/>
            <w:tcBorders>
              <w:top w:val="nil"/>
              <w:left w:val="nil"/>
              <w:bottom w:val="single" w:sz="4" w:space="0" w:color="auto"/>
              <w:right w:val="single" w:sz="4" w:space="0" w:color="auto"/>
            </w:tcBorders>
            <w:shd w:val="clear" w:color="auto" w:fill="auto"/>
            <w:noWrap/>
            <w:hideMark/>
          </w:tcPr>
          <w:p w:rsidR="006072F9" w:rsidRDefault="006072F9" w:rsidP="007E21E6">
            <w:pPr>
              <w:jc w:val="center"/>
              <w:rPr>
                <w:rFonts w:ascii="Arial" w:hAnsi="Arial" w:cs="Arial"/>
                <w:sz w:val="20"/>
                <w:szCs w:val="20"/>
              </w:rPr>
            </w:pPr>
          </w:p>
        </w:tc>
      </w:tr>
      <w:tr w:rsidR="006072F9" w:rsidRPr="00BE6267" w:rsidTr="007E21E6">
        <w:trPr>
          <w:gridBefore w:val="2"/>
          <w:wBefore w:w="690" w:type="dxa"/>
          <w:trHeight w:val="851"/>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9</w:t>
            </w:r>
          </w:p>
        </w:tc>
        <w:tc>
          <w:tcPr>
            <w:tcW w:w="5579" w:type="dxa"/>
            <w:tcBorders>
              <w:top w:val="nil"/>
              <w:left w:val="nil"/>
              <w:bottom w:val="single" w:sz="4" w:space="0" w:color="auto"/>
              <w:right w:val="single" w:sz="4" w:space="0" w:color="auto"/>
            </w:tcBorders>
            <w:shd w:val="clear" w:color="auto" w:fill="auto"/>
            <w:hideMark/>
          </w:tcPr>
          <w:p w:rsidR="006072F9" w:rsidRPr="008A4657" w:rsidRDefault="006072F9" w:rsidP="007E21E6">
            <w:pPr>
              <w:rPr>
                <w:sz w:val="20"/>
                <w:szCs w:val="20"/>
              </w:rPr>
            </w:pPr>
            <w:r w:rsidRPr="008A4657">
              <w:rPr>
                <w:sz w:val="20"/>
                <w:szCs w:val="20"/>
              </w:rPr>
              <w:t>Труба из полипропилена PN 20/50</w:t>
            </w:r>
          </w:p>
        </w:tc>
        <w:tc>
          <w:tcPr>
            <w:tcW w:w="1276" w:type="dxa"/>
            <w:tcBorders>
              <w:top w:val="nil"/>
              <w:left w:val="nil"/>
              <w:bottom w:val="single" w:sz="4" w:space="0" w:color="auto"/>
              <w:right w:val="single" w:sz="4" w:space="0" w:color="auto"/>
            </w:tcBorders>
            <w:shd w:val="clear" w:color="auto" w:fill="auto"/>
            <w:hideMark/>
          </w:tcPr>
          <w:p w:rsidR="006072F9" w:rsidRPr="008A4657" w:rsidRDefault="006072F9" w:rsidP="007E21E6">
            <w:pPr>
              <w:jc w:val="center"/>
              <w:rPr>
                <w:sz w:val="20"/>
                <w:szCs w:val="20"/>
              </w:rPr>
            </w:pPr>
            <w:r w:rsidRPr="008A4657">
              <w:rPr>
                <w:sz w:val="20"/>
                <w:szCs w:val="20"/>
              </w:rPr>
              <w:t>м</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8A4657" w:rsidRDefault="006072F9" w:rsidP="007E21E6">
            <w:pPr>
              <w:jc w:val="right"/>
              <w:rPr>
                <w:sz w:val="20"/>
                <w:szCs w:val="20"/>
              </w:rPr>
            </w:pPr>
            <w:r w:rsidRPr="008A4657">
              <w:rPr>
                <w:sz w:val="20"/>
                <w:szCs w:val="20"/>
              </w:rPr>
              <w:t>40,4</w:t>
            </w:r>
          </w:p>
        </w:tc>
        <w:tc>
          <w:tcPr>
            <w:tcW w:w="1268" w:type="dxa"/>
            <w:tcBorders>
              <w:top w:val="nil"/>
              <w:left w:val="nil"/>
              <w:bottom w:val="single" w:sz="4" w:space="0" w:color="auto"/>
              <w:right w:val="single" w:sz="4" w:space="0" w:color="auto"/>
            </w:tcBorders>
            <w:shd w:val="clear" w:color="auto" w:fill="auto"/>
            <w:noWrap/>
            <w:hideMark/>
          </w:tcPr>
          <w:p w:rsidR="006072F9" w:rsidRDefault="006072F9" w:rsidP="007E21E6">
            <w:pPr>
              <w:jc w:val="center"/>
              <w:rPr>
                <w:rFonts w:ascii="Arial" w:hAnsi="Arial" w:cs="Arial"/>
                <w:sz w:val="20"/>
                <w:szCs w:val="20"/>
              </w:rPr>
            </w:pPr>
          </w:p>
        </w:tc>
      </w:tr>
      <w:tr w:rsidR="006072F9" w:rsidRPr="00BE6267" w:rsidTr="007E21E6">
        <w:trPr>
          <w:gridBefore w:val="2"/>
          <w:wBefore w:w="690" w:type="dxa"/>
          <w:trHeight w:val="102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10</w:t>
            </w:r>
          </w:p>
        </w:tc>
        <w:tc>
          <w:tcPr>
            <w:tcW w:w="5579" w:type="dxa"/>
            <w:tcBorders>
              <w:top w:val="nil"/>
              <w:left w:val="nil"/>
              <w:bottom w:val="single" w:sz="4" w:space="0" w:color="auto"/>
              <w:right w:val="single" w:sz="4" w:space="0" w:color="auto"/>
            </w:tcBorders>
            <w:shd w:val="clear" w:color="auto" w:fill="auto"/>
            <w:hideMark/>
          </w:tcPr>
          <w:p w:rsidR="006072F9" w:rsidRPr="008A4657" w:rsidRDefault="006072F9" w:rsidP="007E21E6">
            <w:pPr>
              <w:rPr>
                <w:sz w:val="20"/>
                <w:szCs w:val="20"/>
              </w:rPr>
            </w:pPr>
            <w:r w:rsidRPr="008A4657">
              <w:rPr>
                <w:sz w:val="20"/>
                <w:szCs w:val="20"/>
              </w:rPr>
              <w:t xml:space="preserve">ППРС Американка наружная резьба 50 </w:t>
            </w:r>
            <w:proofErr w:type="spellStart"/>
            <w:r w:rsidRPr="008A4657">
              <w:rPr>
                <w:sz w:val="20"/>
                <w:szCs w:val="20"/>
              </w:rPr>
              <w:t>х</w:t>
            </w:r>
            <w:proofErr w:type="spellEnd"/>
            <w:r w:rsidRPr="008A4657">
              <w:rPr>
                <w:sz w:val="20"/>
                <w:szCs w:val="20"/>
              </w:rPr>
              <w:t xml:space="preserve"> 1 1/2" </w:t>
            </w:r>
            <w:proofErr w:type="spellStart"/>
            <w:r w:rsidRPr="008A4657">
              <w:rPr>
                <w:sz w:val="20"/>
                <w:szCs w:val="20"/>
              </w:rPr>
              <w:t>Firat</w:t>
            </w:r>
            <w:proofErr w:type="spellEnd"/>
            <w:r w:rsidRPr="008A4657">
              <w:rPr>
                <w:sz w:val="20"/>
                <w:szCs w:val="20"/>
              </w:rPr>
              <w:t xml:space="preserve"> артикул 25234</w:t>
            </w:r>
          </w:p>
        </w:tc>
        <w:tc>
          <w:tcPr>
            <w:tcW w:w="1276" w:type="dxa"/>
            <w:tcBorders>
              <w:top w:val="nil"/>
              <w:left w:val="nil"/>
              <w:bottom w:val="single" w:sz="4" w:space="0" w:color="auto"/>
              <w:right w:val="single" w:sz="4" w:space="0" w:color="auto"/>
            </w:tcBorders>
            <w:shd w:val="clear" w:color="auto" w:fill="auto"/>
            <w:hideMark/>
          </w:tcPr>
          <w:p w:rsidR="006072F9" w:rsidRPr="008A4657" w:rsidRDefault="006072F9" w:rsidP="007E21E6">
            <w:pPr>
              <w:jc w:val="center"/>
              <w:rPr>
                <w:sz w:val="20"/>
                <w:szCs w:val="20"/>
              </w:rPr>
            </w:pPr>
            <w:proofErr w:type="spellStart"/>
            <w:proofErr w:type="gramStart"/>
            <w:r w:rsidRPr="008A4657">
              <w:rPr>
                <w:sz w:val="20"/>
                <w:szCs w:val="20"/>
              </w:rPr>
              <w:t>шт</w:t>
            </w:r>
            <w:proofErr w:type="spellEnd"/>
            <w:proofErr w:type="gramEnd"/>
          </w:p>
        </w:tc>
        <w:tc>
          <w:tcPr>
            <w:tcW w:w="1284" w:type="dxa"/>
            <w:gridSpan w:val="2"/>
            <w:tcBorders>
              <w:top w:val="nil"/>
              <w:left w:val="nil"/>
              <w:bottom w:val="single" w:sz="4" w:space="0" w:color="auto"/>
              <w:right w:val="single" w:sz="4" w:space="0" w:color="auto"/>
            </w:tcBorders>
            <w:shd w:val="clear" w:color="auto" w:fill="auto"/>
            <w:noWrap/>
            <w:hideMark/>
          </w:tcPr>
          <w:p w:rsidR="006072F9" w:rsidRPr="008A4657" w:rsidRDefault="006072F9" w:rsidP="007E21E6">
            <w:pPr>
              <w:jc w:val="right"/>
              <w:rPr>
                <w:sz w:val="20"/>
                <w:szCs w:val="20"/>
              </w:rPr>
            </w:pPr>
            <w:r w:rsidRPr="008A4657">
              <w:rPr>
                <w:sz w:val="20"/>
                <w:szCs w:val="20"/>
              </w:rPr>
              <w:t>6</w:t>
            </w:r>
          </w:p>
        </w:tc>
        <w:tc>
          <w:tcPr>
            <w:tcW w:w="1268" w:type="dxa"/>
            <w:tcBorders>
              <w:top w:val="nil"/>
              <w:left w:val="nil"/>
              <w:bottom w:val="single" w:sz="4" w:space="0" w:color="auto"/>
              <w:right w:val="single" w:sz="4" w:space="0" w:color="auto"/>
            </w:tcBorders>
            <w:shd w:val="clear" w:color="auto" w:fill="auto"/>
            <w:noWrap/>
            <w:hideMark/>
          </w:tcPr>
          <w:p w:rsidR="006072F9" w:rsidRDefault="006072F9" w:rsidP="007E21E6">
            <w:pPr>
              <w:jc w:val="center"/>
              <w:rPr>
                <w:rFonts w:ascii="Arial" w:hAnsi="Arial" w:cs="Arial"/>
                <w:sz w:val="20"/>
                <w:szCs w:val="20"/>
              </w:rPr>
            </w:pPr>
          </w:p>
        </w:tc>
      </w:tr>
      <w:tr w:rsidR="006072F9" w:rsidRPr="00BE6267" w:rsidTr="007E21E6">
        <w:trPr>
          <w:gridBefore w:val="2"/>
          <w:wBefore w:w="690" w:type="dxa"/>
          <w:trHeight w:val="443"/>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11</w:t>
            </w:r>
          </w:p>
        </w:tc>
        <w:tc>
          <w:tcPr>
            <w:tcW w:w="5579" w:type="dxa"/>
            <w:tcBorders>
              <w:top w:val="nil"/>
              <w:left w:val="nil"/>
              <w:bottom w:val="single" w:sz="4" w:space="0" w:color="auto"/>
              <w:right w:val="single" w:sz="4" w:space="0" w:color="auto"/>
            </w:tcBorders>
            <w:shd w:val="clear" w:color="auto" w:fill="auto"/>
            <w:hideMark/>
          </w:tcPr>
          <w:p w:rsidR="006072F9" w:rsidRPr="008A4657" w:rsidRDefault="006072F9" w:rsidP="007E21E6">
            <w:pPr>
              <w:rPr>
                <w:sz w:val="20"/>
                <w:szCs w:val="20"/>
              </w:rPr>
            </w:pPr>
            <w:r w:rsidRPr="008A4657">
              <w:rPr>
                <w:sz w:val="20"/>
                <w:szCs w:val="20"/>
              </w:rPr>
              <w:t xml:space="preserve">Установка полиэтиленовых фасонных частей: отводов, колен, патрубков, </w:t>
            </w:r>
            <w:proofErr w:type="spellStart"/>
            <w:r w:rsidRPr="008A4657">
              <w:rPr>
                <w:sz w:val="20"/>
                <w:szCs w:val="20"/>
              </w:rPr>
              <w:t>переходов</w:t>
            </w:r>
            <w:proofErr w:type="gramStart"/>
            <w:r w:rsidRPr="008A4657">
              <w:rPr>
                <w:sz w:val="20"/>
                <w:szCs w:val="20"/>
              </w:rPr>
              <w:t>,с</w:t>
            </w:r>
            <w:proofErr w:type="gramEnd"/>
            <w:r w:rsidRPr="008A4657">
              <w:rPr>
                <w:sz w:val="20"/>
                <w:szCs w:val="20"/>
              </w:rPr>
              <w:t>иделок</w:t>
            </w:r>
            <w:proofErr w:type="spellEnd"/>
          </w:p>
        </w:tc>
        <w:tc>
          <w:tcPr>
            <w:tcW w:w="1276" w:type="dxa"/>
            <w:tcBorders>
              <w:top w:val="nil"/>
              <w:left w:val="nil"/>
              <w:bottom w:val="single" w:sz="4" w:space="0" w:color="auto"/>
              <w:right w:val="single" w:sz="4" w:space="0" w:color="auto"/>
            </w:tcBorders>
            <w:shd w:val="clear" w:color="auto" w:fill="auto"/>
            <w:hideMark/>
          </w:tcPr>
          <w:p w:rsidR="006072F9" w:rsidRPr="008A4657" w:rsidRDefault="006072F9" w:rsidP="007E21E6">
            <w:pPr>
              <w:jc w:val="center"/>
              <w:rPr>
                <w:sz w:val="20"/>
                <w:szCs w:val="20"/>
              </w:rPr>
            </w:pPr>
            <w:r w:rsidRPr="008A4657">
              <w:rPr>
                <w:sz w:val="20"/>
                <w:szCs w:val="20"/>
              </w:rPr>
              <w:t>10 фасо</w:t>
            </w:r>
            <w:r w:rsidRPr="008A4657">
              <w:rPr>
                <w:sz w:val="20"/>
                <w:szCs w:val="20"/>
              </w:rPr>
              <w:t>н</w:t>
            </w:r>
            <w:r w:rsidRPr="008A4657">
              <w:rPr>
                <w:sz w:val="20"/>
                <w:szCs w:val="20"/>
              </w:rPr>
              <w:t>ных частей</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8A4657" w:rsidRDefault="006072F9" w:rsidP="007E21E6">
            <w:pPr>
              <w:jc w:val="right"/>
              <w:rPr>
                <w:sz w:val="20"/>
                <w:szCs w:val="20"/>
              </w:rPr>
            </w:pPr>
            <w:r w:rsidRPr="008A4657">
              <w:rPr>
                <w:sz w:val="20"/>
                <w:szCs w:val="20"/>
              </w:rPr>
              <w:t>4,7</w:t>
            </w:r>
          </w:p>
        </w:tc>
        <w:tc>
          <w:tcPr>
            <w:tcW w:w="1268" w:type="dxa"/>
            <w:tcBorders>
              <w:top w:val="nil"/>
              <w:left w:val="nil"/>
              <w:bottom w:val="single" w:sz="4" w:space="0" w:color="auto"/>
              <w:right w:val="single" w:sz="4" w:space="0" w:color="auto"/>
            </w:tcBorders>
            <w:shd w:val="clear" w:color="auto" w:fill="auto"/>
            <w:noWrap/>
            <w:hideMark/>
          </w:tcPr>
          <w:p w:rsidR="006072F9" w:rsidRDefault="006072F9" w:rsidP="007E21E6">
            <w:pPr>
              <w:jc w:val="center"/>
              <w:rPr>
                <w:rFonts w:ascii="Arial" w:hAnsi="Arial" w:cs="Arial"/>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12</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Отводы диаметром условного прохода 50 мм и наружным диаметром 67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6</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13</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Муфта полипропиленовая соединительная диаметром 50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4</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14</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Угольник 90 град. полипропиленовый диаметром 32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8</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15</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Угольник 90 град. полипропиленовый диаметром 50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4</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16</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Муфта полипропиленовая соединительная диаметром 32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12</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17</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Втулка под фланец ПЭ100  диаметр 63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12</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18</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Седелка полиэтиленовая без ответной нижней части</w:t>
            </w:r>
            <w:proofErr w:type="gramStart"/>
            <w:r w:rsidRPr="008A4657">
              <w:rPr>
                <w:sz w:val="20"/>
                <w:szCs w:val="20"/>
              </w:rPr>
              <w:t xml:space="preserve"> Д</w:t>
            </w:r>
            <w:proofErr w:type="gramEnd"/>
            <w:r w:rsidRPr="008A4657">
              <w:rPr>
                <w:sz w:val="20"/>
                <w:szCs w:val="20"/>
              </w:rPr>
              <w:t>=110х75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1</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19</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Демонтаж задвижек диаметром: до 50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t>1 задвижка</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6</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20</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Установка вентилей, задвижек, затворов, клапанов обратных, кранов проходных на трубопроводах из стальных труб ди</w:t>
            </w:r>
            <w:r w:rsidRPr="008A4657">
              <w:rPr>
                <w:sz w:val="20"/>
                <w:szCs w:val="20"/>
              </w:rPr>
              <w:t>а</w:t>
            </w:r>
            <w:r w:rsidRPr="008A4657">
              <w:rPr>
                <w:sz w:val="20"/>
                <w:szCs w:val="20"/>
              </w:rPr>
              <w:t>метром: до 50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t>1 шт.</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6</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21</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 xml:space="preserve">Кран </w:t>
            </w:r>
            <w:proofErr w:type="spellStart"/>
            <w:r w:rsidRPr="008A4657">
              <w:rPr>
                <w:sz w:val="20"/>
                <w:szCs w:val="20"/>
              </w:rPr>
              <w:t>шаровый</w:t>
            </w:r>
            <w:proofErr w:type="spellEnd"/>
            <w:r w:rsidRPr="008A4657">
              <w:rPr>
                <w:sz w:val="20"/>
                <w:szCs w:val="20"/>
              </w:rPr>
              <w:t xml:space="preserve"> муфтовый 11Б41п для воды, давлением 1,6 </w:t>
            </w:r>
            <w:r w:rsidRPr="008A4657">
              <w:rPr>
                <w:sz w:val="20"/>
                <w:szCs w:val="20"/>
              </w:rPr>
              <w:lastRenderedPageBreak/>
              <w:t>МПа (16 кгс/см</w:t>
            </w:r>
            <w:proofErr w:type="gramStart"/>
            <w:r w:rsidRPr="008A4657">
              <w:rPr>
                <w:sz w:val="20"/>
                <w:szCs w:val="20"/>
              </w:rPr>
              <w:t>2</w:t>
            </w:r>
            <w:proofErr w:type="gramEnd"/>
            <w:r w:rsidRPr="008A4657">
              <w:rPr>
                <w:sz w:val="20"/>
                <w:szCs w:val="20"/>
              </w:rPr>
              <w:t>), диаметром 50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lastRenderedPageBreak/>
              <w:t>шт.</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6</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lastRenderedPageBreak/>
              <w:t>22</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 xml:space="preserve">Изоляция трубопроводов диаметром 32 мм изделиями из вспененного каучука </w:t>
            </w:r>
            <w:proofErr w:type="gramStart"/>
            <w:r w:rsidRPr="008A4657">
              <w:rPr>
                <w:sz w:val="20"/>
                <w:szCs w:val="20"/>
              </w:rPr>
              <w:t xml:space="preserve">( </w:t>
            </w:r>
            <w:proofErr w:type="gramEnd"/>
            <w:r w:rsidRPr="008A4657">
              <w:rPr>
                <w:sz w:val="20"/>
                <w:szCs w:val="20"/>
              </w:rPr>
              <w:t>«</w:t>
            </w:r>
            <w:proofErr w:type="spellStart"/>
            <w:r w:rsidRPr="008A4657">
              <w:rPr>
                <w:sz w:val="20"/>
                <w:szCs w:val="20"/>
              </w:rPr>
              <w:t>Армофлекс</w:t>
            </w:r>
            <w:proofErr w:type="spellEnd"/>
            <w:r w:rsidRPr="008A4657">
              <w:rPr>
                <w:sz w:val="20"/>
                <w:szCs w:val="20"/>
              </w:rPr>
              <w:t>»), вспененного полиэт</w:t>
            </w:r>
            <w:r w:rsidRPr="008A4657">
              <w:rPr>
                <w:sz w:val="20"/>
                <w:szCs w:val="20"/>
              </w:rPr>
              <w:t>и</w:t>
            </w:r>
            <w:r w:rsidRPr="008A4657">
              <w:rPr>
                <w:sz w:val="20"/>
                <w:szCs w:val="20"/>
              </w:rPr>
              <w:t>лена ( «</w:t>
            </w:r>
            <w:proofErr w:type="spellStart"/>
            <w:r w:rsidRPr="008A4657">
              <w:rPr>
                <w:sz w:val="20"/>
                <w:szCs w:val="20"/>
              </w:rPr>
              <w:t>Термофлекс</w:t>
            </w:r>
            <w:proofErr w:type="spellEnd"/>
            <w:r w:rsidRPr="008A4657">
              <w:rPr>
                <w:sz w:val="20"/>
                <w:szCs w:val="20"/>
              </w:rPr>
              <w:t>»): трубками</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t>10 м труб</w:t>
            </w:r>
            <w:r w:rsidRPr="008A4657">
              <w:rPr>
                <w:sz w:val="20"/>
                <w:szCs w:val="20"/>
              </w:rPr>
              <w:t>о</w:t>
            </w:r>
            <w:r w:rsidRPr="008A4657">
              <w:rPr>
                <w:sz w:val="20"/>
                <w:szCs w:val="20"/>
              </w:rPr>
              <w:t>провода</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15</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23</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Трубки из вспененного полиэтилена, внутренний диаметр 45 мм, толщина 9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t>м</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165</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24</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 xml:space="preserve">Изоляция трубопроводов диаметром 50 мм изделиями из вспененного каучука </w:t>
            </w:r>
            <w:proofErr w:type="gramStart"/>
            <w:r w:rsidRPr="008A4657">
              <w:rPr>
                <w:sz w:val="20"/>
                <w:szCs w:val="20"/>
              </w:rPr>
              <w:t xml:space="preserve">( </w:t>
            </w:r>
            <w:proofErr w:type="gramEnd"/>
            <w:r w:rsidRPr="008A4657">
              <w:rPr>
                <w:sz w:val="20"/>
                <w:szCs w:val="20"/>
              </w:rPr>
              <w:t>«</w:t>
            </w:r>
            <w:proofErr w:type="spellStart"/>
            <w:r w:rsidRPr="008A4657">
              <w:rPr>
                <w:sz w:val="20"/>
                <w:szCs w:val="20"/>
              </w:rPr>
              <w:t>Армофлекс</w:t>
            </w:r>
            <w:proofErr w:type="spellEnd"/>
            <w:r w:rsidRPr="008A4657">
              <w:rPr>
                <w:sz w:val="20"/>
                <w:szCs w:val="20"/>
              </w:rPr>
              <w:t>»), вспененного полиэт</w:t>
            </w:r>
            <w:r w:rsidRPr="008A4657">
              <w:rPr>
                <w:sz w:val="20"/>
                <w:szCs w:val="20"/>
              </w:rPr>
              <w:t>и</w:t>
            </w:r>
            <w:r w:rsidRPr="008A4657">
              <w:rPr>
                <w:sz w:val="20"/>
                <w:szCs w:val="20"/>
              </w:rPr>
              <w:t>лена ( «</w:t>
            </w:r>
            <w:proofErr w:type="spellStart"/>
            <w:r w:rsidRPr="008A4657">
              <w:rPr>
                <w:sz w:val="20"/>
                <w:szCs w:val="20"/>
              </w:rPr>
              <w:t>Термофлекс</w:t>
            </w:r>
            <w:proofErr w:type="spellEnd"/>
            <w:r w:rsidRPr="008A4657">
              <w:rPr>
                <w:sz w:val="20"/>
                <w:szCs w:val="20"/>
              </w:rPr>
              <w:t>»): трубками</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t>10 м труб</w:t>
            </w:r>
            <w:r w:rsidRPr="008A4657">
              <w:rPr>
                <w:sz w:val="20"/>
                <w:szCs w:val="20"/>
              </w:rPr>
              <w:t>о</w:t>
            </w:r>
            <w:r w:rsidRPr="008A4657">
              <w:rPr>
                <w:sz w:val="20"/>
                <w:szCs w:val="20"/>
              </w:rPr>
              <w:t>провода</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4</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25</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Трубки из вспененного полиэтилена, внутренний диаметр 54 мм, толщина 9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t>м</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44</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26</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Демонтаж  круглых колодцев из сборного железобетона в грунтах: сухих</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t>10 м3 жел</w:t>
            </w:r>
            <w:r w:rsidRPr="008A4657">
              <w:rPr>
                <w:sz w:val="20"/>
                <w:szCs w:val="20"/>
              </w:rPr>
              <w:t>е</w:t>
            </w:r>
            <w:r w:rsidRPr="008A4657">
              <w:rPr>
                <w:sz w:val="20"/>
                <w:szCs w:val="20"/>
              </w:rPr>
              <w:t>зобетонных и бетонных констру</w:t>
            </w:r>
            <w:r w:rsidRPr="008A4657">
              <w:rPr>
                <w:sz w:val="20"/>
                <w:szCs w:val="20"/>
              </w:rPr>
              <w:t>к</w:t>
            </w:r>
            <w:r w:rsidRPr="008A4657">
              <w:rPr>
                <w:sz w:val="20"/>
                <w:szCs w:val="20"/>
              </w:rPr>
              <w:t>ций коло</w:t>
            </w:r>
            <w:r w:rsidRPr="008A4657">
              <w:rPr>
                <w:sz w:val="20"/>
                <w:szCs w:val="20"/>
              </w:rPr>
              <w:t>д</w:t>
            </w:r>
            <w:r w:rsidRPr="008A4657">
              <w:rPr>
                <w:sz w:val="20"/>
                <w:szCs w:val="20"/>
              </w:rPr>
              <w:t>ца</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0,063</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27</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Устройство круглых колодцев из сборного железобетона в грунтах: сухих</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t>10 м3 жел</w:t>
            </w:r>
            <w:r w:rsidRPr="008A4657">
              <w:rPr>
                <w:sz w:val="20"/>
                <w:szCs w:val="20"/>
              </w:rPr>
              <w:t>е</w:t>
            </w:r>
            <w:r w:rsidRPr="008A4657">
              <w:rPr>
                <w:sz w:val="20"/>
                <w:szCs w:val="20"/>
              </w:rPr>
              <w:t>зобетонных и бетонных констру</w:t>
            </w:r>
            <w:r w:rsidRPr="008A4657">
              <w:rPr>
                <w:sz w:val="20"/>
                <w:szCs w:val="20"/>
              </w:rPr>
              <w:t>к</w:t>
            </w:r>
            <w:r w:rsidRPr="008A4657">
              <w:rPr>
                <w:sz w:val="20"/>
                <w:szCs w:val="20"/>
              </w:rPr>
              <w:t>ций коло</w:t>
            </w:r>
            <w:r w:rsidRPr="008A4657">
              <w:rPr>
                <w:sz w:val="20"/>
                <w:szCs w:val="20"/>
              </w:rPr>
              <w:t>д</w:t>
            </w:r>
            <w:r w:rsidRPr="008A4657">
              <w:rPr>
                <w:sz w:val="20"/>
                <w:szCs w:val="20"/>
              </w:rPr>
              <w:t>ца</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0,063</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28</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Люки чугунные тяжелые</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1</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2"/>
          <w:wBefore w:w="690"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29</w:t>
            </w:r>
          </w:p>
        </w:tc>
        <w:tc>
          <w:tcPr>
            <w:tcW w:w="557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rPr>
                <w:sz w:val="20"/>
                <w:szCs w:val="20"/>
              </w:rPr>
            </w:pPr>
            <w:r w:rsidRPr="008A4657">
              <w:rPr>
                <w:sz w:val="20"/>
                <w:szCs w:val="20"/>
              </w:rPr>
              <w:t>Засыпка траншей и котлованов с перемещением грунта до 5 м бульдозерами мощностью: 79 кВт (108 л.</w:t>
            </w:r>
            <w:proofErr w:type="gramStart"/>
            <w:r w:rsidRPr="008A4657">
              <w:rPr>
                <w:sz w:val="20"/>
                <w:szCs w:val="20"/>
              </w:rPr>
              <w:t>с</w:t>
            </w:r>
            <w:proofErr w:type="gramEnd"/>
            <w:r w:rsidRPr="008A4657">
              <w:rPr>
                <w:sz w:val="20"/>
                <w:szCs w:val="20"/>
              </w:rPr>
              <w:t xml:space="preserve">.), </w:t>
            </w:r>
            <w:proofErr w:type="gramStart"/>
            <w:r w:rsidRPr="008A4657">
              <w:rPr>
                <w:sz w:val="20"/>
                <w:szCs w:val="20"/>
              </w:rPr>
              <w:t>группа</w:t>
            </w:r>
            <w:proofErr w:type="gramEnd"/>
            <w:r w:rsidRPr="008A4657">
              <w:rPr>
                <w:sz w:val="20"/>
                <w:szCs w:val="20"/>
              </w:rPr>
              <w:t xml:space="preserve"> грунтов 3</w:t>
            </w:r>
          </w:p>
        </w:tc>
        <w:tc>
          <w:tcPr>
            <w:tcW w:w="1276"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r w:rsidRPr="008A4657">
              <w:rPr>
                <w:sz w:val="20"/>
                <w:szCs w:val="20"/>
              </w:rPr>
              <w:t>1000 м3 грунта</w:t>
            </w:r>
          </w:p>
        </w:tc>
        <w:tc>
          <w:tcPr>
            <w:tcW w:w="1259" w:type="dxa"/>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right"/>
              <w:rPr>
                <w:sz w:val="20"/>
                <w:szCs w:val="20"/>
              </w:rPr>
            </w:pPr>
            <w:r w:rsidRPr="008A4657">
              <w:rPr>
                <w:sz w:val="20"/>
                <w:szCs w:val="20"/>
              </w:rPr>
              <w:t>0,205</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8A4657" w:rsidRDefault="006072F9" w:rsidP="007E21E6">
            <w:pPr>
              <w:jc w:val="center"/>
              <w:rPr>
                <w:sz w:val="20"/>
                <w:szCs w:val="20"/>
              </w:rPr>
            </w:pPr>
          </w:p>
        </w:tc>
      </w:tr>
      <w:tr w:rsidR="006072F9" w:rsidRPr="00BE6267" w:rsidTr="007E21E6">
        <w:trPr>
          <w:gridBefore w:val="1"/>
          <w:wBefore w:w="676" w:type="dxa"/>
          <w:trHeight w:val="552"/>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30</w:t>
            </w:r>
          </w:p>
        </w:tc>
        <w:tc>
          <w:tcPr>
            <w:tcW w:w="5593" w:type="dxa"/>
            <w:gridSpan w:val="2"/>
            <w:tcBorders>
              <w:top w:val="nil"/>
              <w:left w:val="nil"/>
              <w:bottom w:val="single" w:sz="4" w:space="0" w:color="auto"/>
              <w:right w:val="single" w:sz="4" w:space="0" w:color="auto"/>
            </w:tcBorders>
            <w:shd w:val="clear" w:color="auto" w:fill="auto"/>
            <w:hideMark/>
          </w:tcPr>
          <w:p w:rsidR="006072F9" w:rsidRPr="008A4657" w:rsidRDefault="006072F9" w:rsidP="007E21E6">
            <w:pPr>
              <w:rPr>
                <w:sz w:val="20"/>
                <w:szCs w:val="20"/>
              </w:rPr>
            </w:pPr>
            <w:r w:rsidRPr="008A4657">
              <w:rPr>
                <w:sz w:val="20"/>
                <w:szCs w:val="20"/>
              </w:rPr>
              <w:t>Готовые песчано-щебеночные смеси</w:t>
            </w:r>
            <w:proofErr w:type="gramStart"/>
            <w:r w:rsidRPr="008A4657">
              <w:rPr>
                <w:sz w:val="20"/>
                <w:szCs w:val="20"/>
              </w:rPr>
              <w:t xml:space="preserve"> ,</w:t>
            </w:r>
            <w:proofErr w:type="gramEnd"/>
            <w:r w:rsidRPr="008A4657">
              <w:rPr>
                <w:sz w:val="20"/>
                <w:szCs w:val="20"/>
              </w:rPr>
              <w:t xml:space="preserve"> размер зерен до  40 мм (с-5)</w:t>
            </w:r>
          </w:p>
        </w:tc>
        <w:tc>
          <w:tcPr>
            <w:tcW w:w="1276" w:type="dxa"/>
            <w:tcBorders>
              <w:top w:val="nil"/>
              <w:left w:val="nil"/>
              <w:bottom w:val="single" w:sz="4" w:space="0" w:color="auto"/>
              <w:right w:val="single" w:sz="4" w:space="0" w:color="auto"/>
            </w:tcBorders>
            <w:shd w:val="clear" w:color="auto" w:fill="auto"/>
            <w:hideMark/>
          </w:tcPr>
          <w:p w:rsidR="006072F9" w:rsidRPr="008A4657" w:rsidRDefault="006072F9" w:rsidP="007E21E6">
            <w:pPr>
              <w:jc w:val="center"/>
              <w:rPr>
                <w:sz w:val="20"/>
                <w:szCs w:val="20"/>
              </w:rPr>
            </w:pPr>
            <w:r w:rsidRPr="008A4657">
              <w:rPr>
                <w:sz w:val="20"/>
                <w:szCs w:val="20"/>
              </w:rPr>
              <w:t>м3</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8A4657" w:rsidRDefault="006072F9" w:rsidP="007E21E6">
            <w:pPr>
              <w:jc w:val="right"/>
              <w:rPr>
                <w:sz w:val="20"/>
                <w:szCs w:val="20"/>
              </w:rPr>
            </w:pPr>
            <w:r w:rsidRPr="008A4657">
              <w:rPr>
                <w:sz w:val="20"/>
                <w:szCs w:val="20"/>
              </w:rPr>
              <w:t>205</w:t>
            </w:r>
          </w:p>
        </w:tc>
        <w:tc>
          <w:tcPr>
            <w:tcW w:w="1268" w:type="dxa"/>
            <w:tcBorders>
              <w:top w:val="nil"/>
              <w:left w:val="nil"/>
              <w:bottom w:val="single" w:sz="4" w:space="0" w:color="auto"/>
              <w:right w:val="single" w:sz="4" w:space="0" w:color="auto"/>
            </w:tcBorders>
            <w:shd w:val="clear" w:color="auto" w:fill="auto"/>
            <w:noWrap/>
            <w:hideMark/>
          </w:tcPr>
          <w:p w:rsidR="006072F9" w:rsidRDefault="006072F9" w:rsidP="007E21E6">
            <w:pPr>
              <w:jc w:val="center"/>
              <w:rPr>
                <w:rFonts w:ascii="Arial" w:hAnsi="Arial" w:cs="Arial"/>
                <w:sz w:val="20"/>
                <w:szCs w:val="20"/>
              </w:rPr>
            </w:pPr>
          </w:p>
        </w:tc>
      </w:tr>
      <w:tr w:rsidR="006072F9" w:rsidRPr="00BE6267" w:rsidTr="007E21E6">
        <w:trPr>
          <w:gridBefore w:val="1"/>
          <w:wBefore w:w="676" w:type="dxa"/>
          <w:trHeight w:val="469"/>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31</w:t>
            </w:r>
          </w:p>
        </w:tc>
        <w:tc>
          <w:tcPr>
            <w:tcW w:w="5593" w:type="dxa"/>
            <w:gridSpan w:val="2"/>
            <w:tcBorders>
              <w:top w:val="nil"/>
              <w:left w:val="nil"/>
              <w:bottom w:val="single" w:sz="4" w:space="0" w:color="auto"/>
              <w:right w:val="single" w:sz="4" w:space="0" w:color="auto"/>
            </w:tcBorders>
            <w:shd w:val="clear" w:color="auto" w:fill="auto"/>
            <w:hideMark/>
          </w:tcPr>
          <w:p w:rsidR="006072F9" w:rsidRPr="008A4657" w:rsidRDefault="006072F9" w:rsidP="007E21E6">
            <w:pPr>
              <w:rPr>
                <w:sz w:val="20"/>
                <w:szCs w:val="20"/>
              </w:rPr>
            </w:pPr>
            <w:r w:rsidRPr="008A4657">
              <w:rPr>
                <w:sz w:val="20"/>
                <w:szCs w:val="20"/>
              </w:rPr>
              <w:t>Планировка площадей: механизированным способом, группа грунтов 2</w:t>
            </w:r>
          </w:p>
        </w:tc>
        <w:tc>
          <w:tcPr>
            <w:tcW w:w="1276" w:type="dxa"/>
            <w:tcBorders>
              <w:top w:val="nil"/>
              <w:left w:val="nil"/>
              <w:bottom w:val="single" w:sz="4" w:space="0" w:color="auto"/>
              <w:right w:val="single" w:sz="4" w:space="0" w:color="auto"/>
            </w:tcBorders>
            <w:shd w:val="clear" w:color="auto" w:fill="auto"/>
            <w:hideMark/>
          </w:tcPr>
          <w:p w:rsidR="006072F9" w:rsidRPr="008A4657" w:rsidRDefault="006072F9" w:rsidP="007E21E6">
            <w:pPr>
              <w:jc w:val="center"/>
              <w:rPr>
                <w:sz w:val="20"/>
                <w:szCs w:val="20"/>
              </w:rPr>
            </w:pPr>
            <w:r w:rsidRPr="008A4657">
              <w:rPr>
                <w:sz w:val="20"/>
                <w:szCs w:val="20"/>
              </w:rPr>
              <w:t>1000 м</w:t>
            </w:r>
            <w:proofErr w:type="gramStart"/>
            <w:r w:rsidRPr="008A4657">
              <w:rPr>
                <w:sz w:val="20"/>
                <w:szCs w:val="20"/>
              </w:rPr>
              <w:t>2</w:t>
            </w:r>
            <w:proofErr w:type="gramEnd"/>
            <w:r w:rsidRPr="008A4657">
              <w:rPr>
                <w:sz w:val="20"/>
                <w:szCs w:val="20"/>
              </w:rPr>
              <w:t xml:space="preserve"> спланир</w:t>
            </w:r>
            <w:r w:rsidRPr="008A4657">
              <w:rPr>
                <w:sz w:val="20"/>
                <w:szCs w:val="20"/>
              </w:rPr>
              <w:t>о</w:t>
            </w:r>
            <w:r w:rsidRPr="008A4657">
              <w:rPr>
                <w:sz w:val="20"/>
                <w:szCs w:val="20"/>
              </w:rPr>
              <w:t>ванной площади</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8A4657" w:rsidRDefault="006072F9" w:rsidP="007E21E6">
            <w:pPr>
              <w:jc w:val="right"/>
              <w:rPr>
                <w:sz w:val="20"/>
                <w:szCs w:val="20"/>
              </w:rPr>
            </w:pPr>
            <w:r w:rsidRPr="008A4657">
              <w:rPr>
                <w:sz w:val="20"/>
                <w:szCs w:val="20"/>
              </w:rPr>
              <w:t>0,2925</w:t>
            </w:r>
          </w:p>
        </w:tc>
        <w:tc>
          <w:tcPr>
            <w:tcW w:w="1268" w:type="dxa"/>
            <w:tcBorders>
              <w:top w:val="nil"/>
              <w:left w:val="nil"/>
              <w:bottom w:val="single" w:sz="4" w:space="0" w:color="auto"/>
              <w:right w:val="single" w:sz="4" w:space="0" w:color="auto"/>
            </w:tcBorders>
            <w:shd w:val="clear" w:color="auto" w:fill="auto"/>
            <w:noWrap/>
            <w:hideMark/>
          </w:tcPr>
          <w:p w:rsidR="006072F9" w:rsidRDefault="006072F9" w:rsidP="007E21E6">
            <w:pPr>
              <w:jc w:val="center"/>
              <w:rPr>
                <w:rFonts w:ascii="Arial" w:hAnsi="Arial" w:cs="Arial"/>
                <w:sz w:val="20"/>
                <w:szCs w:val="20"/>
              </w:rPr>
            </w:pPr>
          </w:p>
        </w:tc>
      </w:tr>
      <w:tr w:rsidR="006072F9" w:rsidRPr="00BE6267" w:rsidTr="007E21E6">
        <w:trPr>
          <w:gridBefore w:val="1"/>
          <w:wBefore w:w="676"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32</w:t>
            </w:r>
          </w:p>
        </w:tc>
        <w:tc>
          <w:tcPr>
            <w:tcW w:w="5593" w:type="dxa"/>
            <w:gridSpan w:val="2"/>
            <w:tcBorders>
              <w:top w:val="nil"/>
              <w:left w:val="nil"/>
              <w:bottom w:val="single" w:sz="4" w:space="0" w:color="auto"/>
              <w:right w:val="single" w:sz="4" w:space="0" w:color="auto"/>
            </w:tcBorders>
            <w:shd w:val="clear" w:color="auto" w:fill="auto"/>
            <w:hideMark/>
          </w:tcPr>
          <w:p w:rsidR="006072F9" w:rsidRPr="008A4657" w:rsidRDefault="006072F9" w:rsidP="007E21E6">
            <w:pPr>
              <w:rPr>
                <w:sz w:val="20"/>
                <w:szCs w:val="20"/>
              </w:rPr>
            </w:pPr>
            <w:r w:rsidRPr="008A4657">
              <w:rPr>
                <w:sz w:val="20"/>
                <w:szCs w:val="20"/>
              </w:rPr>
              <w:t>Погрузочные работы при автомобильных перевозках: мусора строительного с погрузкой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rsidR="006072F9" w:rsidRPr="008A4657" w:rsidRDefault="006072F9" w:rsidP="007E21E6">
            <w:pPr>
              <w:jc w:val="center"/>
              <w:rPr>
                <w:sz w:val="20"/>
                <w:szCs w:val="20"/>
              </w:rPr>
            </w:pPr>
            <w:r w:rsidRPr="008A4657">
              <w:rPr>
                <w:sz w:val="20"/>
                <w:szCs w:val="20"/>
              </w:rPr>
              <w:t>1 т груза</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8A4657" w:rsidRDefault="006072F9" w:rsidP="007E21E6">
            <w:pPr>
              <w:jc w:val="right"/>
              <w:rPr>
                <w:sz w:val="20"/>
                <w:szCs w:val="20"/>
              </w:rPr>
            </w:pPr>
            <w:r w:rsidRPr="008A4657">
              <w:rPr>
                <w:sz w:val="20"/>
                <w:szCs w:val="20"/>
              </w:rPr>
              <w:t>2,01</w:t>
            </w:r>
          </w:p>
        </w:tc>
        <w:tc>
          <w:tcPr>
            <w:tcW w:w="1268" w:type="dxa"/>
            <w:tcBorders>
              <w:top w:val="nil"/>
              <w:left w:val="nil"/>
              <w:bottom w:val="single" w:sz="4" w:space="0" w:color="auto"/>
              <w:right w:val="single" w:sz="4" w:space="0" w:color="auto"/>
            </w:tcBorders>
            <w:shd w:val="clear" w:color="auto" w:fill="auto"/>
            <w:noWrap/>
            <w:hideMark/>
          </w:tcPr>
          <w:p w:rsidR="006072F9" w:rsidRDefault="006072F9" w:rsidP="007E21E6">
            <w:pPr>
              <w:jc w:val="center"/>
              <w:rPr>
                <w:rFonts w:ascii="Arial" w:hAnsi="Arial" w:cs="Arial"/>
                <w:sz w:val="20"/>
                <w:szCs w:val="20"/>
              </w:rPr>
            </w:pPr>
          </w:p>
        </w:tc>
      </w:tr>
      <w:tr w:rsidR="006072F9" w:rsidRPr="00BE6267" w:rsidTr="007E21E6">
        <w:trPr>
          <w:gridBefore w:val="1"/>
          <w:wBefore w:w="676" w:type="dxa"/>
          <w:trHeight w:val="467"/>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33</w:t>
            </w:r>
          </w:p>
        </w:tc>
        <w:tc>
          <w:tcPr>
            <w:tcW w:w="5593" w:type="dxa"/>
            <w:gridSpan w:val="2"/>
            <w:tcBorders>
              <w:top w:val="nil"/>
              <w:left w:val="nil"/>
              <w:bottom w:val="single" w:sz="4" w:space="0" w:color="auto"/>
              <w:right w:val="single" w:sz="4" w:space="0" w:color="auto"/>
            </w:tcBorders>
            <w:shd w:val="clear" w:color="auto" w:fill="auto"/>
            <w:hideMark/>
          </w:tcPr>
          <w:p w:rsidR="006072F9" w:rsidRPr="008A4657" w:rsidRDefault="006072F9" w:rsidP="007E21E6">
            <w:pPr>
              <w:rPr>
                <w:sz w:val="20"/>
                <w:szCs w:val="20"/>
              </w:rPr>
            </w:pPr>
            <w:r w:rsidRPr="008A4657">
              <w:rPr>
                <w:sz w:val="20"/>
                <w:szCs w:val="20"/>
              </w:rPr>
              <w:t>Перевозка грузов автомобилями-самосвалами грузоподъемн</w:t>
            </w:r>
            <w:r w:rsidRPr="008A4657">
              <w:rPr>
                <w:sz w:val="20"/>
                <w:szCs w:val="20"/>
              </w:rPr>
              <w:t>о</w:t>
            </w:r>
            <w:r w:rsidRPr="008A4657">
              <w:rPr>
                <w:sz w:val="20"/>
                <w:szCs w:val="20"/>
              </w:rPr>
              <w:t>стью 10 т, работающих вне карьера, на расстояние: до 5 км I класс груза</w:t>
            </w:r>
          </w:p>
        </w:tc>
        <w:tc>
          <w:tcPr>
            <w:tcW w:w="1276" w:type="dxa"/>
            <w:tcBorders>
              <w:top w:val="nil"/>
              <w:left w:val="nil"/>
              <w:bottom w:val="single" w:sz="4" w:space="0" w:color="auto"/>
              <w:right w:val="single" w:sz="4" w:space="0" w:color="auto"/>
            </w:tcBorders>
            <w:shd w:val="clear" w:color="auto" w:fill="auto"/>
            <w:hideMark/>
          </w:tcPr>
          <w:p w:rsidR="006072F9" w:rsidRPr="008A4657" w:rsidRDefault="006072F9" w:rsidP="007E21E6">
            <w:pPr>
              <w:jc w:val="center"/>
              <w:rPr>
                <w:sz w:val="20"/>
                <w:szCs w:val="20"/>
              </w:rPr>
            </w:pPr>
            <w:r w:rsidRPr="008A4657">
              <w:rPr>
                <w:sz w:val="20"/>
                <w:szCs w:val="20"/>
              </w:rPr>
              <w:t>1 т груза</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8A4657" w:rsidRDefault="006072F9" w:rsidP="007E21E6">
            <w:pPr>
              <w:jc w:val="right"/>
              <w:rPr>
                <w:sz w:val="20"/>
                <w:szCs w:val="20"/>
              </w:rPr>
            </w:pPr>
            <w:r w:rsidRPr="008A4657">
              <w:rPr>
                <w:sz w:val="20"/>
                <w:szCs w:val="20"/>
              </w:rPr>
              <w:t>2,01</w:t>
            </w:r>
          </w:p>
        </w:tc>
        <w:tc>
          <w:tcPr>
            <w:tcW w:w="1268" w:type="dxa"/>
            <w:tcBorders>
              <w:top w:val="nil"/>
              <w:left w:val="nil"/>
              <w:bottom w:val="single" w:sz="4" w:space="0" w:color="auto"/>
              <w:right w:val="single" w:sz="4" w:space="0" w:color="auto"/>
            </w:tcBorders>
            <w:shd w:val="clear" w:color="auto" w:fill="auto"/>
            <w:noWrap/>
            <w:hideMark/>
          </w:tcPr>
          <w:p w:rsidR="006072F9" w:rsidRDefault="006072F9" w:rsidP="007E21E6">
            <w:pPr>
              <w:jc w:val="center"/>
              <w:rPr>
                <w:rFonts w:ascii="Arial" w:hAnsi="Arial" w:cs="Arial"/>
                <w:sz w:val="20"/>
                <w:szCs w:val="20"/>
              </w:rPr>
            </w:pPr>
          </w:p>
        </w:tc>
      </w:tr>
      <w:tr w:rsidR="006072F9" w:rsidRPr="00BE6267" w:rsidTr="007E21E6">
        <w:trPr>
          <w:gridBefore w:val="1"/>
          <w:wBefore w:w="676" w:type="dxa"/>
          <w:trHeight w:val="102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8A4657" w:rsidRDefault="006072F9" w:rsidP="007E21E6">
            <w:pPr>
              <w:jc w:val="center"/>
              <w:rPr>
                <w:sz w:val="20"/>
                <w:szCs w:val="20"/>
              </w:rPr>
            </w:pPr>
            <w:r w:rsidRPr="008A4657">
              <w:rPr>
                <w:sz w:val="20"/>
                <w:szCs w:val="20"/>
              </w:rPr>
              <w:t>34</w:t>
            </w:r>
          </w:p>
        </w:tc>
        <w:tc>
          <w:tcPr>
            <w:tcW w:w="5593" w:type="dxa"/>
            <w:gridSpan w:val="2"/>
            <w:tcBorders>
              <w:top w:val="nil"/>
              <w:left w:val="nil"/>
              <w:bottom w:val="single" w:sz="4" w:space="0" w:color="auto"/>
              <w:right w:val="single" w:sz="4" w:space="0" w:color="auto"/>
            </w:tcBorders>
            <w:shd w:val="clear" w:color="auto" w:fill="auto"/>
            <w:hideMark/>
          </w:tcPr>
          <w:p w:rsidR="006072F9" w:rsidRPr="008A4657" w:rsidRDefault="006072F9" w:rsidP="007E21E6">
            <w:pPr>
              <w:rPr>
                <w:sz w:val="20"/>
                <w:szCs w:val="20"/>
              </w:rPr>
            </w:pPr>
            <w:r w:rsidRPr="008A4657">
              <w:rPr>
                <w:sz w:val="20"/>
                <w:szCs w:val="20"/>
              </w:rPr>
              <w:t xml:space="preserve">Возврат- </w:t>
            </w:r>
            <w:proofErr w:type="spellStart"/>
            <w:r w:rsidRPr="008A4657">
              <w:rPr>
                <w:sz w:val="20"/>
                <w:szCs w:val="20"/>
              </w:rPr>
              <w:t>металлолом</w:t>
            </w:r>
            <w:proofErr w:type="gramStart"/>
            <w:r w:rsidRPr="008A4657">
              <w:rPr>
                <w:sz w:val="20"/>
                <w:szCs w:val="20"/>
              </w:rPr>
              <w:t>,т</w:t>
            </w:r>
            <w:proofErr w:type="spellEnd"/>
            <w:proofErr w:type="gramEnd"/>
            <w:r w:rsidRPr="008A4657">
              <w:rPr>
                <w:sz w:val="20"/>
                <w:szCs w:val="20"/>
              </w:rPr>
              <w:t xml:space="preserve">   Постановление </w:t>
            </w:r>
            <w:proofErr w:type="spellStart"/>
            <w:r w:rsidRPr="008A4657">
              <w:rPr>
                <w:sz w:val="20"/>
                <w:szCs w:val="20"/>
              </w:rPr>
              <w:t>МТРиЭ</w:t>
            </w:r>
            <w:proofErr w:type="spellEnd"/>
            <w:r w:rsidRPr="008A4657">
              <w:rPr>
                <w:sz w:val="20"/>
                <w:szCs w:val="20"/>
              </w:rPr>
              <w:t xml:space="preserve"> ЧО  от 15.02.2018 г. № 7/1  п.405 прим. с к=0,95  без доставки</w:t>
            </w:r>
          </w:p>
        </w:tc>
        <w:tc>
          <w:tcPr>
            <w:tcW w:w="1276" w:type="dxa"/>
            <w:tcBorders>
              <w:top w:val="nil"/>
              <w:left w:val="nil"/>
              <w:bottom w:val="single" w:sz="4" w:space="0" w:color="auto"/>
              <w:right w:val="single" w:sz="4" w:space="0" w:color="auto"/>
            </w:tcBorders>
            <w:shd w:val="clear" w:color="auto" w:fill="auto"/>
            <w:hideMark/>
          </w:tcPr>
          <w:p w:rsidR="006072F9" w:rsidRPr="008A4657" w:rsidRDefault="006072F9" w:rsidP="007E21E6">
            <w:pPr>
              <w:jc w:val="center"/>
              <w:rPr>
                <w:sz w:val="20"/>
                <w:szCs w:val="20"/>
              </w:rPr>
            </w:pPr>
            <w:proofErr w:type="spellStart"/>
            <w:r w:rsidRPr="008A4657">
              <w:rPr>
                <w:sz w:val="20"/>
                <w:szCs w:val="20"/>
              </w:rPr>
              <w:t>тн</w:t>
            </w:r>
            <w:proofErr w:type="spellEnd"/>
          </w:p>
        </w:tc>
        <w:tc>
          <w:tcPr>
            <w:tcW w:w="1284" w:type="dxa"/>
            <w:gridSpan w:val="2"/>
            <w:tcBorders>
              <w:top w:val="nil"/>
              <w:left w:val="nil"/>
              <w:bottom w:val="single" w:sz="4" w:space="0" w:color="auto"/>
              <w:right w:val="single" w:sz="4" w:space="0" w:color="auto"/>
            </w:tcBorders>
            <w:shd w:val="clear" w:color="auto" w:fill="auto"/>
            <w:noWrap/>
            <w:hideMark/>
          </w:tcPr>
          <w:p w:rsidR="006072F9" w:rsidRPr="008A4657" w:rsidRDefault="006072F9" w:rsidP="007E21E6">
            <w:pPr>
              <w:jc w:val="right"/>
              <w:rPr>
                <w:sz w:val="20"/>
                <w:szCs w:val="20"/>
              </w:rPr>
            </w:pPr>
            <w:r w:rsidRPr="008A4657">
              <w:rPr>
                <w:sz w:val="20"/>
                <w:szCs w:val="20"/>
              </w:rPr>
              <w:t>-0,8361</w:t>
            </w:r>
          </w:p>
        </w:tc>
        <w:tc>
          <w:tcPr>
            <w:tcW w:w="1268" w:type="dxa"/>
            <w:tcBorders>
              <w:top w:val="nil"/>
              <w:left w:val="nil"/>
              <w:bottom w:val="single" w:sz="4" w:space="0" w:color="auto"/>
              <w:right w:val="single" w:sz="4" w:space="0" w:color="auto"/>
            </w:tcBorders>
            <w:shd w:val="clear" w:color="auto" w:fill="auto"/>
            <w:noWrap/>
            <w:hideMark/>
          </w:tcPr>
          <w:p w:rsidR="006072F9" w:rsidRDefault="006072F9" w:rsidP="007E21E6">
            <w:pPr>
              <w:jc w:val="center"/>
              <w:rPr>
                <w:rFonts w:ascii="Arial" w:hAnsi="Arial" w:cs="Arial"/>
                <w:sz w:val="20"/>
                <w:szCs w:val="20"/>
              </w:rPr>
            </w:pPr>
          </w:p>
        </w:tc>
      </w:tr>
    </w:tbl>
    <w:p w:rsidR="006072F9" w:rsidRPr="00BE6267" w:rsidRDefault="006072F9" w:rsidP="006072F9">
      <w:pPr>
        <w:ind w:left="142"/>
        <w:jc w:val="both"/>
        <w:rPr>
          <w:b/>
          <w:sz w:val="20"/>
          <w:szCs w:val="20"/>
        </w:rPr>
      </w:pPr>
    </w:p>
    <w:p w:rsidR="006072F9" w:rsidRDefault="006072F9" w:rsidP="006072F9">
      <w:pPr>
        <w:ind w:right="-427"/>
        <w:jc w:val="both"/>
        <w:rPr>
          <w:b/>
        </w:rPr>
      </w:pPr>
      <w:r w:rsidRPr="00623D7E">
        <w:t>6.2.</w:t>
      </w:r>
      <w:r>
        <w:rPr>
          <w:b/>
        </w:rPr>
        <w:t xml:space="preserve"> </w:t>
      </w:r>
      <w:r w:rsidRPr="004117EA">
        <w:t>Р</w:t>
      </w:r>
      <w:r w:rsidRPr="008A4657">
        <w:rPr>
          <w:shd w:val="clear" w:color="auto" w:fill="EFF0F1"/>
        </w:rPr>
        <w:t>емонт колодцев сетей водоотведения во дворе домов ул. Ленина №</w:t>
      </w:r>
      <w:r>
        <w:rPr>
          <w:shd w:val="clear" w:color="auto" w:fill="EFF0F1"/>
        </w:rPr>
        <w:t xml:space="preserve"> </w:t>
      </w:r>
      <w:r w:rsidRPr="008A4657">
        <w:rPr>
          <w:shd w:val="clear" w:color="auto" w:fill="EFF0F1"/>
        </w:rPr>
        <w:t>9,11,13 и ул. Ст. Разина №</w:t>
      </w:r>
      <w:r>
        <w:rPr>
          <w:shd w:val="clear" w:color="auto" w:fill="EFF0F1"/>
        </w:rPr>
        <w:t xml:space="preserve"> </w:t>
      </w:r>
      <w:r w:rsidRPr="008A4657">
        <w:rPr>
          <w:shd w:val="clear" w:color="auto" w:fill="EFF0F1"/>
        </w:rPr>
        <w:t>14</w:t>
      </w:r>
    </w:p>
    <w:p w:rsidR="006072F9" w:rsidRDefault="006072F9" w:rsidP="006072F9">
      <w:pPr>
        <w:ind w:left="142"/>
        <w:jc w:val="both"/>
        <w:rPr>
          <w:b/>
        </w:rPr>
      </w:pPr>
    </w:p>
    <w:tbl>
      <w:tblPr>
        <w:tblW w:w="10084" w:type="dxa"/>
        <w:tblInd w:w="89" w:type="dxa"/>
        <w:tblLayout w:type="fixed"/>
        <w:tblLook w:val="04A0"/>
      </w:tblPr>
      <w:tblGrid>
        <w:gridCol w:w="677"/>
        <w:gridCol w:w="5579"/>
        <w:gridCol w:w="1276"/>
        <w:gridCol w:w="1284"/>
        <w:gridCol w:w="1268"/>
      </w:tblGrid>
      <w:tr w:rsidR="006072F9" w:rsidRPr="00235DD2" w:rsidTr="007E21E6">
        <w:trPr>
          <w:trHeight w:val="495"/>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2F9" w:rsidRPr="002B4936" w:rsidRDefault="006072F9" w:rsidP="007E21E6">
            <w:pPr>
              <w:jc w:val="center"/>
            </w:pPr>
            <w:r w:rsidRPr="002B4936">
              <w:t xml:space="preserve">№ </w:t>
            </w:r>
            <w:proofErr w:type="spellStart"/>
            <w:r w:rsidRPr="002B4936">
              <w:t>пп</w:t>
            </w:r>
            <w:proofErr w:type="spellEnd"/>
          </w:p>
        </w:tc>
        <w:tc>
          <w:tcPr>
            <w:tcW w:w="5579" w:type="dxa"/>
            <w:tcBorders>
              <w:top w:val="single" w:sz="4" w:space="0" w:color="auto"/>
              <w:left w:val="nil"/>
              <w:bottom w:val="nil"/>
              <w:right w:val="single" w:sz="4" w:space="0" w:color="auto"/>
            </w:tcBorders>
            <w:shd w:val="clear" w:color="auto" w:fill="auto"/>
            <w:vAlign w:val="center"/>
            <w:hideMark/>
          </w:tcPr>
          <w:p w:rsidR="006072F9" w:rsidRPr="002B4936" w:rsidRDefault="006072F9" w:rsidP="007E21E6">
            <w:pPr>
              <w:jc w:val="center"/>
            </w:pPr>
            <w:r w:rsidRPr="002B4936">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072F9" w:rsidRPr="002B4936" w:rsidRDefault="006072F9" w:rsidP="007E21E6">
            <w:pPr>
              <w:jc w:val="center"/>
            </w:pPr>
            <w:r w:rsidRPr="002B4936">
              <w:t>Ед. изм.</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6072F9" w:rsidRPr="002B4936" w:rsidRDefault="006072F9" w:rsidP="007E21E6">
            <w:pPr>
              <w:jc w:val="center"/>
            </w:pPr>
            <w:r w:rsidRPr="002B4936">
              <w:t>Кол.</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72F9" w:rsidRPr="002B4936" w:rsidRDefault="006072F9" w:rsidP="007E21E6">
            <w:pPr>
              <w:jc w:val="center"/>
            </w:pPr>
            <w:r w:rsidRPr="002B4936">
              <w:t>Примеч</w:t>
            </w:r>
            <w:r w:rsidRPr="002B4936">
              <w:t>а</w:t>
            </w:r>
            <w:r w:rsidRPr="002B4936">
              <w:t>ние</w:t>
            </w:r>
          </w:p>
        </w:tc>
      </w:tr>
      <w:tr w:rsidR="006072F9" w:rsidRPr="00235DD2" w:rsidTr="007E21E6">
        <w:trPr>
          <w:trHeight w:val="25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6072F9" w:rsidRPr="002B4936" w:rsidRDefault="006072F9" w:rsidP="007E21E6">
            <w:pPr>
              <w:jc w:val="center"/>
              <w:rPr>
                <w:sz w:val="20"/>
                <w:szCs w:val="20"/>
              </w:rPr>
            </w:pPr>
            <w:r w:rsidRPr="002B4936">
              <w:rPr>
                <w:sz w:val="20"/>
                <w:szCs w:val="20"/>
              </w:rPr>
              <w:t>1</w:t>
            </w:r>
          </w:p>
        </w:tc>
        <w:tc>
          <w:tcPr>
            <w:tcW w:w="5579" w:type="dxa"/>
            <w:tcBorders>
              <w:top w:val="single" w:sz="4" w:space="0" w:color="auto"/>
              <w:left w:val="nil"/>
              <w:bottom w:val="single" w:sz="4" w:space="0" w:color="auto"/>
              <w:right w:val="single" w:sz="4" w:space="0" w:color="auto"/>
            </w:tcBorders>
            <w:shd w:val="clear" w:color="auto" w:fill="auto"/>
            <w:noWrap/>
            <w:vAlign w:val="center"/>
            <w:hideMark/>
          </w:tcPr>
          <w:p w:rsidR="006072F9" w:rsidRPr="002B4936" w:rsidRDefault="006072F9" w:rsidP="007E21E6">
            <w:pPr>
              <w:jc w:val="center"/>
              <w:rPr>
                <w:sz w:val="20"/>
                <w:szCs w:val="20"/>
              </w:rPr>
            </w:pPr>
            <w:r w:rsidRPr="002B4936">
              <w:rPr>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6072F9" w:rsidRPr="002B4936" w:rsidRDefault="006072F9" w:rsidP="007E21E6">
            <w:pPr>
              <w:jc w:val="center"/>
              <w:rPr>
                <w:sz w:val="20"/>
                <w:szCs w:val="20"/>
              </w:rPr>
            </w:pPr>
            <w:r w:rsidRPr="002B4936">
              <w:rPr>
                <w:sz w:val="20"/>
                <w:szCs w:val="20"/>
              </w:rPr>
              <w:t>3</w:t>
            </w:r>
          </w:p>
        </w:tc>
        <w:tc>
          <w:tcPr>
            <w:tcW w:w="1284" w:type="dxa"/>
            <w:tcBorders>
              <w:top w:val="nil"/>
              <w:left w:val="nil"/>
              <w:bottom w:val="single" w:sz="4" w:space="0" w:color="auto"/>
              <w:right w:val="single" w:sz="4" w:space="0" w:color="auto"/>
            </w:tcBorders>
            <w:shd w:val="clear" w:color="auto" w:fill="auto"/>
            <w:noWrap/>
            <w:vAlign w:val="center"/>
            <w:hideMark/>
          </w:tcPr>
          <w:p w:rsidR="006072F9" w:rsidRPr="002B4936" w:rsidRDefault="006072F9" w:rsidP="007E21E6">
            <w:pPr>
              <w:jc w:val="center"/>
              <w:rPr>
                <w:sz w:val="20"/>
                <w:szCs w:val="20"/>
              </w:rPr>
            </w:pPr>
            <w:r w:rsidRPr="002B4936">
              <w:rPr>
                <w:sz w:val="20"/>
                <w:szCs w:val="20"/>
              </w:rPr>
              <w:t>4</w:t>
            </w:r>
          </w:p>
        </w:tc>
        <w:tc>
          <w:tcPr>
            <w:tcW w:w="1268" w:type="dxa"/>
            <w:tcBorders>
              <w:top w:val="nil"/>
              <w:left w:val="nil"/>
              <w:bottom w:val="single" w:sz="4" w:space="0" w:color="auto"/>
              <w:right w:val="single" w:sz="4" w:space="0" w:color="auto"/>
            </w:tcBorders>
            <w:shd w:val="clear" w:color="auto" w:fill="auto"/>
            <w:noWrap/>
            <w:vAlign w:val="center"/>
            <w:hideMark/>
          </w:tcPr>
          <w:p w:rsidR="006072F9" w:rsidRPr="002B4936" w:rsidRDefault="006072F9" w:rsidP="007E21E6">
            <w:pPr>
              <w:jc w:val="center"/>
              <w:rPr>
                <w:sz w:val="20"/>
                <w:szCs w:val="20"/>
              </w:rPr>
            </w:pPr>
            <w:r w:rsidRPr="002B4936">
              <w:rPr>
                <w:sz w:val="20"/>
                <w:szCs w:val="20"/>
              </w:rPr>
              <w:t>6</w:t>
            </w:r>
          </w:p>
        </w:tc>
      </w:tr>
      <w:tr w:rsidR="006072F9" w:rsidRPr="00235DD2" w:rsidTr="007E21E6">
        <w:trPr>
          <w:trHeight w:val="403"/>
        </w:trPr>
        <w:tc>
          <w:tcPr>
            <w:tcW w:w="10084" w:type="dxa"/>
            <w:gridSpan w:val="5"/>
            <w:tcBorders>
              <w:top w:val="nil"/>
              <w:left w:val="single" w:sz="4" w:space="0" w:color="auto"/>
              <w:bottom w:val="single" w:sz="4" w:space="0" w:color="auto"/>
              <w:right w:val="single" w:sz="4" w:space="0" w:color="auto"/>
            </w:tcBorders>
            <w:shd w:val="clear" w:color="auto" w:fill="auto"/>
            <w:noWrap/>
            <w:hideMark/>
          </w:tcPr>
          <w:p w:rsidR="006072F9" w:rsidRPr="004117EA" w:rsidRDefault="006072F9" w:rsidP="007E21E6">
            <w:pPr>
              <w:jc w:val="both"/>
              <w:rPr>
                <w:sz w:val="20"/>
                <w:szCs w:val="20"/>
              </w:rPr>
            </w:pPr>
            <w:r w:rsidRPr="004117EA">
              <w:rPr>
                <w:b/>
                <w:bCs/>
                <w:sz w:val="20"/>
                <w:szCs w:val="20"/>
              </w:rPr>
              <w:t xml:space="preserve">  </w:t>
            </w:r>
            <w:r w:rsidRPr="004117EA">
              <w:rPr>
                <w:bCs/>
                <w:sz w:val="20"/>
                <w:szCs w:val="20"/>
              </w:rPr>
              <w:t xml:space="preserve">Раздел 1. </w:t>
            </w:r>
          </w:p>
        </w:tc>
      </w:tr>
      <w:tr w:rsidR="006072F9" w:rsidRPr="00BE6267" w:rsidTr="007E21E6">
        <w:trPr>
          <w:trHeight w:val="701"/>
        </w:trPr>
        <w:tc>
          <w:tcPr>
            <w:tcW w:w="677" w:type="dxa"/>
            <w:tcBorders>
              <w:top w:val="nil"/>
              <w:left w:val="single" w:sz="4" w:space="0" w:color="auto"/>
              <w:bottom w:val="single" w:sz="4" w:space="0" w:color="auto"/>
              <w:right w:val="single" w:sz="4" w:space="0" w:color="auto"/>
            </w:tcBorders>
            <w:shd w:val="clear" w:color="auto" w:fill="auto"/>
            <w:noWrap/>
            <w:hideMark/>
          </w:tcPr>
          <w:p w:rsidR="006072F9" w:rsidRPr="004117EA" w:rsidRDefault="006072F9" w:rsidP="007E21E6">
            <w:pPr>
              <w:jc w:val="center"/>
              <w:rPr>
                <w:sz w:val="20"/>
                <w:szCs w:val="20"/>
              </w:rPr>
            </w:pPr>
            <w:r w:rsidRPr="004117EA">
              <w:rPr>
                <w:sz w:val="20"/>
                <w:szCs w:val="20"/>
              </w:rPr>
              <w:t>1</w:t>
            </w:r>
          </w:p>
        </w:tc>
        <w:tc>
          <w:tcPr>
            <w:tcW w:w="5579" w:type="dxa"/>
            <w:tcBorders>
              <w:top w:val="nil"/>
              <w:left w:val="nil"/>
              <w:bottom w:val="single" w:sz="4" w:space="0" w:color="auto"/>
              <w:right w:val="single" w:sz="4" w:space="0" w:color="auto"/>
            </w:tcBorders>
            <w:shd w:val="clear" w:color="auto" w:fill="auto"/>
            <w:hideMark/>
          </w:tcPr>
          <w:p w:rsidR="006072F9" w:rsidRPr="004117EA" w:rsidRDefault="006072F9" w:rsidP="007E21E6">
            <w:pPr>
              <w:rPr>
                <w:sz w:val="20"/>
                <w:szCs w:val="20"/>
              </w:rPr>
            </w:pPr>
            <w:r w:rsidRPr="004117EA">
              <w:rPr>
                <w:sz w:val="20"/>
                <w:szCs w:val="20"/>
              </w:rPr>
              <w:t>Демонтаж чугунных люков</w:t>
            </w:r>
          </w:p>
        </w:tc>
        <w:tc>
          <w:tcPr>
            <w:tcW w:w="1276" w:type="dxa"/>
            <w:tcBorders>
              <w:top w:val="nil"/>
              <w:left w:val="nil"/>
              <w:bottom w:val="single" w:sz="4" w:space="0" w:color="auto"/>
              <w:right w:val="single" w:sz="4" w:space="0" w:color="auto"/>
            </w:tcBorders>
            <w:shd w:val="clear" w:color="auto" w:fill="auto"/>
            <w:hideMark/>
          </w:tcPr>
          <w:p w:rsidR="006072F9" w:rsidRPr="004117EA" w:rsidRDefault="006072F9" w:rsidP="007E21E6">
            <w:pPr>
              <w:jc w:val="center"/>
              <w:rPr>
                <w:sz w:val="20"/>
                <w:szCs w:val="20"/>
              </w:rPr>
            </w:pPr>
            <w:r w:rsidRPr="004117EA">
              <w:rPr>
                <w:sz w:val="20"/>
                <w:szCs w:val="20"/>
              </w:rPr>
              <w:t>1 люк</w:t>
            </w:r>
          </w:p>
        </w:tc>
        <w:tc>
          <w:tcPr>
            <w:tcW w:w="1284"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right"/>
              <w:rPr>
                <w:sz w:val="20"/>
                <w:szCs w:val="20"/>
              </w:rPr>
            </w:pPr>
            <w:r w:rsidRPr="004117EA">
              <w:rPr>
                <w:sz w:val="20"/>
                <w:szCs w:val="20"/>
              </w:rPr>
              <w:t>13</w:t>
            </w:r>
          </w:p>
        </w:tc>
        <w:tc>
          <w:tcPr>
            <w:tcW w:w="1268"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center"/>
              <w:rPr>
                <w:rFonts w:ascii="Arial" w:hAnsi="Arial" w:cs="Arial"/>
                <w:sz w:val="20"/>
                <w:szCs w:val="20"/>
              </w:rPr>
            </w:pPr>
          </w:p>
        </w:tc>
      </w:tr>
      <w:tr w:rsidR="006072F9" w:rsidRPr="00BE6267" w:rsidTr="007E21E6">
        <w:trPr>
          <w:trHeight w:val="765"/>
        </w:trPr>
        <w:tc>
          <w:tcPr>
            <w:tcW w:w="677" w:type="dxa"/>
            <w:tcBorders>
              <w:top w:val="nil"/>
              <w:left w:val="single" w:sz="4" w:space="0" w:color="auto"/>
              <w:bottom w:val="single" w:sz="4" w:space="0" w:color="auto"/>
              <w:right w:val="single" w:sz="4" w:space="0" w:color="auto"/>
            </w:tcBorders>
            <w:shd w:val="clear" w:color="auto" w:fill="auto"/>
            <w:noWrap/>
            <w:hideMark/>
          </w:tcPr>
          <w:p w:rsidR="006072F9" w:rsidRPr="004117EA" w:rsidRDefault="006072F9" w:rsidP="007E21E6">
            <w:pPr>
              <w:jc w:val="center"/>
              <w:rPr>
                <w:sz w:val="20"/>
                <w:szCs w:val="20"/>
              </w:rPr>
            </w:pPr>
            <w:r w:rsidRPr="004117EA">
              <w:rPr>
                <w:sz w:val="20"/>
                <w:szCs w:val="20"/>
              </w:rPr>
              <w:t>2</w:t>
            </w:r>
          </w:p>
        </w:tc>
        <w:tc>
          <w:tcPr>
            <w:tcW w:w="5579" w:type="dxa"/>
            <w:tcBorders>
              <w:top w:val="nil"/>
              <w:left w:val="nil"/>
              <w:bottom w:val="single" w:sz="4" w:space="0" w:color="auto"/>
              <w:right w:val="single" w:sz="4" w:space="0" w:color="auto"/>
            </w:tcBorders>
            <w:shd w:val="clear" w:color="auto" w:fill="auto"/>
            <w:hideMark/>
          </w:tcPr>
          <w:p w:rsidR="006072F9" w:rsidRPr="004117EA" w:rsidRDefault="006072F9" w:rsidP="007E21E6">
            <w:pPr>
              <w:rPr>
                <w:sz w:val="20"/>
                <w:szCs w:val="20"/>
              </w:rPr>
            </w:pPr>
            <w:r w:rsidRPr="004117EA">
              <w:rPr>
                <w:sz w:val="20"/>
                <w:szCs w:val="20"/>
              </w:rPr>
              <w:t>Демонтаж опор из плит и колец диаметром</w:t>
            </w:r>
            <w:proofErr w:type="gramStart"/>
            <w:r w:rsidRPr="004117EA">
              <w:rPr>
                <w:sz w:val="20"/>
                <w:szCs w:val="20"/>
              </w:rPr>
              <w:t xml:space="preserve"> :</w:t>
            </w:r>
            <w:proofErr w:type="gramEnd"/>
            <w:r w:rsidRPr="004117EA">
              <w:rPr>
                <w:sz w:val="20"/>
                <w:szCs w:val="20"/>
              </w:rPr>
              <w:t xml:space="preserve"> до 1000 мм</w:t>
            </w:r>
          </w:p>
        </w:tc>
        <w:tc>
          <w:tcPr>
            <w:tcW w:w="1276" w:type="dxa"/>
            <w:tcBorders>
              <w:top w:val="nil"/>
              <w:left w:val="nil"/>
              <w:bottom w:val="single" w:sz="4" w:space="0" w:color="auto"/>
              <w:right w:val="single" w:sz="4" w:space="0" w:color="auto"/>
            </w:tcBorders>
            <w:shd w:val="clear" w:color="auto" w:fill="auto"/>
            <w:hideMark/>
          </w:tcPr>
          <w:p w:rsidR="006072F9" w:rsidRPr="004117EA" w:rsidRDefault="006072F9" w:rsidP="007E21E6">
            <w:pPr>
              <w:jc w:val="center"/>
              <w:rPr>
                <w:sz w:val="20"/>
                <w:szCs w:val="20"/>
              </w:rPr>
            </w:pPr>
            <w:r w:rsidRPr="004117EA">
              <w:rPr>
                <w:sz w:val="20"/>
                <w:szCs w:val="20"/>
              </w:rPr>
              <w:t>100 м3 сборных железоб</w:t>
            </w:r>
            <w:r w:rsidRPr="004117EA">
              <w:rPr>
                <w:sz w:val="20"/>
                <w:szCs w:val="20"/>
              </w:rPr>
              <w:t>е</w:t>
            </w:r>
            <w:r w:rsidRPr="004117EA">
              <w:rPr>
                <w:sz w:val="20"/>
                <w:szCs w:val="20"/>
              </w:rPr>
              <w:t>тонных констру</w:t>
            </w:r>
            <w:r w:rsidRPr="004117EA">
              <w:rPr>
                <w:sz w:val="20"/>
                <w:szCs w:val="20"/>
              </w:rPr>
              <w:t>к</w:t>
            </w:r>
            <w:r w:rsidRPr="004117EA">
              <w:rPr>
                <w:sz w:val="20"/>
                <w:szCs w:val="20"/>
              </w:rPr>
              <w:t>ций</w:t>
            </w:r>
          </w:p>
        </w:tc>
        <w:tc>
          <w:tcPr>
            <w:tcW w:w="1284"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right"/>
              <w:rPr>
                <w:sz w:val="20"/>
                <w:szCs w:val="20"/>
              </w:rPr>
            </w:pPr>
            <w:r w:rsidRPr="004117EA">
              <w:rPr>
                <w:sz w:val="20"/>
                <w:szCs w:val="20"/>
              </w:rPr>
              <w:t>0,013</w:t>
            </w:r>
          </w:p>
        </w:tc>
        <w:tc>
          <w:tcPr>
            <w:tcW w:w="1268"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center"/>
              <w:rPr>
                <w:rFonts w:ascii="Arial" w:hAnsi="Arial" w:cs="Arial"/>
                <w:sz w:val="20"/>
                <w:szCs w:val="20"/>
              </w:rPr>
            </w:pPr>
          </w:p>
        </w:tc>
      </w:tr>
      <w:tr w:rsidR="006072F9" w:rsidRPr="00BE6267" w:rsidTr="007E21E6">
        <w:trPr>
          <w:trHeight w:val="764"/>
        </w:trPr>
        <w:tc>
          <w:tcPr>
            <w:tcW w:w="677" w:type="dxa"/>
            <w:tcBorders>
              <w:top w:val="nil"/>
              <w:left w:val="single" w:sz="4" w:space="0" w:color="auto"/>
              <w:bottom w:val="single" w:sz="4" w:space="0" w:color="auto"/>
              <w:right w:val="single" w:sz="4" w:space="0" w:color="auto"/>
            </w:tcBorders>
            <w:shd w:val="clear" w:color="auto" w:fill="auto"/>
            <w:noWrap/>
            <w:hideMark/>
          </w:tcPr>
          <w:p w:rsidR="006072F9" w:rsidRPr="004117EA" w:rsidRDefault="006072F9" w:rsidP="007E21E6">
            <w:pPr>
              <w:jc w:val="center"/>
              <w:rPr>
                <w:sz w:val="20"/>
                <w:szCs w:val="20"/>
              </w:rPr>
            </w:pPr>
            <w:r w:rsidRPr="004117EA">
              <w:rPr>
                <w:sz w:val="20"/>
                <w:szCs w:val="20"/>
              </w:rPr>
              <w:t>3</w:t>
            </w:r>
          </w:p>
        </w:tc>
        <w:tc>
          <w:tcPr>
            <w:tcW w:w="5579" w:type="dxa"/>
            <w:tcBorders>
              <w:top w:val="nil"/>
              <w:left w:val="nil"/>
              <w:bottom w:val="single" w:sz="4" w:space="0" w:color="auto"/>
              <w:right w:val="single" w:sz="4" w:space="0" w:color="auto"/>
            </w:tcBorders>
            <w:shd w:val="clear" w:color="auto" w:fill="auto"/>
            <w:hideMark/>
          </w:tcPr>
          <w:p w:rsidR="006072F9" w:rsidRPr="004117EA" w:rsidRDefault="006072F9" w:rsidP="007E21E6">
            <w:pPr>
              <w:rPr>
                <w:sz w:val="20"/>
                <w:szCs w:val="20"/>
              </w:rPr>
            </w:pPr>
            <w:r w:rsidRPr="004117EA">
              <w:rPr>
                <w:sz w:val="20"/>
                <w:szCs w:val="20"/>
              </w:rPr>
              <w:t>Установка люка</w:t>
            </w:r>
          </w:p>
        </w:tc>
        <w:tc>
          <w:tcPr>
            <w:tcW w:w="1276" w:type="dxa"/>
            <w:tcBorders>
              <w:top w:val="nil"/>
              <w:left w:val="nil"/>
              <w:bottom w:val="single" w:sz="4" w:space="0" w:color="auto"/>
              <w:right w:val="single" w:sz="4" w:space="0" w:color="auto"/>
            </w:tcBorders>
            <w:shd w:val="clear" w:color="auto" w:fill="auto"/>
            <w:hideMark/>
          </w:tcPr>
          <w:p w:rsidR="006072F9" w:rsidRPr="004117EA" w:rsidRDefault="006072F9" w:rsidP="007E21E6">
            <w:pPr>
              <w:jc w:val="center"/>
              <w:rPr>
                <w:sz w:val="20"/>
                <w:szCs w:val="20"/>
              </w:rPr>
            </w:pPr>
            <w:r w:rsidRPr="004117EA">
              <w:rPr>
                <w:sz w:val="20"/>
                <w:szCs w:val="20"/>
              </w:rPr>
              <w:t>1 шт.</w:t>
            </w:r>
          </w:p>
        </w:tc>
        <w:tc>
          <w:tcPr>
            <w:tcW w:w="1284"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right"/>
              <w:rPr>
                <w:sz w:val="20"/>
                <w:szCs w:val="20"/>
              </w:rPr>
            </w:pPr>
            <w:r w:rsidRPr="004117EA">
              <w:rPr>
                <w:sz w:val="20"/>
                <w:szCs w:val="20"/>
              </w:rPr>
              <w:t>13</w:t>
            </w:r>
          </w:p>
        </w:tc>
        <w:tc>
          <w:tcPr>
            <w:tcW w:w="1268"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center"/>
              <w:rPr>
                <w:rFonts w:ascii="Arial" w:hAnsi="Arial" w:cs="Arial"/>
                <w:sz w:val="20"/>
                <w:szCs w:val="20"/>
              </w:rPr>
            </w:pPr>
          </w:p>
        </w:tc>
      </w:tr>
      <w:tr w:rsidR="006072F9" w:rsidRPr="00BE6267" w:rsidTr="007E21E6">
        <w:trPr>
          <w:trHeight w:val="699"/>
        </w:trPr>
        <w:tc>
          <w:tcPr>
            <w:tcW w:w="677" w:type="dxa"/>
            <w:tcBorders>
              <w:top w:val="nil"/>
              <w:left w:val="single" w:sz="4" w:space="0" w:color="auto"/>
              <w:bottom w:val="single" w:sz="4" w:space="0" w:color="auto"/>
              <w:right w:val="single" w:sz="4" w:space="0" w:color="auto"/>
            </w:tcBorders>
            <w:shd w:val="clear" w:color="auto" w:fill="auto"/>
            <w:noWrap/>
            <w:hideMark/>
          </w:tcPr>
          <w:p w:rsidR="006072F9" w:rsidRPr="004117EA" w:rsidRDefault="006072F9" w:rsidP="007E21E6">
            <w:pPr>
              <w:jc w:val="center"/>
              <w:rPr>
                <w:sz w:val="20"/>
                <w:szCs w:val="20"/>
              </w:rPr>
            </w:pPr>
            <w:r w:rsidRPr="004117EA">
              <w:rPr>
                <w:sz w:val="20"/>
                <w:szCs w:val="20"/>
              </w:rPr>
              <w:lastRenderedPageBreak/>
              <w:t>4</w:t>
            </w:r>
          </w:p>
        </w:tc>
        <w:tc>
          <w:tcPr>
            <w:tcW w:w="5579" w:type="dxa"/>
            <w:tcBorders>
              <w:top w:val="nil"/>
              <w:left w:val="nil"/>
              <w:bottom w:val="single" w:sz="4" w:space="0" w:color="auto"/>
              <w:right w:val="single" w:sz="4" w:space="0" w:color="auto"/>
            </w:tcBorders>
            <w:shd w:val="clear" w:color="auto" w:fill="auto"/>
            <w:hideMark/>
          </w:tcPr>
          <w:p w:rsidR="006072F9" w:rsidRPr="004117EA" w:rsidRDefault="006072F9" w:rsidP="007E21E6">
            <w:pPr>
              <w:rPr>
                <w:sz w:val="20"/>
                <w:szCs w:val="20"/>
              </w:rPr>
            </w:pPr>
            <w:r w:rsidRPr="004117EA">
              <w:rPr>
                <w:sz w:val="20"/>
                <w:szCs w:val="20"/>
              </w:rPr>
              <w:t xml:space="preserve">Люк  ППЛ армированный тип Л нагрузка до 5 </w:t>
            </w:r>
            <w:proofErr w:type="spellStart"/>
            <w:r w:rsidRPr="004117EA">
              <w:rPr>
                <w:sz w:val="20"/>
                <w:szCs w:val="20"/>
              </w:rPr>
              <w:t>тн</w:t>
            </w:r>
            <w:proofErr w:type="spellEnd"/>
          </w:p>
        </w:tc>
        <w:tc>
          <w:tcPr>
            <w:tcW w:w="1276" w:type="dxa"/>
            <w:tcBorders>
              <w:top w:val="nil"/>
              <w:left w:val="nil"/>
              <w:bottom w:val="single" w:sz="4" w:space="0" w:color="auto"/>
              <w:right w:val="single" w:sz="4" w:space="0" w:color="auto"/>
            </w:tcBorders>
            <w:shd w:val="clear" w:color="auto" w:fill="auto"/>
            <w:hideMark/>
          </w:tcPr>
          <w:p w:rsidR="006072F9" w:rsidRPr="004117EA" w:rsidRDefault="006072F9" w:rsidP="007E21E6">
            <w:pPr>
              <w:jc w:val="center"/>
              <w:rPr>
                <w:sz w:val="20"/>
                <w:szCs w:val="20"/>
              </w:rPr>
            </w:pPr>
            <w:proofErr w:type="spellStart"/>
            <w:proofErr w:type="gramStart"/>
            <w:r w:rsidRPr="004117EA">
              <w:rPr>
                <w:sz w:val="20"/>
                <w:szCs w:val="20"/>
              </w:rPr>
              <w:t>шт</w:t>
            </w:r>
            <w:proofErr w:type="spellEnd"/>
            <w:proofErr w:type="gramEnd"/>
          </w:p>
        </w:tc>
        <w:tc>
          <w:tcPr>
            <w:tcW w:w="1284"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right"/>
              <w:rPr>
                <w:sz w:val="20"/>
                <w:szCs w:val="20"/>
              </w:rPr>
            </w:pPr>
            <w:r w:rsidRPr="004117EA">
              <w:rPr>
                <w:sz w:val="20"/>
                <w:szCs w:val="20"/>
              </w:rPr>
              <w:t>13</w:t>
            </w:r>
          </w:p>
        </w:tc>
        <w:tc>
          <w:tcPr>
            <w:tcW w:w="1268"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center"/>
              <w:rPr>
                <w:rFonts w:ascii="Arial" w:hAnsi="Arial" w:cs="Arial"/>
                <w:sz w:val="20"/>
                <w:szCs w:val="20"/>
              </w:rPr>
            </w:pPr>
          </w:p>
        </w:tc>
      </w:tr>
      <w:tr w:rsidR="006072F9" w:rsidRPr="00BE6267" w:rsidTr="007E21E6">
        <w:trPr>
          <w:trHeight w:val="765"/>
        </w:trPr>
        <w:tc>
          <w:tcPr>
            <w:tcW w:w="677" w:type="dxa"/>
            <w:tcBorders>
              <w:top w:val="nil"/>
              <w:left w:val="single" w:sz="4" w:space="0" w:color="auto"/>
              <w:bottom w:val="single" w:sz="4" w:space="0" w:color="auto"/>
              <w:right w:val="single" w:sz="4" w:space="0" w:color="auto"/>
            </w:tcBorders>
            <w:shd w:val="clear" w:color="auto" w:fill="auto"/>
            <w:noWrap/>
            <w:hideMark/>
          </w:tcPr>
          <w:p w:rsidR="006072F9" w:rsidRPr="004117EA" w:rsidRDefault="006072F9" w:rsidP="007E21E6">
            <w:pPr>
              <w:jc w:val="center"/>
              <w:rPr>
                <w:sz w:val="20"/>
                <w:szCs w:val="20"/>
              </w:rPr>
            </w:pPr>
            <w:r w:rsidRPr="004117EA">
              <w:rPr>
                <w:sz w:val="20"/>
                <w:szCs w:val="20"/>
              </w:rPr>
              <w:t>5</w:t>
            </w:r>
          </w:p>
        </w:tc>
        <w:tc>
          <w:tcPr>
            <w:tcW w:w="5579" w:type="dxa"/>
            <w:tcBorders>
              <w:top w:val="nil"/>
              <w:left w:val="nil"/>
              <w:bottom w:val="single" w:sz="4" w:space="0" w:color="auto"/>
              <w:right w:val="single" w:sz="4" w:space="0" w:color="auto"/>
            </w:tcBorders>
            <w:shd w:val="clear" w:color="auto" w:fill="auto"/>
            <w:hideMark/>
          </w:tcPr>
          <w:p w:rsidR="006072F9" w:rsidRPr="004117EA" w:rsidRDefault="006072F9" w:rsidP="007E21E6">
            <w:pPr>
              <w:rPr>
                <w:sz w:val="20"/>
                <w:szCs w:val="20"/>
              </w:rPr>
            </w:pPr>
            <w:r w:rsidRPr="004117EA">
              <w:rPr>
                <w:sz w:val="20"/>
                <w:szCs w:val="20"/>
              </w:rPr>
              <w:t>Установка опор из плит и колец диаметром</w:t>
            </w:r>
            <w:proofErr w:type="gramStart"/>
            <w:r w:rsidRPr="004117EA">
              <w:rPr>
                <w:sz w:val="20"/>
                <w:szCs w:val="20"/>
              </w:rPr>
              <w:t xml:space="preserve"> :</w:t>
            </w:r>
            <w:proofErr w:type="gramEnd"/>
            <w:r w:rsidRPr="004117EA">
              <w:rPr>
                <w:sz w:val="20"/>
                <w:szCs w:val="20"/>
              </w:rPr>
              <w:t xml:space="preserve"> до 1000 мм</w:t>
            </w:r>
          </w:p>
        </w:tc>
        <w:tc>
          <w:tcPr>
            <w:tcW w:w="1276" w:type="dxa"/>
            <w:tcBorders>
              <w:top w:val="nil"/>
              <w:left w:val="nil"/>
              <w:bottom w:val="single" w:sz="4" w:space="0" w:color="auto"/>
              <w:right w:val="single" w:sz="4" w:space="0" w:color="auto"/>
            </w:tcBorders>
            <w:shd w:val="clear" w:color="auto" w:fill="auto"/>
            <w:hideMark/>
          </w:tcPr>
          <w:p w:rsidR="006072F9" w:rsidRPr="004117EA" w:rsidRDefault="006072F9" w:rsidP="007E21E6">
            <w:pPr>
              <w:jc w:val="center"/>
              <w:rPr>
                <w:sz w:val="20"/>
                <w:szCs w:val="20"/>
              </w:rPr>
            </w:pPr>
            <w:r w:rsidRPr="004117EA">
              <w:rPr>
                <w:sz w:val="20"/>
                <w:szCs w:val="20"/>
              </w:rPr>
              <w:t>100 м3 сборных железоб</w:t>
            </w:r>
            <w:r w:rsidRPr="004117EA">
              <w:rPr>
                <w:sz w:val="20"/>
                <w:szCs w:val="20"/>
              </w:rPr>
              <w:t>е</w:t>
            </w:r>
            <w:r w:rsidRPr="004117EA">
              <w:rPr>
                <w:sz w:val="20"/>
                <w:szCs w:val="20"/>
              </w:rPr>
              <w:t>тонных констру</w:t>
            </w:r>
            <w:r w:rsidRPr="004117EA">
              <w:rPr>
                <w:sz w:val="20"/>
                <w:szCs w:val="20"/>
              </w:rPr>
              <w:t>к</w:t>
            </w:r>
            <w:r w:rsidRPr="004117EA">
              <w:rPr>
                <w:sz w:val="20"/>
                <w:szCs w:val="20"/>
              </w:rPr>
              <w:t>ций</w:t>
            </w:r>
          </w:p>
        </w:tc>
        <w:tc>
          <w:tcPr>
            <w:tcW w:w="1284"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right"/>
              <w:rPr>
                <w:sz w:val="20"/>
                <w:szCs w:val="20"/>
              </w:rPr>
            </w:pPr>
            <w:r w:rsidRPr="004117EA">
              <w:rPr>
                <w:sz w:val="20"/>
                <w:szCs w:val="20"/>
              </w:rPr>
              <w:t>0,0154</w:t>
            </w:r>
          </w:p>
        </w:tc>
        <w:tc>
          <w:tcPr>
            <w:tcW w:w="1268"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center"/>
              <w:rPr>
                <w:rFonts w:ascii="Arial" w:hAnsi="Arial" w:cs="Arial"/>
                <w:sz w:val="20"/>
                <w:szCs w:val="20"/>
              </w:rPr>
            </w:pPr>
          </w:p>
        </w:tc>
      </w:tr>
      <w:tr w:rsidR="006072F9" w:rsidRPr="00BE6267" w:rsidTr="007E21E6">
        <w:trPr>
          <w:trHeight w:val="730"/>
        </w:trPr>
        <w:tc>
          <w:tcPr>
            <w:tcW w:w="677" w:type="dxa"/>
            <w:tcBorders>
              <w:top w:val="nil"/>
              <w:left w:val="single" w:sz="4" w:space="0" w:color="auto"/>
              <w:bottom w:val="single" w:sz="4" w:space="0" w:color="auto"/>
              <w:right w:val="single" w:sz="4" w:space="0" w:color="auto"/>
            </w:tcBorders>
            <w:shd w:val="clear" w:color="auto" w:fill="auto"/>
            <w:noWrap/>
            <w:hideMark/>
          </w:tcPr>
          <w:p w:rsidR="006072F9" w:rsidRPr="004117EA" w:rsidRDefault="006072F9" w:rsidP="007E21E6">
            <w:pPr>
              <w:jc w:val="center"/>
              <w:rPr>
                <w:sz w:val="20"/>
                <w:szCs w:val="20"/>
              </w:rPr>
            </w:pPr>
            <w:r w:rsidRPr="004117EA">
              <w:rPr>
                <w:sz w:val="20"/>
                <w:szCs w:val="20"/>
              </w:rPr>
              <w:t>6</w:t>
            </w:r>
          </w:p>
        </w:tc>
        <w:tc>
          <w:tcPr>
            <w:tcW w:w="5579" w:type="dxa"/>
            <w:tcBorders>
              <w:top w:val="nil"/>
              <w:left w:val="nil"/>
              <w:bottom w:val="single" w:sz="4" w:space="0" w:color="auto"/>
              <w:right w:val="single" w:sz="4" w:space="0" w:color="auto"/>
            </w:tcBorders>
            <w:shd w:val="clear" w:color="auto" w:fill="auto"/>
            <w:hideMark/>
          </w:tcPr>
          <w:p w:rsidR="006072F9" w:rsidRPr="004117EA" w:rsidRDefault="006072F9" w:rsidP="007E21E6">
            <w:pPr>
              <w:rPr>
                <w:sz w:val="20"/>
                <w:szCs w:val="20"/>
              </w:rPr>
            </w:pPr>
            <w:r w:rsidRPr="004117EA">
              <w:rPr>
                <w:sz w:val="20"/>
                <w:szCs w:val="20"/>
              </w:rPr>
              <w:t xml:space="preserve">Плита перекрытия ПП10-1 /бетон В15 (М200), объем 0,10 м3, расход </w:t>
            </w:r>
            <w:proofErr w:type="spellStart"/>
            <w:r w:rsidRPr="004117EA">
              <w:rPr>
                <w:sz w:val="20"/>
                <w:szCs w:val="20"/>
              </w:rPr>
              <w:t>ар-ры</w:t>
            </w:r>
            <w:proofErr w:type="spellEnd"/>
            <w:r w:rsidRPr="004117EA">
              <w:rPr>
                <w:sz w:val="20"/>
                <w:szCs w:val="20"/>
              </w:rPr>
              <w:t xml:space="preserve"> 8,38 кг/ (серия 3.900.1-14)</w:t>
            </w:r>
          </w:p>
        </w:tc>
        <w:tc>
          <w:tcPr>
            <w:tcW w:w="1276" w:type="dxa"/>
            <w:tcBorders>
              <w:top w:val="nil"/>
              <w:left w:val="nil"/>
              <w:bottom w:val="single" w:sz="4" w:space="0" w:color="auto"/>
              <w:right w:val="single" w:sz="4" w:space="0" w:color="auto"/>
            </w:tcBorders>
            <w:shd w:val="clear" w:color="auto" w:fill="auto"/>
            <w:hideMark/>
          </w:tcPr>
          <w:p w:rsidR="006072F9" w:rsidRPr="004117EA" w:rsidRDefault="006072F9" w:rsidP="007E21E6">
            <w:pPr>
              <w:jc w:val="center"/>
              <w:rPr>
                <w:sz w:val="20"/>
                <w:szCs w:val="20"/>
              </w:rPr>
            </w:pPr>
            <w:r w:rsidRPr="004117EA">
              <w:rPr>
                <w:sz w:val="20"/>
                <w:szCs w:val="20"/>
              </w:rPr>
              <w:t>шт.</w:t>
            </w:r>
          </w:p>
        </w:tc>
        <w:tc>
          <w:tcPr>
            <w:tcW w:w="1284"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right"/>
              <w:rPr>
                <w:sz w:val="20"/>
                <w:szCs w:val="20"/>
              </w:rPr>
            </w:pPr>
            <w:r w:rsidRPr="004117EA">
              <w:rPr>
                <w:sz w:val="20"/>
                <w:szCs w:val="20"/>
              </w:rPr>
              <w:t>13</w:t>
            </w:r>
          </w:p>
        </w:tc>
        <w:tc>
          <w:tcPr>
            <w:tcW w:w="1268"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center"/>
              <w:rPr>
                <w:rFonts w:ascii="Arial" w:hAnsi="Arial" w:cs="Arial"/>
                <w:sz w:val="20"/>
                <w:szCs w:val="20"/>
              </w:rPr>
            </w:pPr>
          </w:p>
        </w:tc>
      </w:tr>
      <w:tr w:rsidR="006072F9" w:rsidRPr="00BE6267" w:rsidTr="007E21E6">
        <w:trPr>
          <w:trHeight w:val="685"/>
        </w:trPr>
        <w:tc>
          <w:tcPr>
            <w:tcW w:w="677" w:type="dxa"/>
            <w:tcBorders>
              <w:top w:val="nil"/>
              <w:left w:val="single" w:sz="4" w:space="0" w:color="auto"/>
              <w:bottom w:val="single" w:sz="4" w:space="0" w:color="auto"/>
              <w:right w:val="single" w:sz="4" w:space="0" w:color="auto"/>
            </w:tcBorders>
            <w:shd w:val="clear" w:color="auto" w:fill="auto"/>
            <w:noWrap/>
            <w:hideMark/>
          </w:tcPr>
          <w:p w:rsidR="006072F9" w:rsidRPr="004117EA" w:rsidRDefault="006072F9" w:rsidP="007E21E6">
            <w:pPr>
              <w:jc w:val="center"/>
              <w:rPr>
                <w:sz w:val="20"/>
                <w:szCs w:val="20"/>
              </w:rPr>
            </w:pPr>
            <w:r w:rsidRPr="004117EA">
              <w:rPr>
                <w:sz w:val="20"/>
                <w:szCs w:val="20"/>
              </w:rPr>
              <w:t>7</w:t>
            </w:r>
          </w:p>
        </w:tc>
        <w:tc>
          <w:tcPr>
            <w:tcW w:w="5579" w:type="dxa"/>
            <w:tcBorders>
              <w:top w:val="nil"/>
              <w:left w:val="nil"/>
              <w:bottom w:val="single" w:sz="4" w:space="0" w:color="auto"/>
              <w:right w:val="single" w:sz="4" w:space="0" w:color="auto"/>
            </w:tcBorders>
            <w:shd w:val="clear" w:color="auto" w:fill="auto"/>
            <w:hideMark/>
          </w:tcPr>
          <w:p w:rsidR="006072F9" w:rsidRPr="004117EA" w:rsidRDefault="006072F9" w:rsidP="007E21E6">
            <w:pPr>
              <w:rPr>
                <w:sz w:val="20"/>
                <w:szCs w:val="20"/>
              </w:rPr>
            </w:pPr>
            <w:r w:rsidRPr="004117EA">
              <w:rPr>
                <w:sz w:val="20"/>
                <w:szCs w:val="20"/>
              </w:rPr>
              <w:t>Демонтаж круглых сборных железобетонных канализацио</w:t>
            </w:r>
            <w:r w:rsidRPr="004117EA">
              <w:rPr>
                <w:sz w:val="20"/>
                <w:szCs w:val="20"/>
              </w:rPr>
              <w:t>н</w:t>
            </w:r>
            <w:r w:rsidRPr="004117EA">
              <w:rPr>
                <w:sz w:val="20"/>
                <w:szCs w:val="20"/>
              </w:rPr>
              <w:t>ных колодцев диаметром: 1 м в сухих грунтах</w:t>
            </w:r>
          </w:p>
        </w:tc>
        <w:tc>
          <w:tcPr>
            <w:tcW w:w="1276" w:type="dxa"/>
            <w:tcBorders>
              <w:top w:val="nil"/>
              <w:left w:val="nil"/>
              <w:bottom w:val="single" w:sz="4" w:space="0" w:color="auto"/>
              <w:right w:val="single" w:sz="4" w:space="0" w:color="auto"/>
            </w:tcBorders>
            <w:shd w:val="clear" w:color="auto" w:fill="auto"/>
            <w:hideMark/>
          </w:tcPr>
          <w:p w:rsidR="006072F9" w:rsidRPr="004117EA" w:rsidRDefault="006072F9" w:rsidP="007E21E6">
            <w:pPr>
              <w:jc w:val="center"/>
              <w:rPr>
                <w:sz w:val="20"/>
                <w:szCs w:val="20"/>
              </w:rPr>
            </w:pPr>
            <w:r w:rsidRPr="004117EA">
              <w:rPr>
                <w:sz w:val="20"/>
                <w:szCs w:val="20"/>
              </w:rPr>
              <w:t>10 м3 жел</w:t>
            </w:r>
            <w:r w:rsidRPr="004117EA">
              <w:rPr>
                <w:sz w:val="20"/>
                <w:szCs w:val="20"/>
              </w:rPr>
              <w:t>е</w:t>
            </w:r>
            <w:r w:rsidRPr="004117EA">
              <w:rPr>
                <w:sz w:val="20"/>
                <w:szCs w:val="20"/>
              </w:rPr>
              <w:t>зобетонных и бетонных констру</w:t>
            </w:r>
            <w:r w:rsidRPr="004117EA">
              <w:rPr>
                <w:sz w:val="20"/>
                <w:szCs w:val="20"/>
              </w:rPr>
              <w:t>к</w:t>
            </w:r>
            <w:r w:rsidRPr="004117EA">
              <w:rPr>
                <w:sz w:val="20"/>
                <w:szCs w:val="20"/>
              </w:rPr>
              <w:t>ций коло</w:t>
            </w:r>
            <w:r w:rsidRPr="004117EA">
              <w:rPr>
                <w:sz w:val="20"/>
                <w:szCs w:val="20"/>
              </w:rPr>
              <w:t>д</w:t>
            </w:r>
            <w:r w:rsidRPr="004117EA">
              <w:rPr>
                <w:sz w:val="20"/>
                <w:szCs w:val="20"/>
              </w:rPr>
              <w:t>ца</w:t>
            </w:r>
          </w:p>
        </w:tc>
        <w:tc>
          <w:tcPr>
            <w:tcW w:w="1284"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right"/>
              <w:rPr>
                <w:sz w:val="20"/>
                <w:szCs w:val="20"/>
              </w:rPr>
            </w:pPr>
            <w:r w:rsidRPr="004117EA">
              <w:rPr>
                <w:sz w:val="20"/>
                <w:szCs w:val="20"/>
              </w:rPr>
              <w:t>0,0315</w:t>
            </w:r>
          </w:p>
        </w:tc>
        <w:tc>
          <w:tcPr>
            <w:tcW w:w="1268"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center"/>
              <w:rPr>
                <w:rFonts w:ascii="Arial" w:hAnsi="Arial" w:cs="Arial"/>
                <w:sz w:val="20"/>
                <w:szCs w:val="20"/>
              </w:rPr>
            </w:pPr>
          </w:p>
        </w:tc>
      </w:tr>
      <w:tr w:rsidR="006072F9" w:rsidRPr="00BE6267" w:rsidTr="007E21E6">
        <w:trPr>
          <w:trHeight w:val="1020"/>
        </w:trPr>
        <w:tc>
          <w:tcPr>
            <w:tcW w:w="677" w:type="dxa"/>
            <w:tcBorders>
              <w:top w:val="nil"/>
              <w:left w:val="single" w:sz="4" w:space="0" w:color="auto"/>
              <w:bottom w:val="single" w:sz="4" w:space="0" w:color="auto"/>
              <w:right w:val="single" w:sz="4" w:space="0" w:color="auto"/>
            </w:tcBorders>
            <w:shd w:val="clear" w:color="auto" w:fill="auto"/>
            <w:noWrap/>
            <w:hideMark/>
          </w:tcPr>
          <w:p w:rsidR="006072F9" w:rsidRPr="004117EA" w:rsidRDefault="006072F9" w:rsidP="007E21E6">
            <w:pPr>
              <w:jc w:val="center"/>
              <w:rPr>
                <w:sz w:val="20"/>
                <w:szCs w:val="20"/>
              </w:rPr>
            </w:pPr>
            <w:r w:rsidRPr="004117EA">
              <w:rPr>
                <w:sz w:val="20"/>
                <w:szCs w:val="20"/>
              </w:rPr>
              <w:t>8</w:t>
            </w:r>
          </w:p>
        </w:tc>
        <w:tc>
          <w:tcPr>
            <w:tcW w:w="5579" w:type="dxa"/>
            <w:tcBorders>
              <w:top w:val="nil"/>
              <w:left w:val="nil"/>
              <w:bottom w:val="single" w:sz="4" w:space="0" w:color="auto"/>
              <w:right w:val="single" w:sz="4" w:space="0" w:color="auto"/>
            </w:tcBorders>
            <w:shd w:val="clear" w:color="auto" w:fill="auto"/>
            <w:hideMark/>
          </w:tcPr>
          <w:p w:rsidR="006072F9" w:rsidRPr="004117EA" w:rsidRDefault="006072F9" w:rsidP="007E21E6">
            <w:pPr>
              <w:rPr>
                <w:sz w:val="20"/>
                <w:szCs w:val="20"/>
              </w:rPr>
            </w:pPr>
            <w:r w:rsidRPr="004117EA">
              <w:rPr>
                <w:sz w:val="20"/>
                <w:szCs w:val="20"/>
              </w:rPr>
              <w:t>Устройство круглых сборных железобетонных канализацио</w:t>
            </w:r>
            <w:r w:rsidRPr="004117EA">
              <w:rPr>
                <w:sz w:val="20"/>
                <w:szCs w:val="20"/>
              </w:rPr>
              <w:t>н</w:t>
            </w:r>
            <w:r w:rsidRPr="004117EA">
              <w:rPr>
                <w:sz w:val="20"/>
                <w:szCs w:val="20"/>
              </w:rPr>
              <w:t>ных колодцев диаметром: 1 м в сухих грунтах</w:t>
            </w:r>
          </w:p>
        </w:tc>
        <w:tc>
          <w:tcPr>
            <w:tcW w:w="1276" w:type="dxa"/>
            <w:tcBorders>
              <w:top w:val="nil"/>
              <w:left w:val="nil"/>
              <w:bottom w:val="single" w:sz="4" w:space="0" w:color="auto"/>
              <w:right w:val="single" w:sz="4" w:space="0" w:color="auto"/>
            </w:tcBorders>
            <w:shd w:val="clear" w:color="auto" w:fill="auto"/>
            <w:hideMark/>
          </w:tcPr>
          <w:p w:rsidR="006072F9" w:rsidRPr="004117EA" w:rsidRDefault="006072F9" w:rsidP="007E21E6">
            <w:pPr>
              <w:jc w:val="center"/>
              <w:rPr>
                <w:sz w:val="20"/>
                <w:szCs w:val="20"/>
              </w:rPr>
            </w:pPr>
            <w:r w:rsidRPr="004117EA">
              <w:rPr>
                <w:sz w:val="20"/>
                <w:szCs w:val="20"/>
              </w:rPr>
              <w:t>10 м3 жел</w:t>
            </w:r>
            <w:r w:rsidRPr="004117EA">
              <w:rPr>
                <w:sz w:val="20"/>
                <w:szCs w:val="20"/>
              </w:rPr>
              <w:t>е</w:t>
            </w:r>
            <w:r w:rsidRPr="004117EA">
              <w:rPr>
                <w:sz w:val="20"/>
                <w:szCs w:val="20"/>
              </w:rPr>
              <w:t>зобетонных и бетонных констру</w:t>
            </w:r>
            <w:r w:rsidRPr="004117EA">
              <w:rPr>
                <w:sz w:val="20"/>
                <w:szCs w:val="20"/>
              </w:rPr>
              <w:t>к</w:t>
            </w:r>
            <w:r w:rsidRPr="004117EA">
              <w:rPr>
                <w:sz w:val="20"/>
                <w:szCs w:val="20"/>
              </w:rPr>
              <w:t>ций коло</w:t>
            </w:r>
            <w:r w:rsidRPr="004117EA">
              <w:rPr>
                <w:sz w:val="20"/>
                <w:szCs w:val="20"/>
              </w:rPr>
              <w:t>д</w:t>
            </w:r>
            <w:r w:rsidRPr="004117EA">
              <w:rPr>
                <w:sz w:val="20"/>
                <w:szCs w:val="20"/>
              </w:rPr>
              <w:t>ца</w:t>
            </w:r>
          </w:p>
        </w:tc>
        <w:tc>
          <w:tcPr>
            <w:tcW w:w="1284"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right"/>
              <w:rPr>
                <w:sz w:val="20"/>
                <w:szCs w:val="20"/>
              </w:rPr>
            </w:pPr>
            <w:r w:rsidRPr="004117EA">
              <w:rPr>
                <w:sz w:val="20"/>
                <w:szCs w:val="20"/>
              </w:rPr>
              <w:t>0,0315</w:t>
            </w:r>
          </w:p>
        </w:tc>
        <w:tc>
          <w:tcPr>
            <w:tcW w:w="1268"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center"/>
              <w:rPr>
                <w:rFonts w:ascii="Arial" w:hAnsi="Arial" w:cs="Arial"/>
                <w:sz w:val="20"/>
                <w:szCs w:val="20"/>
              </w:rPr>
            </w:pPr>
          </w:p>
        </w:tc>
      </w:tr>
      <w:tr w:rsidR="006072F9" w:rsidRPr="00BE6267" w:rsidTr="007E21E6">
        <w:trPr>
          <w:trHeight w:val="775"/>
        </w:trPr>
        <w:tc>
          <w:tcPr>
            <w:tcW w:w="677" w:type="dxa"/>
            <w:tcBorders>
              <w:top w:val="nil"/>
              <w:left w:val="single" w:sz="4" w:space="0" w:color="auto"/>
              <w:bottom w:val="single" w:sz="4" w:space="0" w:color="auto"/>
              <w:right w:val="single" w:sz="4" w:space="0" w:color="auto"/>
            </w:tcBorders>
            <w:shd w:val="clear" w:color="auto" w:fill="auto"/>
            <w:noWrap/>
            <w:hideMark/>
          </w:tcPr>
          <w:p w:rsidR="006072F9" w:rsidRPr="004117EA" w:rsidRDefault="006072F9" w:rsidP="007E21E6">
            <w:pPr>
              <w:jc w:val="center"/>
              <w:rPr>
                <w:sz w:val="20"/>
                <w:szCs w:val="20"/>
              </w:rPr>
            </w:pPr>
            <w:r w:rsidRPr="004117EA">
              <w:rPr>
                <w:sz w:val="20"/>
                <w:szCs w:val="20"/>
              </w:rPr>
              <w:t>9</w:t>
            </w:r>
          </w:p>
        </w:tc>
        <w:tc>
          <w:tcPr>
            <w:tcW w:w="5579" w:type="dxa"/>
            <w:tcBorders>
              <w:top w:val="nil"/>
              <w:left w:val="nil"/>
              <w:bottom w:val="single" w:sz="4" w:space="0" w:color="auto"/>
              <w:right w:val="single" w:sz="4" w:space="0" w:color="auto"/>
            </w:tcBorders>
            <w:shd w:val="clear" w:color="auto" w:fill="auto"/>
            <w:hideMark/>
          </w:tcPr>
          <w:p w:rsidR="006072F9" w:rsidRPr="004117EA" w:rsidRDefault="006072F9" w:rsidP="007E21E6">
            <w:pPr>
              <w:rPr>
                <w:sz w:val="20"/>
                <w:szCs w:val="20"/>
              </w:rPr>
            </w:pPr>
            <w:r w:rsidRPr="004117EA">
              <w:rPr>
                <w:sz w:val="20"/>
                <w:szCs w:val="20"/>
              </w:rPr>
              <w:t>Кольцо стеновое смотровых колодцев КС10.9 /бетон В15 (М200), объем 0,24 м3, расход арматуры 5,66 кг/ (серия 3.900.1-14)</w:t>
            </w:r>
          </w:p>
        </w:tc>
        <w:tc>
          <w:tcPr>
            <w:tcW w:w="1276" w:type="dxa"/>
            <w:tcBorders>
              <w:top w:val="nil"/>
              <w:left w:val="nil"/>
              <w:bottom w:val="single" w:sz="4" w:space="0" w:color="auto"/>
              <w:right w:val="single" w:sz="4" w:space="0" w:color="auto"/>
            </w:tcBorders>
            <w:shd w:val="clear" w:color="auto" w:fill="auto"/>
            <w:hideMark/>
          </w:tcPr>
          <w:p w:rsidR="006072F9" w:rsidRPr="004117EA" w:rsidRDefault="006072F9" w:rsidP="007E21E6">
            <w:pPr>
              <w:jc w:val="center"/>
              <w:rPr>
                <w:sz w:val="20"/>
                <w:szCs w:val="20"/>
              </w:rPr>
            </w:pPr>
            <w:r w:rsidRPr="004117EA">
              <w:rPr>
                <w:sz w:val="20"/>
                <w:szCs w:val="20"/>
              </w:rPr>
              <w:t>шт.</w:t>
            </w:r>
          </w:p>
        </w:tc>
        <w:tc>
          <w:tcPr>
            <w:tcW w:w="1284"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right"/>
              <w:rPr>
                <w:sz w:val="20"/>
                <w:szCs w:val="20"/>
              </w:rPr>
            </w:pPr>
            <w:r w:rsidRPr="004117EA">
              <w:rPr>
                <w:sz w:val="20"/>
                <w:szCs w:val="20"/>
              </w:rPr>
              <w:t>1</w:t>
            </w:r>
          </w:p>
        </w:tc>
        <w:tc>
          <w:tcPr>
            <w:tcW w:w="1268" w:type="dxa"/>
            <w:tcBorders>
              <w:top w:val="nil"/>
              <w:left w:val="nil"/>
              <w:bottom w:val="single" w:sz="4" w:space="0" w:color="auto"/>
              <w:right w:val="single" w:sz="4" w:space="0" w:color="auto"/>
            </w:tcBorders>
            <w:shd w:val="clear" w:color="auto" w:fill="auto"/>
            <w:noWrap/>
            <w:hideMark/>
          </w:tcPr>
          <w:p w:rsidR="006072F9" w:rsidRPr="004117EA" w:rsidRDefault="006072F9" w:rsidP="007E21E6">
            <w:pPr>
              <w:jc w:val="center"/>
              <w:rPr>
                <w:rFonts w:ascii="Arial" w:hAnsi="Arial" w:cs="Arial"/>
                <w:sz w:val="20"/>
                <w:szCs w:val="20"/>
              </w:rPr>
            </w:pPr>
          </w:p>
        </w:tc>
      </w:tr>
    </w:tbl>
    <w:p w:rsidR="006072F9" w:rsidRDefault="006072F9" w:rsidP="006072F9">
      <w:pPr>
        <w:ind w:left="142"/>
        <w:jc w:val="both"/>
        <w:rPr>
          <w:b/>
        </w:rPr>
      </w:pPr>
    </w:p>
    <w:p w:rsidR="006072F9" w:rsidRPr="004117EA" w:rsidRDefault="006072F9" w:rsidP="006072F9">
      <w:pPr>
        <w:jc w:val="both"/>
        <w:rPr>
          <w:shd w:val="clear" w:color="auto" w:fill="EFF0F1"/>
        </w:rPr>
      </w:pPr>
      <w:r w:rsidRPr="00623D7E">
        <w:t>6.3.</w:t>
      </w:r>
      <w:r>
        <w:rPr>
          <w:b/>
        </w:rPr>
        <w:t xml:space="preserve"> </w:t>
      </w:r>
      <w:r w:rsidRPr="004117EA">
        <w:t>Р</w:t>
      </w:r>
      <w:r w:rsidRPr="004117EA">
        <w:rPr>
          <w:shd w:val="clear" w:color="auto" w:fill="EFF0F1"/>
        </w:rPr>
        <w:t>емонт тепловых сетей во дворе домов ул. Ленина №</w:t>
      </w:r>
      <w:r>
        <w:rPr>
          <w:shd w:val="clear" w:color="auto" w:fill="EFF0F1"/>
        </w:rPr>
        <w:t xml:space="preserve"> </w:t>
      </w:r>
      <w:r w:rsidRPr="004117EA">
        <w:rPr>
          <w:shd w:val="clear" w:color="auto" w:fill="EFF0F1"/>
        </w:rPr>
        <w:t>9,11,13 и ул. Ст. Разина №</w:t>
      </w:r>
      <w:r>
        <w:rPr>
          <w:shd w:val="clear" w:color="auto" w:fill="EFF0F1"/>
        </w:rPr>
        <w:t xml:space="preserve"> </w:t>
      </w:r>
      <w:r w:rsidRPr="004117EA">
        <w:rPr>
          <w:shd w:val="clear" w:color="auto" w:fill="EFF0F1"/>
        </w:rPr>
        <w:t>14</w:t>
      </w:r>
    </w:p>
    <w:p w:rsidR="006072F9" w:rsidRDefault="006072F9" w:rsidP="006072F9">
      <w:pPr>
        <w:ind w:left="142"/>
        <w:jc w:val="both"/>
        <w:rPr>
          <w:b/>
        </w:rPr>
      </w:pPr>
    </w:p>
    <w:tbl>
      <w:tblPr>
        <w:tblW w:w="10084" w:type="dxa"/>
        <w:tblInd w:w="89" w:type="dxa"/>
        <w:tblLayout w:type="fixed"/>
        <w:tblLook w:val="04A0"/>
      </w:tblPr>
      <w:tblGrid>
        <w:gridCol w:w="19"/>
        <w:gridCol w:w="658"/>
        <w:gridCol w:w="32"/>
        <w:gridCol w:w="5547"/>
        <w:gridCol w:w="1276"/>
        <w:gridCol w:w="1259"/>
        <w:gridCol w:w="25"/>
        <w:gridCol w:w="1268"/>
      </w:tblGrid>
      <w:tr w:rsidR="006072F9" w:rsidRPr="002B4936" w:rsidTr="007E21E6">
        <w:trPr>
          <w:trHeight w:val="495"/>
        </w:trPr>
        <w:tc>
          <w:tcPr>
            <w:tcW w:w="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72F9" w:rsidRPr="002B4936" w:rsidRDefault="006072F9" w:rsidP="007E21E6">
            <w:pPr>
              <w:jc w:val="center"/>
            </w:pPr>
            <w:r w:rsidRPr="002B4936">
              <w:t xml:space="preserve">№ </w:t>
            </w:r>
            <w:proofErr w:type="spellStart"/>
            <w:r w:rsidRPr="002B4936">
              <w:t>пп</w:t>
            </w:r>
            <w:proofErr w:type="spellEnd"/>
          </w:p>
        </w:tc>
        <w:tc>
          <w:tcPr>
            <w:tcW w:w="5579" w:type="dxa"/>
            <w:gridSpan w:val="2"/>
            <w:tcBorders>
              <w:top w:val="single" w:sz="4" w:space="0" w:color="auto"/>
              <w:left w:val="nil"/>
              <w:bottom w:val="nil"/>
              <w:right w:val="single" w:sz="4" w:space="0" w:color="auto"/>
            </w:tcBorders>
            <w:shd w:val="clear" w:color="auto" w:fill="auto"/>
            <w:vAlign w:val="center"/>
            <w:hideMark/>
          </w:tcPr>
          <w:p w:rsidR="006072F9" w:rsidRPr="002B4936" w:rsidRDefault="006072F9" w:rsidP="007E21E6">
            <w:pPr>
              <w:jc w:val="center"/>
            </w:pPr>
            <w:r w:rsidRPr="002B4936">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072F9" w:rsidRPr="002B4936" w:rsidRDefault="006072F9" w:rsidP="007E21E6">
            <w:pPr>
              <w:jc w:val="center"/>
            </w:pPr>
            <w:r w:rsidRPr="002B4936">
              <w:t>Ед. изм.</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6072F9" w:rsidRPr="002B4936" w:rsidRDefault="006072F9" w:rsidP="007E21E6">
            <w:pPr>
              <w:jc w:val="center"/>
            </w:pPr>
            <w:r w:rsidRPr="002B4936">
              <w:t>Кол.</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72F9" w:rsidRPr="002B4936" w:rsidRDefault="006072F9" w:rsidP="007E21E6">
            <w:pPr>
              <w:jc w:val="center"/>
            </w:pPr>
            <w:r w:rsidRPr="002B4936">
              <w:t>Примеч</w:t>
            </w:r>
            <w:r w:rsidRPr="002B4936">
              <w:t>а</w:t>
            </w:r>
            <w:r w:rsidRPr="002B4936">
              <w:t>ние</w:t>
            </w:r>
          </w:p>
        </w:tc>
      </w:tr>
      <w:tr w:rsidR="006072F9" w:rsidRPr="002B4936"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vAlign w:val="center"/>
            <w:hideMark/>
          </w:tcPr>
          <w:p w:rsidR="006072F9" w:rsidRPr="002B4936" w:rsidRDefault="006072F9" w:rsidP="007E21E6">
            <w:pPr>
              <w:jc w:val="center"/>
              <w:rPr>
                <w:sz w:val="20"/>
                <w:szCs w:val="20"/>
              </w:rPr>
            </w:pPr>
            <w:r w:rsidRPr="002B4936">
              <w:rPr>
                <w:sz w:val="20"/>
                <w:szCs w:val="20"/>
              </w:rPr>
              <w:t>1</w:t>
            </w:r>
          </w:p>
        </w:tc>
        <w:tc>
          <w:tcPr>
            <w:tcW w:w="5579" w:type="dxa"/>
            <w:gridSpan w:val="2"/>
            <w:tcBorders>
              <w:top w:val="single" w:sz="4" w:space="0" w:color="auto"/>
              <w:left w:val="nil"/>
              <w:bottom w:val="single" w:sz="4" w:space="0" w:color="auto"/>
              <w:right w:val="single" w:sz="4" w:space="0" w:color="auto"/>
            </w:tcBorders>
            <w:shd w:val="clear" w:color="auto" w:fill="auto"/>
            <w:noWrap/>
            <w:vAlign w:val="center"/>
            <w:hideMark/>
          </w:tcPr>
          <w:p w:rsidR="006072F9" w:rsidRPr="002B4936" w:rsidRDefault="006072F9" w:rsidP="007E21E6">
            <w:pPr>
              <w:jc w:val="center"/>
              <w:rPr>
                <w:sz w:val="20"/>
                <w:szCs w:val="20"/>
              </w:rPr>
            </w:pPr>
            <w:r w:rsidRPr="002B4936">
              <w:rPr>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6072F9" w:rsidRPr="002B4936" w:rsidRDefault="006072F9" w:rsidP="007E21E6">
            <w:pPr>
              <w:jc w:val="center"/>
              <w:rPr>
                <w:sz w:val="20"/>
                <w:szCs w:val="20"/>
              </w:rPr>
            </w:pPr>
            <w:r w:rsidRPr="002B4936">
              <w:rPr>
                <w:sz w:val="20"/>
                <w:szCs w:val="20"/>
              </w:rPr>
              <w:t>3</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6072F9" w:rsidRPr="002B4936" w:rsidRDefault="006072F9" w:rsidP="007E21E6">
            <w:pPr>
              <w:jc w:val="center"/>
              <w:rPr>
                <w:sz w:val="20"/>
                <w:szCs w:val="20"/>
              </w:rPr>
            </w:pPr>
            <w:r w:rsidRPr="002B4936">
              <w:rPr>
                <w:sz w:val="20"/>
                <w:szCs w:val="20"/>
              </w:rPr>
              <w:t>4</w:t>
            </w:r>
          </w:p>
        </w:tc>
        <w:tc>
          <w:tcPr>
            <w:tcW w:w="1268" w:type="dxa"/>
            <w:tcBorders>
              <w:top w:val="nil"/>
              <w:left w:val="nil"/>
              <w:bottom w:val="single" w:sz="4" w:space="0" w:color="auto"/>
              <w:right w:val="single" w:sz="4" w:space="0" w:color="auto"/>
            </w:tcBorders>
            <w:shd w:val="clear" w:color="auto" w:fill="auto"/>
            <w:noWrap/>
            <w:vAlign w:val="center"/>
            <w:hideMark/>
          </w:tcPr>
          <w:p w:rsidR="006072F9" w:rsidRPr="002B4936" w:rsidRDefault="006072F9" w:rsidP="007E21E6">
            <w:pPr>
              <w:jc w:val="center"/>
              <w:rPr>
                <w:sz w:val="20"/>
                <w:szCs w:val="20"/>
              </w:rPr>
            </w:pPr>
            <w:r w:rsidRPr="002B4936">
              <w:rPr>
                <w:sz w:val="20"/>
                <w:szCs w:val="20"/>
              </w:rPr>
              <w:t>6</w:t>
            </w:r>
          </w:p>
        </w:tc>
      </w:tr>
      <w:tr w:rsidR="006072F9" w:rsidRPr="00EE3361" w:rsidTr="007E21E6">
        <w:trPr>
          <w:trHeight w:val="403"/>
        </w:trPr>
        <w:tc>
          <w:tcPr>
            <w:tcW w:w="10084" w:type="dxa"/>
            <w:gridSpan w:val="8"/>
            <w:tcBorders>
              <w:top w:val="nil"/>
              <w:left w:val="single" w:sz="4" w:space="0" w:color="auto"/>
              <w:bottom w:val="single" w:sz="4" w:space="0" w:color="auto"/>
              <w:right w:val="single" w:sz="4" w:space="0" w:color="auto"/>
            </w:tcBorders>
            <w:shd w:val="clear" w:color="auto" w:fill="auto"/>
            <w:noWrap/>
            <w:hideMark/>
          </w:tcPr>
          <w:p w:rsidR="006072F9" w:rsidRPr="00EE3361" w:rsidRDefault="006072F9" w:rsidP="007E21E6">
            <w:pPr>
              <w:jc w:val="both"/>
              <w:rPr>
                <w:sz w:val="20"/>
                <w:szCs w:val="20"/>
              </w:rPr>
            </w:pPr>
            <w:r w:rsidRPr="002B4936">
              <w:rPr>
                <w:b/>
                <w:bCs/>
              </w:rPr>
              <w:t xml:space="preserve">  </w:t>
            </w:r>
            <w:r w:rsidRPr="00EE3361">
              <w:rPr>
                <w:bCs/>
                <w:sz w:val="20"/>
                <w:szCs w:val="20"/>
              </w:rPr>
              <w:t xml:space="preserve">Раздел 1. </w:t>
            </w:r>
          </w:p>
        </w:tc>
      </w:tr>
      <w:tr w:rsidR="006072F9" w:rsidTr="007E21E6">
        <w:trPr>
          <w:trHeight w:val="701"/>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1</w:t>
            </w:r>
          </w:p>
        </w:tc>
        <w:tc>
          <w:tcPr>
            <w:tcW w:w="5579" w:type="dxa"/>
            <w:gridSpan w:val="2"/>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Разработка грунта в отвал экскаваторами «драглайн» или «обратная лопата» с ковшом вместимостью: 0,25 м3, группа грунтов 3</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1000 м3 грунта</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0,4399</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trHeight w:val="76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2</w:t>
            </w:r>
          </w:p>
        </w:tc>
        <w:tc>
          <w:tcPr>
            <w:tcW w:w="5579" w:type="dxa"/>
            <w:gridSpan w:val="2"/>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Разработка грунта вручную в траншеях глубиной до 2 м без креплений с откосами, группа грунтов: 3 (доработка)</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100 м3 грунта</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0,137</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trHeight w:val="764"/>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3</w:t>
            </w:r>
          </w:p>
        </w:tc>
        <w:tc>
          <w:tcPr>
            <w:tcW w:w="5579" w:type="dxa"/>
            <w:gridSpan w:val="2"/>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Демонтаж  непроходных каналов: одноячейковых, перекр</w:t>
            </w:r>
            <w:r w:rsidRPr="00623D7E">
              <w:rPr>
                <w:sz w:val="20"/>
                <w:szCs w:val="20"/>
              </w:rPr>
              <w:t>ы</w:t>
            </w:r>
            <w:r w:rsidRPr="00623D7E">
              <w:rPr>
                <w:sz w:val="20"/>
                <w:szCs w:val="20"/>
              </w:rPr>
              <w:t xml:space="preserve">ваемых или опирающихся на плиту-54 </w:t>
            </w:r>
            <w:proofErr w:type="spellStart"/>
            <w:proofErr w:type="gramStart"/>
            <w:r w:rsidRPr="00623D7E">
              <w:rPr>
                <w:sz w:val="20"/>
                <w:szCs w:val="20"/>
              </w:rPr>
              <w:t>шт</w:t>
            </w:r>
            <w:proofErr w:type="spellEnd"/>
            <w:proofErr w:type="gramEnd"/>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100 м3 сборных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0,1998</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trHeight w:val="699"/>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4</w:t>
            </w:r>
          </w:p>
        </w:tc>
        <w:tc>
          <w:tcPr>
            <w:tcW w:w="5579" w:type="dxa"/>
            <w:gridSpan w:val="2"/>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Устройство непроходных каналов: одноячейковых, перекр</w:t>
            </w:r>
            <w:r w:rsidRPr="00623D7E">
              <w:rPr>
                <w:sz w:val="20"/>
                <w:szCs w:val="20"/>
              </w:rPr>
              <w:t>ы</w:t>
            </w:r>
            <w:r w:rsidRPr="00623D7E">
              <w:rPr>
                <w:sz w:val="20"/>
                <w:szCs w:val="20"/>
              </w:rPr>
              <w:t>ваемых или опирающихся на плиту</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100 м3 сборных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0,2448</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trHeight w:val="76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5</w:t>
            </w:r>
          </w:p>
        </w:tc>
        <w:tc>
          <w:tcPr>
            <w:tcW w:w="5579" w:type="dxa"/>
            <w:gridSpan w:val="2"/>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Раствор готовый кладочный цементный марки 50</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м3</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1</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trHeight w:val="73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6</w:t>
            </w:r>
          </w:p>
        </w:tc>
        <w:tc>
          <w:tcPr>
            <w:tcW w:w="5579" w:type="dxa"/>
            <w:gridSpan w:val="2"/>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Лотки (серия 3.006.1-2.87 вып.1) Л4-8 бетон В15 (М200), об</w:t>
            </w:r>
            <w:r w:rsidRPr="00623D7E">
              <w:rPr>
                <w:sz w:val="20"/>
                <w:szCs w:val="20"/>
              </w:rPr>
              <w:t>ъ</w:t>
            </w:r>
            <w:r w:rsidRPr="00623D7E">
              <w:rPr>
                <w:sz w:val="20"/>
                <w:szCs w:val="20"/>
              </w:rPr>
              <w:t>ем 0,72 м3, расход арматуры 51,58 кг (шир=780 дл=5970 выс=530 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34</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trHeight w:val="68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7</w:t>
            </w:r>
          </w:p>
        </w:tc>
        <w:tc>
          <w:tcPr>
            <w:tcW w:w="5579" w:type="dxa"/>
            <w:gridSpan w:val="2"/>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Демонтаж плит перекрытий каналов площадью: до 5 м</w:t>
            </w:r>
            <w:proofErr w:type="gramStart"/>
            <w:r w:rsidRPr="00623D7E">
              <w:rPr>
                <w:sz w:val="20"/>
                <w:szCs w:val="20"/>
              </w:rPr>
              <w:t>2</w:t>
            </w:r>
            <w:proofErr w:type="gramEnd"/>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100 шт. сборных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0,67</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trHeight w:val="102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lastRenderedPageBreak/>
              <w:t>8</w:t>
            </w:r>
          </w:p>
        </w:tc>
        <w:tc>
          <w:tcPr>
            <w:tcW w:w="5579" w:type="dxa"/>
            <w:gridSpan w:val="2"/>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Устройство плит перекрытий каналов площадью: до 5 м</w:t>
            </w:r>
            <w:proofErr w:type="gramStart"/>
            <w:r w:rsidRPr="00623D7E">
              <w:rPr>
                <w:sz w:val="20"/>
                <w:szCs w:val="20"/>
              </w:rPr>
              <w:t>2</w:t>
            </w:r>
            <w:proofErr w:type="gramEnd"/>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100 шт. сборных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0,67</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trHeight w:val="851"/>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9</w:t>
            </w:r>
          </w:p>
        </w:tc>
        <w:tc>
          <w:tcPr>
            <w:tcW w:w="5579" w:type="dxa"/>
            <w:gridSpan w:val="2"/>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 xml:space="preserve">Плита перекрытия П5-8 /бетон В15 (М200), объем 0,16 м3, расход </w:t>
            </w:r>
            <w:proofErr w:type="spellStart"/>
            <w:r w:rsidRPr="00623D7E">
              <w:rPr>
                <w:sz w:val="20"/>
                <w:szCs w:val="20"/>
              </w:rPr>
              <w:t>ар-ры</w:t>
            </w:r>
            <w:proofErr w:type="spellEnd"/>
            <w:r w:rsidRPr="00623D7E">
              <w:rPr>
                <w:sz w:val="20"/>
                <w:szCs w:val="20"/>
              </w:rPr>
              <w:t xml:space="preserve"> 11 кг/ (серия 3.006.1-2.87 вып.2) (</w:t>
            </w:r>
            <w:proofErr w:type="spellStart"/>
            <w:r w:rsidRPr="00623D7E">
              <w:rPr>
                <w:sz w:val="20"/>
                <w:szCs w:val="20"/>
              </w:rPr>
              <w:t>дл=</w:t>
            </w:r>
            <w:proofErr w:type="spellEnd"/>
            <w:r w:rsidRPr="00623D7E">
              <w:rPr>
                <w:sz w:val="20"/>
                <w:szCs w:val="20"/>
              </w:rPr>
              <w:t xml:space="preserve"> 2990 </w:t>
            </w:r>
            <w:proofErr w:type="spellStart"/>
            <w:r w:rsidRPr="00623D7E">
              <w:rPr>
                <w:sz w:val="20"/>
                <w:szCs w:val="20"/>
              </w:rPr>
              <w:t>мм</w:t>
            </w:r>
            <w:proofErr w:type="gramStart"/>
            <w:r w:rsidRPr="00623D7E">
              <w:rPr>
                <w:sz w:val="20"/>
                <w:szCs w:val="20"/>
              </w:rPr>
              <w:t>.ш</w:t>
            </w:r>
            <w:proofErr w:type="gramEnd"/>
            <w:r w:rsidRPr="00623D7E">
              <w:rPr>
                <w:sz w:val="20"/>
                <w:szCs w:val="20"/>
              </w:rPr>
              <w:t>ир=</w:t>
            </w:r>
            <w:proofErr w:type="spellEnd"/>
            <w:r w:rsidRPr="00623D7E">
              <w:rPr>
                <w:sz w:val="20"/>
                <w:szCs w:val="20"/>
              </w:rPr>
              <w:t xml:space="preserve"> 780 мм.выс=70 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67</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trHeight w:val="102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10</w:t>
            </w:r>
          </w:p>
        </w:tc>
        <w:tc>
          <w:tcPr>
            <w:tcW w:w="5579" w:type="dxa"/>
            <w:gridSpan w:val="2"/>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Разборка тепловой изоляции: из ваты минеральной</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100 м</w:t>
            </w:r>
            <w:proofErr w:type="gramStart"/>
            <w:r w:rsidRPr="00623D7E">
              <w:rPr>
                <w:sz w:val="20"/>
                <w:szCs w:val="20"/>
              </w:rPr>
              <w:t>2</w:t>
            </w:r>
            <w:proofErr w:type="gramEnd"/>
            <w:r w:rsidRPr="00623D7E">
              <w:rPr>
                <w:sz w:val="20"/>
                <w:szCs w:val="20"/>
              </w:rPr>
              <w:t xml:space="preserve"> н</w:t>
            </w:r>
            <w:r w:rsidRPr="00623D7E">
              <w:rPr>
                <w:sz w:val="20"/>
                <w:szCs w:val="20"/>
              </w:rPr>
              <w:t>а</w:t>
            </w:r>
            <w:r w:rsidRPr="00623D7E">
              <w:rPr>
                <w:sz w:val="20"/>
                <w:szCs w:val="20"/>
              </w:rPr>
              <w:t>ружной площади разобра</w:t>
            </w:r>
            <w:r w:rsidRPr="00623D7E">
              <w:rPr>
                <w:sz w:val="20"/>
                <w:szCs w:val="20"/>
              </w:rPr>
              <w:t>н</w:t>
            </w:r>
            <w:r w:rsidRPr="00623D7E">
              <w:rPr>
                <w:sz w:val="20"/>
                <w:szCs w:val="20"/>
              </w:rPr>
              <w:t>ной изол</w:t>
            </w:r>
            <w:r w:rsidRPr="00623D7E">
              <w:rPr>
                <w:sz w:val="20"/>
                <w:szCs w:val="20"/>
              </w:rPr>
              <w:t>я</w:t>
            </w:r>
            <w:r w:rsidRPr="00623D7E">
              <w:rPr>
                <w:sz w:val="20"/>
                <w:szCs w:val="20"/>
              </w:rPr>
              <w:t>ции</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trHeight w:val="443"/>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11</w:t>
            </w:r>
          </w:p>
        </w:tc>
        <w:tc>
          <w:tcPr>
            <w:tcW w:w="5579" w:type="dxa"/>
            <w:gridSpan w:val="2"/>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Демонтаж трубопроводов в непроходных каналах краном диаметром труб:  159мм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100 м тр</w:t>
            </w:r>
            <w:r w:rsidRPr="00623D7E">
              <w:rPr>
                <w:sz w:val="20"/>
                <w:szCs w:val="20"/>
              </w:rPr>
              <w:t>у</w:t>
            </w:r>
            <w:r w:rsidRPr="00623D7E">
              <w:rPr>
                <w:sz w:val="20"/>
                <w:szCs w:val="20"/>
              </w:rPr>
              <w:t>бопровода</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12</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Демонтаж трубопроводов в непроходных каналах краном диаметром труб:  108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100 м тр</w:t>
            </w:r>
            <w:r w:rsidRPr="00623D7E">
              <w:rPr>
                <w:sz w:val="20"/>
                <w:szCs w:val="20"/>
              </w:rPr>
              <w:t>у</w:t>
            </w:r>
            <w:r w:rsidRPr="00623D7E">
              <w:rPr>
                <w:sz w:val="20"/>
                <w:szCs w:val="20"/>
              </w:rPr>
              <w:t>бопровода</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1,4</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13</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Демонтаж трубопроводов в непроходных каналах краном диаметром труб: до 57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100 м тр</w:t>
            </w:r>
            <w:r w:rsidRPr="00623D7E">
              <w:rPr>
                <w:sz w:val="20"/>
                <w:szCs w:val="20"/>
              </w:rPr>
              <w:t>у</w:t>
            </w:r>
            <w:r w:rsidRPr="00623D7E">
              <w:rPr>
                <w:sz w:val="20"/>
                <w:szCs w:val="20"/>
              </w:rPr>
              <w:t>бопровода</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1,78</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14</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Прокладка трубопроводов в непроходном канале при усло</w:t>
            </w:r>
            <w:r w:rsidRPr="00623D7E">
              <w:rPr>
                <w:sz w:val="20"/>
                <w:szCs w:val="20"/>
              </w:rPr>
              <w:t>в</w:t>
            </w:r>
            <w:r w:rsidRPr="00623D7E">
              <w:rPr>
                <w:sz w:val="20"/>
                <w:szCs w:val="20"/>
              </w:rPr>
              <w:t>ном давлении 1,6 МПа, температуре 150</w:t>
            </w:r>
            <w:proofErr w:type="gramStart"/>
            <w:r w:rsidRPr="00623D7E">
              <w:rPr>
                <w:sz w:val="20"/>
                <w:szCs w:val="20"/>
              </w:rPr>
              <w:t>°С</w:t>
            </w:r>
            <w:proofErr w:type="gramEnd"/>
            <w:r w:rsidRPr="00623D7E">
              <w:rPr>
                <w:sz w:val="20"/>
                <w:szCs w:val="20"/>
              </w:rPr>
              <w:t>, диаметр труб: 50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1 км труб</w:t>
            </w:r>
            <w:r w:rsidRPr="00623D7E">
              <w:rPr>
                <w:sz w:val="20"/>
                <w:szCs w:val="20"/>
              </w:rPr>
              <w:t>о</w:t>
            </w:r>
            <w:r w:rsidRPr="00623D7E">
              <w:rPr>
                <w:sz w:val="20"/>
                <w:szCs w:val="20"/>
              </w:rPr>
              <w:t>провода</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0,178</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15</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 xml:space="preserve">Трубы стальные электросварные </w:t>
            </w:r>
            <w:proofErr w:type="spellStart"/>
            <w:r w:rsidRPr="00623D7E">
              <w:rPr>
                <w:sz w:val="20"/>
                <w:szCs w:val="20"/>
              </w:rPr>
              <w:t>прямошовные</w:t>
            </w:r>
            <w:proofErr w:type="spellEnd"/>
            <w:r w:rsidRPr="00623D7E">
              <w:rPr>
                <w:sz w:val="20"/>
                <w:szCs w:val="20"/>
              </w:rPr>
              <w:t xml:space="preserve"> со снятой фаской из стали марок БСт2кп-БСт4кп и БСт2пс-БСт4пс н</w:t>
            </w:r>
            <w:r w:rsidRPr="00623D7E">
              <w:rPr>
                <w:sz w:val="20"/>
                <w:szCs w:val="20"/>
              </w:rPr>
              <w:t>а</w:t>
            </w:r>
            <w:r w:rsidRPr="00623D7E">
              <w:rPr>
                <w:sz w:val="20"/>
                <w:szCs w:val="20"/>
              </w:rPr>
              <w:t>ружный диаметр 57 мм, толщина стенки 4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м</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179,78</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16</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Прокладка трубопроводов в непроходном канале при усло</w:t>
            </w:r>
            <w:r w:rsidRPr="00623D7E">
              <w:rPr>
                <w:sz w:val="20"/>
                <w:szCs w:val="20"/>
              </w:rPr>
              <w:t>в</w:t>
            </w:r>
            <w:r w:rsidRPr="00623D7E">
              <w:rPr>
                <w:sz w:val="20"/>
                <w:szCs w:val="20"/>
              </w:rPr>
              <w:t>ном давлении 1,6 МПа, температуре 150</w:t>
            </w:r>
            <w:proofErr w:type="gramStart"/>
            <w:r w:rsidRPr="00623D7E">
              <w:rPr>
                <w:sz w:val="20"/>
                <w:szCs w:val="20"/>
              </w:rPr>
              <w:t>°С</w:t>
            </w:r>
            <w:proofErr w:type="gramEnd"/>
            <w:r w:rsidRPr="00623D7E">
              <w:rPr>
                <w:sz w:val="20"/>
                <w:szCs w:val="20"/>
              </w:rPr>
              <w:t>, диаметр труб: 100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1 км труб</w:t>
            </w:r>
            <w:r w:rsidRPr="00623D7E">
              <w:rPr>
                <w:sz w:val="20"/>
                <w:szCs w:val="20"/>
              </w:rPr>
              <w:t>о</w:t>
            </w:r>
            <w:r w:rsidRPr="00623D7E">
              <w:rPr>
                <w:sz w:val="20"/>
                <w:szCs w:val="20"/>
              </w:rPr>
              <w:t>провода</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0,14</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17</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 xml:space="preserve">Трубы стальные электросварные </w:t>
            </w:r>
            <w:proofErr w:type="spellStart"/>
            <w:r w:rsidRPr="00623D7E">
              <w:rPr>
                <w:sz w:val="20"/>
                <w:szCs w:val="20"/>
              </w:rPr>
              <w:t>прямошовные</w:t>
            </w:r>
            <w:proofErr w:type="spellEnd"/>
            <w:r w:rsidRPr="00623D7E">
              <w:rPr>
                <w:sz w:val="20"/>
                <w:szCs w:val="20"/>
              </w:rPr>
              <w:t xml:space="preserve"> со снятой фаской из стали марок БСт2кп-БСт4кп и БСт2пс-БСт4пс н</w:t>
            </w:r>
            <w:r w:rsidRPr="00623D7E">
              <w:rPr>
                <w:sz w:val="20"/>
                <w:szCs w:val="20"/>
              </w:rPr>
              <w:t>а</w:t>
            </w:r>
            <w:r w:rsidRPr="00623D7E">
              <w:rPr>
                <w:sz w:val="20"/>
                <w:szCs w:val="20"/>
              </w:rPr>
              <w:t>ружный диаметр 108 мм, толщина стенки 4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м</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140</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18</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Прокладка трубопроводов в непроходном канале при усло</w:t>
            </w:r>
            <w:r w:rsidRPr="00623D7E">
              <w:rPr>
                <w:sz w:val="20"/>
                <w:szCs w:val="20"/>
              </w:rPr>
              <w:t>в</w:t>
            </w:r>
            <w:r w:rsidRPr="00623D7E">
              <w:rPr>
                <w:sz w:val="20"/>
                <w:szCs w:val="20"/>
              </w:rPr>
              <w:t>ном давлении 1,6 МПа, температуре 150</w:t>
            </w:r>
            <w:proofErr w:type="gramStart"/>
            <w:r w:rsidRPr="00623D7E">
              <w:rPr>
                <w:sz w:val="20"/>
                <w:szCs w:val="20"/>
              </w:rPr>
              <w:t>°С</w:t>
            </w:r>
            <w:proofErr w:type="gramEnd"/>
            <w:r w:rsidRPr="00623D7E">
              <w:rPr>
                <w:sz w:val="20"/>
                <w:szCs w:val="20"/>
              </w:rPr>
              <w:t>, диаметр труб: 150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1 км труб</w:t>
            </w:r>
            <w:r w:rsidRPr="00623D7E">
              <w:rPr>
                <w:sz w:val="20"/>
                <w:szCs w:val="20"/>
              </w:rPr>
              <w:t>о</w:t>
            </w:r>
            <w:r w:rsidRPr="00623D7E">
              <w:rPr>
                <w:sz w:val="20"/>
                <w:szCs w:val="20"/>
              </w:rPr>
              <w:t>провода</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0,186</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19</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 xml:space="preserve">Трубы стальные электросварные </w:t>
            </w:r>
            <w:proofErr w:type="spellStart"/>
            <w:r w:rsidRPr="00623D7E">
              <w:rPr>
                <w:sz w:val="20"/>
                <w:szCs w:val="20"/>
              </w:rPr>
              <w:t>прямошовные</w:t>
            </w:r>
            <w:proofErr w:type="spellEnd"/>
            <w:r w:rsidRPr="00623D7E">
              <w:rPr>
                <w:sz w:val="20"/>
                <w:szCs w:val="20"/>
              </w:rPr>
              <w:t xml:space="preserve"> со снятой фаской из стали марок БСт2кп-БСт4кп и БСт2пс-БСт4пс н</w:t>
            </w:r>
            <w:r w:rsidRPr="00623D7E">
              <w:rPr>
                <w:sz w:val="20"/>
                <w:szCs w:val="20"/>
              </w:rPr>
              <w:t>а</w:t>
            </w:r>
            <w:r w:rsidRPr="00623D7E">
              <w:rPr>
                <w:sz w:val="20"/>
                <w:szCs w:val="20"/>
              </w:rPr>
              <w:t>ружный диаметр 159 мм, толщина стенки 4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м</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186</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20</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 xml:space="preserve">Опоры скользящие и </w:t>
            </w:r>
            <w:proofErr w:type="spellStart"/>
            <w:r w:rsidRPr="00623D7E">
              <w:rPr>
                <w:sz w:val="20"/>
                <w:szCs w:val="20"/>
              </w:rPr>
              <w:t>катковые</w:t>
            </w:r>
            <w:proofErr w:type="spellEnd"/>
            <w:r w:rsidRPr="00623D7E">
              <w:rPr>
                <w:sz w:val="20"/>
                <w:szCs w:val="20"/>
              </w:rPr>
              <w:t>, крепежные детали, хомуты</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т</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0,73848</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21</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Опоры неподвижные из горячекатаных профилей для труб</w:t>
            </w:r>
            <w:r w:rsidRPr="00623D7E">
              <w:rPr>
                <w:sz w:val="20"/>
                <w:szCs w:val="20"/>
              </w:rPr>
              <w:t>о</w:t>
            </w:r>
            <w:r w:rsidRPr="00623D7E">
              <w:rPr>
                <w:sz w:val="20"/>
                <w:szCs w:val="20"/>
              </w:rPr>
              <w:t>проводов</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т</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0,16416</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22</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Установка фасонных частей стальных сварных диаметром: 100-250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1 т фасо</w:t>
            </w:r>
            <w:r w:rsidRPr="00623D7E">
              <w:rPr>
                <w:sz w:val="20"/>
                <w:szCs w:val="20"/>
              </w:rPr>
              <w:t>н</w:t>
            </w:r>
            <w:r w:rsidRPr="00623D7E">
              <w:rPr>
                <w:sz w:val="20"/>
                <w:szCs w:val="20"/>
              </w:rPr>
              <w:t>ных частей</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0,116</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23</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 xml:space="preserve">Отводы 90 град. с радиусом кривизны R=1,5 </w:t>
            </w:r>
            <w:proofErr w:type="spellStart"/>
            <w:r w:rsidRPr="00623D7E">
              <w:rPr>
                <w:sz w:val="20"/>
                <w:szCs w:val="20"/>
              </w:rPr>
              <w:t>Ду</w:t>
            </w:r>
            <w:proofErr w:type="spellEnd"/>
            <w:r w:rsidRPr="00623D7E">
              <w:rPr>
                <w:sz w:val="20"/>
                <w:szCs w:val="20"/>
              </w:rPr>
              <w:t xml:space="preserve"> на </w:t>
            </w:r>
            <w:proofErr w:type="spellStart"/>
            <w:r w:rsidRPr="00623D7E">
              <w:rPr>
                <w:sz w:val="20"/>
                <w:szCs w:val="20"/>
              </w:rPr>
              <w:t>Ру</w:t>
            </w:r>
            <w:proofErr w:type="spellEnd"/>
            <w:r w:rsidRPr="00623D7E">
              <w:rPr>
                <w:sz w:val="20"/>
                <w:szCs w:val="20"/>
              </w:rPr>
              <w:t xml:space="preserve"> до 16 МПа (160 кгс/см</w:t>
            </w:r>
            <w:proofErr w:type="gramStart"/>
            <w:r w:rsidRPr="00623D7E">
              <w:rPr>
                <w:sz w:val="20"/>
                <w:szCs w:val="20"/>
              </w:rPr>
              <w:t>2</w:t>
            </w:r>
            <w:proofErr w:type="gramEnd"/>
            <w:r w:rsidRPr="00623D7E">
              <w:rPr>
                <w:sz w:val="20"/>
                <w:szCs w:val="20"/>
              </w:rPr>
              <w:t>), диаметром условного прохода 150 мм, наружным диаметром 159 мм, толщиной стенки 4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2</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24</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 xml:space="preserve">Отводы 90 град. с радиусом кривизны R=1,5 </w:t>
            </w:r>
            <w:proofErr w:type="spellStart"/>
            <w:r w:rsidRPr="00623D7E">
              <w:rPr>
                <w:sz w:val="20"/>
                <w:szCs w:val="20"/>
              </w:rPr>
              <w:t>Ду</w:t>
            </w:r>
            <w:proofErr w:type="spellEnd"/>
            <w:r w:rsidRPr="00623D7E">
              <w:rPr>
                <w:sz w:val="20"/>
                <w:szCs w:val="20"/>
              </w:rPr>
              <w:t xml:space="preserve"> на </w:t>
            </w:r>
            <w:proofErr w:type="spellStart"/>
            <w:r w:rsidRPr="00623D7E">
              <w:rPr>
                <w:sz w:val="20"/>
                <w:szCs w:val="20"/>
              </w:rPr>
              <w:t>Ру</w:t>
            </w:r>
            <w:proofErr w:type="spellEnd"/>
            <w:r w:rsidRPr="00623D7E">
              <w:rPr>
                <w:sz w:val="20"/>
                <w:szCs w:val="20"/>
              </w:rPr>
              <w:t xml:space="preserve"> до 16 МПа (160 кгс/см</w:t>
            </w:r>
            <w:proofErr w:type="gramStart"/>
            <w:r w:rsidRPr="00623D7E">
              <w:rPr>
                <w:sz w:val="20"/>
                <w:szCs w:val="20"/>
              </w:rPr>
              <w:t>2</w:t>
            </w:r>
            <w:proofErr w:type="gramEnd"/>
            <w:r w:rsidRPr="00623D7E">
              <w:rPr>
                <w:sz w:val="20"/>
                <w:szCs w:val="20"/>
              </w:rPr>
              <w:t>), диаметром условного прохода 100 мм, наружным диаметром 108 мм, толщиной стенки 4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6</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25</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 xml:space="preserve">Отводы 90 град. с радиусом кривизны R=1,5 </w:t>
            </w:r>
            <w:proofErr w:type="spellStart"/>
            <w:r w:rsidRPr="00623D7E">
              <w:rPr>
                <w:sz w:val="20"/>
                <w:szCs w:val="20"/>
              </w:rPr>
              <w:t>Ду</w:t>
            </w:r>
            <w:proofErr w:type="spellEnd"/>
            <w:r w:rsidRPr="00623D7E">
              <w:rPr>
                <w:sz w:val="20"/>
                <w:szCs w:val="20"/>
              </w:rPr>
              <w:t xml:space="preserve"> на </w:t>
            </w:r>
            <w:proofErr w:type="spellStart"/>
            <w:r w:rsidRPr="00623D7E">
              <w:rPr>
                <w:sz w:val="20"/>
                <w:szCs w:val="20"/>
              </w:rPr>
              <w:t>Ру</w:t>
            </w:r>
            <w:proofErr w:type="spellEnd"/>
            <w:r w:rsidRPr="00623D7E">
              <w:rPr>
                <w:sz w:val="20"/>
                <w:szCs w:val="20"/>
              </w:rPr>
              <w:t xml:space="preserve"> до 16 МПа (160 кгс/см</w:t>
            </w:r>
            <w:proofErr w:type="gramStart"/>
            <w:r w:rsidRPr="00623D7E">
              <w:rPr>
                <w:sz w:val="20"/>
                <w:szCs w:val="20"/>
              </w:rPr>
              <w:t>2</w:t>
            </w:r>
            <w:proofErr w:type="gramEnd"/>
            <w:r w:rsidRPr="00623D7E">
              <w:rPr>
                <w:sz w:val="20"/>
                <w:szCs w:val="20"/>
              </w:rPr>
              <w:t>), диаметром условного прохода 50 мм, н</w:t>
            </w:r>
            <w:r w:rsidRPr="00623D7E">
              <w:rPr>
                <w:sz w:val="20"/>
                <w:szCs w:val="20"/>
              </w:rPr>
              <w:t>а</w:t>
            </w:r>
            <w:r w:rsidRPr="00623D7E">
              <w:rPr>
                <w:sz w:val="20"/>
                <w:szCs w:val="20"/>
              </w:rPr>
              <w:t>ружным диаметром 57 мм, толщиной стенки 4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8</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26</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Фланцы стальные плоские приварные из стали ВСт3сп2, ВСт3сп3, давлением 1,0 МПа (10 кгс/см</w:t>
            </w:r>
            <w:proofErr w:type="gramStart"/>
            <w:r w:rsidRPr="00623D7E">
              <w:rPr>
                <w:sz w:val="20"/>
                <w:szCs w:val="20"/>
              </w:rPr>
              <w:t>2</w:t>
            </w:r>
            <w:proofErr w:type="gramEnd"/>
            <w:r w:rsidRPr="00623D7E">
              <w:rPr>
                <w:sz w:val="20"/>
                <w:szCs w:val="20"/>
              </w:rPr>
              <w:t>), диаметром 150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4</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27</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Фланцы стальные плоские приварные из стали ВСт3сп2, ВСт3сп3, давлением 1,0 МПа (10 кгс/см</w:t>
            </w:r>
            <w:proofErr w:type="gramStart"/>
            <w:r w:rsidRPr="00623D7E">
              <w:rPr>
                <w:sz w:val="20"/>
                <w:szCs w:val="20"/>
              </w:rPr>
              <w:t>2</w:t>
            </w:r>
            <w:proofErr w:type="gramEnd"/>
            <w:r w:rsidRPr="00623D7E">
              <w:rPr>
                <w:sz w:val="20"/>
                <w:szCs w:val="20"/>
              </w:rPr>
              <w:t>), диаметром 100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8</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28</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Фланцы стальные плоские приварные из стали ВСт3сп2, ВСт3сп3, давлением 1,0 МПа (10 кгс/см</w:t>
            </w:r>
            <w:proofErr w:type="gramStart"/>
            <w:r w:rsidRPr="00623D7E">
              <w:rPr>
                <w:sz w:val="20"/>
                <w:szCs w:val="20"/>
              </w:rPr>
              <w:t>2</w:t>
            </w:r>
            <w:proofErr w:type="gramEnd"/>
            <w:r w:rsidRPr="00623D7E">
              <w:rPr>
                <w:sz w:val="20"/>
                <w:szCs w:val="20"/>
              </w:rPr>
              <w:t>), диаметром 50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шт.</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12</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RPr="008A4657" w:rsidTr="007E21E6">
        <w:trPr>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29</w:t>
            </w:r>
          </w:p>
        </w:tc>
        <w:tc>
          <w:tcPr>
            <w:tcW w:w="5579"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rPr>
                <w:sz w:val="20"/>
                <w:szCs w:val="20"/>
              </w:rPr>
            </w:pPr>
            <w:r w:rsidRPr="00623D7E">
              <w:rPr>
                <w:sz w:val="20"/>
                <w:szCs w:val="20"/>
              </w:rPr>
              <w:t>Демонтаж задвижек диаметром: до 150 мм</w:t>
            </w:r>
          </w:p>
        </w:tc>
        <w:tc>
          <w:tcPr>
            <w:tcW w:w="1276"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r w:rsidRPr="00623D7E">
              <w:rPr>
                <w:sz w:val="20"/>
                <w:szCs w:val="20"/>
              </w:rPr>
              <w:t>1 задвижка</w:t>
            </w:r>
          </w:p>
        </w:tc>
        <w:tc>
          <w:tcPr>
            <w:tcW w:w="1259" w:type="dxa"/>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right"/>
              <w:rPr>
                <w:sz w:val="20"/>
                <w:szCs w:val="20"/>
              </w:rPr>
            </w:pPr>
            <w:r w:rsidRPr="00623D7E">
              <w:rPr>
                <w:sz w:val="20"/>
                <w:szCs w:val="20"/>
              </w:rPr>
              <w:t>2</w:t>
            </w:r>
          </w:p>
        </w:tc>
        <w:tc>
          <w:tcPr>
            <w:tcW w:w="1293" w:type="dxa"/>
            <w:gridSpan w:val="2"/>
            <w:tcBorders>
              <w:top w:val="nil"/>
              <w:left w:val="single" w:sz="4" w:space="0" w:color="auto"/>
              <w:bottom w:val="single" w:sz="4" w:space="0" w:color="auto"/>
              <w:right w:val="single" w:sz="4" w:space="0" w:color="auto"/>
            </w:tcBorders>
            <w:shd w:val="clear" w:color="auto" w:fill="auto"/>
          </w:tcPr>
          <w:p w:rsidR="006072F9" w:rsidRPr="00623D7E" w:rsidRDefault="006072F9" w:rsidP="007E21E6">
            <w:pPr>
              <w:jc w:val="center"/>
              <w:rPr>
                <w:sz w:val="20"/>
                <w:szCs w:val="20"/>
              </w:rPr>
            </w:pPr>
          </w:p>
        </w:tc>
      </w:tr>
      <w:tr w:rsidR="006072F9" w:rsidTr="007E21E6">
        <w:trPr>
          <w:gridBefore w:val="1"/>
          <w:wBefore w:w="19" w:type="dxa"/>
          <w:trHeight w:val="904"/>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30</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Демонтаж задвижек диаметром: до 100 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 задвижка</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4</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9"/>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lastRenderedPageBreak/>
              <w:t>31</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Демонтаж задвижек диаметром: до 50 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 задвижка</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6</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510"/>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32</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Установка задвижек или клапанов стальных для горячей воды и пара диаметром: 150 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 xml:space="preserve">1 </w:t>
            </w:r>
            <w:proofErr w:type="spellStart"/>
            <w:r w:rsidRPr="00623D7E">
              <w:rPr>
                <w:sz w:val="20"/>
                <w:szCs w:val="20"/>
              </w:rPr>
              <w:t>компл</w:t>
            </w:r>
            <w:proofErr w:type="spellEnd"/>
            <w:r w:rsidRPr="00623D7E">
              <w:rPr>
                <w:sz w:val="20"/>
                <w:szCs w:val="20"/>
              </w:rPr>
              <w:t>. задвижек или клапана</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2</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33</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Задвижки клиновые с выдвижным шпинделем фланцевые для воды, пара и нефтепродуктов давлением 1,6 МПа (16 кгс/см</w:t>
            </w:r>
            <w:proofErr w:type="gramStart"/>
            <w:r w:rsidRPr="00623D7E">
              <w:rPr>
                <w:sz w:val="20"/>
                <w:szCs w:val="20"/>
              </w:rPr>
              <w:t>2</w:t>
            </w:r>
            <w:proofErr w:type="gramEnd"/>
            <w:r w:rsidRPr="00623D7E">
              <w:rPr>
                <w:sz w:val="20"/>
                <w:szCs w:val="20"/>
              </w:rPr>
              <w:t>) 30с941нж диаметром 150 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2</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34</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Установка вентилей, задвижек, затворов, клапанов обратных, кранов проходных на трубопроводах из стальных труб ди</w:t>
            </w:r>
            <w:r w:rsidRPr="00623D7E">
              <w:rPr>
                <w:sz w:val="20"/>
                <w:szCs w:val="20"/>
              </w:rPr>
              <w:t>а</w:t>
            </w:r>
            <w:r w:rsidRPr="00623D7E">
              <w:rPr>
                <w:sz w:val="20"/>
                <w:szCs w:val="20"/>
              </w:rPr>
              <w:t>метром: до 100 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 шт.</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4</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35</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 xml:space="preserve">Краны шаровые фланцевые "LD" для воды, нефтепродуктов, горюче-смазочных материалов, </w:t>
            </w:r>
            <w:proofErr w:type="spellStart"/>
            <w:r w:rsidRPr="00623D7E">
              <w:rPr>
                <w:sz w:val="20"/>
                <w:szCs w:val="20"/>
              </w:rPr>
              <w:t>стандартнопроходные</w:t>
            </w:r>
            <w:proofErr w:type="spellEnd"/>
            <w:r w:rsidRPr="00623D7E">
              <w:rPr>
                <w:sz w:val="20"/>
                <w:szCs w:val="20"/>
              </w:rPr>
              <w:t>, из стали 20 типа КШ</w:t>
            </w:r>
            <w:proofErr w:type="gramStart"/>
            <w:r w:rsidRPr="00623D7E">
              <w:rPr>
                <w:sz w:val="20"/>
                <w:szCs w:val="20"/>
              </w:rPr>
              <w:t>.Ц</w:t>
            </w:r>
            <w:proofErr w:type="gramEnd"/>
            <w:r w:rsidRPr="00623D7E">
              <w:rPr>
                <w:sz w:val="20"/>
                <w:szCs w:val="20"/>
              </w:rPr>
              <w:t>.Ф.100/080.016.02, давлением 1,6 МПа (16 кгс/см2), длиной 230 мм, условным диаметром 100 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4</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36</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Установка вентилей, задвижек, затворов, клапанов обратных, кранов проходных на трубопроводах из стальных труб ди</w:t>
            </w:r>
            <w:r w:rsidRPr="00623D7E">
              <w:rPr>
                <w:sz w:val="20"/>
                <w:szCs w:val="20"/>
              </w:rPr>
              <w:t>а</w:t>
            </w:r>
            <w:r w:rsidRPr="00623D7E">
              <w:rPr>
                <w:sz w:val="20"/>
                <w:szCs w:val="20"/>
              </w:rPr>
              <w:t>метром: до 50 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 шт.</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6</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37</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 xml:space="preserve">Краны шаровые фланцевые "LD" для воды, нефтепродуктов, горюче-смазочных материалов, </w:t>
            </w:r>
            <w:proofErr w:type="spellStart"/>
            <w:r w:rsidRPr="00623D7E">
              <w:rPr>
                <w:sz w:val="20"/>
                <w:szCs w:val="20"/>
              </w:rPr>
              <w:t>стандартнопроходные</w:t>
            </w:r>
            <w:proofErr w:type="spellEnd"/>
            <w:r w:rsidRPr="00623D7E">
              <w:rPr>
                <w:sz w:val="20"/>
                <w:szCs w:val="20"/>
              </w:rPr>
              <w:t>, из стали 20 типа КШ</w:t>
            </w:r>
            <w:proofErr w:type="gramStart"/>
            <w:r w:rsidRPr="00623D7E">
              <w:rPr>
                <w:sz w:val="20"/>
                <w:szCs w:val="20"/>
              </w:rPr>
              <w:t>.Ц</w:t>
            </w:r>
            <w:proofErr w:type="gramEnd"/>
            <w:r w:rsidRPr="00623D7E">
              <w:rPr>
                <w:sz w:val="20"/>
                <w:szCs w:val="20"/>
              </w:rPr>
              <w:t>.Ф.050.040.02, длиной 180 мм, условным диаметром 50 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6</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38</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Установка вентилей и клапанов обратных муфтовых диаме</w:t>
            </w:r>
            <w:r w:rsidRPr="00623D7E">
              <w:rPr>
                <w:sz w:val="20"/>
                <w:szCs w:val="20"/>
              </w:rPr>
              <w:t>т</w:t>
            </w:r>
            <w:r w:rsidRPr="00623D7E">
              <w:rPr>
                <w:sz w:val="20"/>
                <w:szCs w:val="20"/>
              </w:rPr>
              <w:t xml:space="preserve">ром: до 20 мм / </w:t>
            </w:r>
            <w:proofErr w:type="spellStart"/>
            <w:r w:rsidRPr="00623D7E">
              <w:rPr>
                <w:sz w:val="20"/>
                <w:szCs w:val="20"/>
              </w:rPr>
              <w:t>сбросники</w:t>
            </w:r>
            <w:proofErr w:type="spellEnd"/>
            <w:r w:rsidRPr="00623D7E">
              <w:rPr>
                <w:sz w:val="20"/>
                <w:szCs w:val="20"/>
              </w:rPr>
              <w:t>/</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 шт.</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10</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39</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Кран шаровой муфтовый 11Б27П1, диаметром 20 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10</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40</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Установка вентилей и клапанов обратных муфтовых диаме</w:t>
            </w:r>
            <w:r w:rsidRPr="00623D7E">
              <w:rPr>
                <w:sz w:val="20"/>
                <w:szCs w:val="20"/>
              </w:rPr>
              <w:t>т</w:t>
            </w:r>
            <w:r w:rsidRPr="00623D7E">
              <w:rPr>
                <w:sz w:val="20"/>
                <w:szCs w:val="20"/>
              </w:rPr>
              <w:t xml:space="preserve">ром: до 32 мм  / </w:t>
            </w:r>
            <w:proofErr w:type="spellStart"/>
            <w:r w:rsidRPr="00623D7E">
              <w:rPr>
                <w:sz w:val="20"/>
                <w:szCs w:val="20"/>
              </w:rPr>
              <w:t>сбросники</w:t>
            </w:r>
            <w:proofErr w:type="spellEnd"/>
            <w:r w:rsidRPr="00623D7E">
              <w:rPr>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 шт.</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2</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41</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Кран шаровой муфтовый 11Б27П1, диаметром 32 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2</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42</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 xml:space="preserve">Изоляция поверхностей трубопроводов штучными изделиями из </w:t>
            </w:r>
            <w:proofErr w:type="spellStart"/>
            <w:r w:rsidRPr="00623D7E">
              <w:rPr>
                <w:sz w:val="20"/>
                <w:szCs w:val="20"/>
              </w:rPr>
              <w:t>пенополиуретана</w:t>
            </w:r>
            <w:proofErr w:type="spellEnd"/>
            <w:r w:rsidRPr="00623D7E">
              <w:rPr>
                <w:sz w:val="20"/>
                <w:szCs w:val="20"/>
              </w:rPr>
              <w:t xml:space="preserve"> (полуцилиндрами и сегментами)</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 м3 изол</w:t>
            </w:r>
            <w:r w:rsidRPr="00623D7E">
              <w:rPr>
                <w:sz w:val="20"/>
                <w:szCs w:val="20"/>
              </w:rPr>
              <w:t>я</w:t>
            </w:r>
            <w:r w:rsidRPr="00623D7E">
              <w:rPr>
                <w:sz w:val="20"/>
                <w:szCs w:val="20"/>
              </w:rPr>
              <w:t>ции</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6,569</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43</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 xml:space="preserve">Скорлупы из </w:t>
            </w:r>
            <w:proofErr w:type="spellStart"/>
            <w:r w:rsidRPr="00623D7E">
              <w:rPr>
                <w:sz w:val="20"/>
                <w:szCs w:val="20"/>
              </w:rPr>
              <w:t>пенополиуретана</w:t>
            </w:r>
            <w:proofErr w:type="spellEnd"/>
            <w:r w:rsidRPr="00623D7E">
              <w:rPr>
                <w:sz w:val="20"/>
                <w:szCs w:val="20"/>
              </w:rPr>
              <w:t xml:space="preserve"> для изоляции трубопроводов  и заделки стыков 159/39</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м</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85</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44</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 xml:space="preserve">Скорлупы из </w:t>
            </w:r>
            <w:proofErr w:type="spellStart"/>
            <w:r w:rsidRPr="00623D7E">
              <w:rPr>
                <w:sz w:val="20"/>
                <w:szCs w:val="20"/>
              </w:rPr>
              <w:t>пенополиуретана</w:t>
            </w:r>
            <w:proofErr w:type="spellEnd"/>
            <w:r w:rsidRPr="00623D7E">
              <w:rPr>
                <w:sz w:val="20"/>
                <w:szCs w:val="20"/>
              </w:rPr>
              <w:t xml:space="preserve"> для изоляции трубопроводов  и заделки стыков 108/40</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м</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38</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45</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 xml:space="preserve">Скорлупы из </w:t>
            </w:r>
            <w:proofErr w:type="spellStart"/>
            <w:r w:rsidRPr="00623D7E">
              <w:rPr>
                <w:sz w:val="20"/>
                <w:szCs w:val="20"/>
              </w:rPr>
              <w:t>пенополиуретана</w:t>
            </w:r>
            <w:proofErr w:type="spellEnd"/>
            <w:r w:rsidRPr="00623D7E">
              <w:rPr>
                <w:sz w:val="20"/>
                <w:szCs w:val="20"/>
              </w:rPr>
              <w:t xml:space="preserve"> для изоляции трубопроводов  и заделки стыков 57/40</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м</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80</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10065" w:type="dxa"/>
            <w:gridSpan w:val="7"/>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rPr>
                <w:sz w:val="20"/>
                <w:szCs w:val="20"/>
              </w:rPr>
            </w:pPr>
            <w:r w:rsidRPr="00623D7E">
              <w:rPr>
                <w:sz w:val="20"/>
                <w:szCs w:val="20"/>
              </w:rPr>
              <w:t xml:space="preserve">Рассечки из </w:t>
            </w:r>
            <w:proofErr w:type="spellStart"/>
            <w:r w:rsidRPr="00623D7E">
              <w:rPr>
                <w:sz w:val="20"/>
                <w:szCs w:val="20"/>
              </w:rPr>
              <w:t>минваты</w:t>
            </w:r>
            <w:proofErr w:type="spellEnd"/>
            <w:r w:rsidRPr="00623D7E">
              <w:rPr>
                <w:sz w:val="20"/>
                <w:szCs w:val="20"/>
              </w:rPr>
              <w:t xml:space="preserve"> через 100м -</w:t>
            </w: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46</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 xml:space="preserve">Изоляция трубопроводов: матами </w:t>
            </w:r>
            <w:proofErr w:type="spellStart"/>
            <w:r w:rsidRPr="00623D7E">
              <w:rPr>
                <w:sz w:val="20"/>
                <w:szCs w:val="20"/>
              </w:rPr>
              <w:t>минераловатными</w:t>
            </w:r>
            <w:proofErr w:type="spellEnd"/>
            <w:r w:rsidRPr="00623D7E">
              <w:rPr>
                <w:sz w:val="20"/>
                <w:szCs w:val="20"/>
              </w:rPr>
              <w:t xml:space="preserve"> марок 75, 100, плитами </w:t>
            </w:r>
            <w:proofErr w:type="spellStart"/>
            <w:r w:rsidRPr="00623D7E">
              <w:rPr>
                <w:sz w:val="20"/>
                <w:szCs w:val="20"/>
              </w:rPr>
              <w:t>минераловатными</w:t>
            </w:r>
            <w:proofErr w:type="spellEnd"/>
            <w:r w:rsidRPr="00623D7E">
              <w:rPr>
                <w:sz w:val="20"/>
                <w:szCs w:val="20"/>
              </w:rPr>
              <w:t xml:space="preserve"> на </w:t>
            </w:r>
            <w:proofErr w:type="gramStart"/>
            <w:r w:rsidRPr="00623D7E">
              <w:rPr>
                <w:sz w:val="20"/>
                <w:szCs w:val="20"/>
              </w:rPr>
              <w:t>синтетическом</w:t>
            </w:r>
            <w:proofErr w:type="gramEnd"/>
            <w:r w:rsidRPr="00623D7E">
              <w:rPr>
                <w:sz w:val="20"/>
                <w:szCs w:val="20"/>
              </w:rPr>
              <w:t xml:space="preserve"> св</w:t>
            </w:r>
            <w:r w:rsidRPr="00623D7E">
              <w:rPr>
                <w:sz w:val="20"/>
                <w:szCs w:val="20"/>
              </w:rPr>
              <w:t>я</w:t>
            </w:r>
            <w:r w:rsidRPr="00623D7E">
              <w:rPr>
                <w:sz w:val="20"/>
                <w:szCs w:val="20"/>
              </w:rPr>
              <w:t>зующем марки 75</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 м3 изол</w:t>
            </w:r>
            <w:r w:rsidRPr="00623D7E">
              <w:rPr>
                <w:sz w:val="20"/>
                <w:szCs w:val="20"/>
              </w:rPr>
              <w:t>я</w:t>
            </w:r>
            <w:r w:rsidRPr="00623D7E">
              <w:rPr>
                <w:sz w:val="20"/>
                <w:szCs w:val="20"/>
              </w:rPr>
              <w:t>ции</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0,001</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47</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Маты прошивные из минеральной ваты без обкладок М1-100 (ГОСТ 21880-94), негорючие, толщина 50 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м3</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0,00154</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48</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Демонтаж  опор из плит и колец диаметром</w:t>
            </w:r>
            <w:proofErr w:type="gramStart"/>
            <w:r w:rsidRPr="00623D7E">
              <w:rPr>
                <w:sz w:val="20"/>
                <w:szCs w:val="20"/>
              </w:rPr>
              <w:t xml:space="preserve"> :</w:t>
            </w:r>
            <w:proofErr w:type="gramEnd"/>
            <w:r w:rsidRPr="00623D7E">
              <w:rPr>
                <w:sz w:val="20"/>
                <w:szCs w:val="20"/>
              </w:rPr>
              <w:t xml:space="preserve"> более 1000 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100 м3 сборных железоб</w:t>
            </w:r>
            <w:r w:rsidRPr="00623D7E">
              <w:rPr>
                <w:sz w:val="20"/>
                <w:szCs w:val="20"/>
              </w:rPr>
              <w:t>е</w:t>
            </w:r>
            <w:r w:rsidRPr="00623D7E">
              <w:rPr>
                <w:sz w:val="20"/>
                <w:szCs w:val="20"/>
              </w:rPr>
              <w:t>тонных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0,008</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49</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Установка опор из плит и колец диаметром</w:t>
            </w:r>
            <w:proofErr w:type="gramStart"/>
            <w:r w:rsidRPr="00623D7E">
              <w:rPr>
                <w:sz w:val="20"/>
                <w:szCs w:val="20"/>
              </w:rPr>
              <w:t xml:space="preserve"> :</w:t>
            </w:r>
            <w:proofErr w:type="gramEnd"/>
            <w:r w:rsidRPr="00623D7E">
              <w:rPr>
                <w:sz w:val="20"/>
                <w:szCs w:val="20"/>
              </w:rPr>
              <w:t xml:space="preserve"> более 1000 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100 м3 сборных железоб</w:t>
            </w:r>
            <w:r w:rsidRPr="00623D7E">
              <w:rPr>
                <w:sz w:val="20"/>
                <w:szCs w:val="20"/>
              </w:rPr>
              <w:t>е</w:t>
            </w:r>
            <w:r w:rsidRPr="00623D7E">
              <w:rPr>
                <w:sz w:val="20"/>
                <w:szCs w:val="20"/>
              </w:rPr>
              <w:t>тонных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0,0161</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50</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Кольцо стеновое смотровых колодцев КС15.9 /бетон В15 (М200), объем 0,40 м3, расход арматуры 7,02 кг/ (серия 3.900.1-14)</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2</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51</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 xml:space="preserve">Плита перекрытия 1ПП15-1 /бетон В15 (М200), объем 0,27 м3, расход </w:t>
            </w:r>
            <w:proofErr w:type="spellStart"/>
            <w:r w:rsidRPr="00623D7E">
              <w:rPr>
                <w:sz w:val="20"/>
                <w:szCs w:val="20"/>
              </w:rPr>
              <w:t>ар-ры</w:t>
            </w:r>
            <w:proofErr w:type="spellEnd"/>
            <w:r w:rsidRPr="00623D7E">
              <w:rPr>
                <w:sz w:val="20"/>
                <w:szCs w:val="20"/>
              </w:rPr>
              <w:t xml:space="preserve"> 30 кг/ (серия 3.900.1-14)</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3</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lastRenderedPageBreak/>
              <w:t>52</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Установка опор из плит и колец диаметром</w:t>
            </w:r>
            <w:proofErr w:type="gramStart"/>
            <w:r w:rsidRPr="00623D7E">
              <w:rPr>
                <w:sz w:val="20"/>
                <w:szCs w:val="20"/>
              </w:rPr>
              <w:t xml:space="preserve"> :</w:t>
            </w:r>
            <w:proofErr w:type="gramEnd"/>
            <w:r w:rsidRPr="00623D7E">
              <w:rPr>
                <w:sz w:val="20"/>
                <w:szCs w:val="20"/>
              </w:rPr>
              <w:t xml:space="preserve"> до 1000 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100 м3 сборных железоб</w:t>
            </w:r>
            <w:r w:rsidRPr="00623D7E">
              <w:rPr>
                <w:sz w:val="20"/>
                <w:szCs w:val="20"/>
              </w:rPr>
              <w:t>е</w:t>
            </w:r>
            <w:r w:rsidRPr="00623D7E">
              <w:rPr>
                <w:sz w:val="20"/>
                <w:szCs w:val="20"/>
              </w:rPr>
              <w:t>тонных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0,001</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53</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 xml:space="preserve">Плита перекрытия ПП10-1 /бетон В15 (М200), объем 0,10 м3, расход </w:t>
            </w:r>
            <w:proofErr w:type="spellStart"/>
            <w:r w:rsidRPr="00623D7E">
              <w:rPr>
                <w:sz w:val="20"/>
                <w:szCs w:val="20"/>
              </w:rPr>
              <w:t>ар-ры</w:t>
            </w:r>
            <w:proofErr w:type="spellEnd"/>
            <w:r w:rsidRPr="00623D7E">
              <w:rPr>
                <w:sz w:val="20"/>
                <w:szCs w:val="20"/>
              </w:rPr>
              <w:t xml:space="preserve"> 8,38 кг/ (серия 3.900.1-14)</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1</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54</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Демонтаж камер со стенками: из бетонных блоков</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100 м3 б</w:t>
            </w:r>
            <w:r w:rsidRPr="00623D7E">
              <w:rPr>
                <w:sz w:val="20"/>
                <w:szCs w:val="20"/>
              </w:rPr>
              <w:t>е</w:t>
            </w:r>
            <w:r w:rsidRPr="00623D7E">
              <w:rPr>
                <w:sz w:val="20"/>
                <w:szCs w:val="20"/>
              </w:rPr>
              <w:t>тонных и железоб</w:t>
            </w:r>
            <w:r w:rsidRPr="00623D7E">
              <w:rPr>
                <w:sz w:val="20"/>
                <w:szCs w:val="20"/>
              </w:rPr>
              <w:t>е</w:t>
            </w:r>
            <w:r w:rsidRPr="00623D7E">
              <w:rPr>
                <w:sz w:val="20"/>
                <w:szCs w:val="20"/>
              </w:rPr>
              <w:t>тонных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0,049</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55</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Устройство камер со стенками: из бетонных блоков</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100 м3 б</w:t>
            </w:r>
            <w:r w:rsidRPr="00623D7E">
              <w:rPr>
                <w:sz w:val="20"/>
                <w:szCs w:val="20"/>
              </w:rPr>
              <w:t>е</w:t>
            </w:r>
            <w:r w:rsidRPr="00623D7E">
              <w:rPr>
                <w:sz w:val="20"/>
                <w:szCs w:val="20"/>
              </w:rPr>
              <w:t>тонных и железоб</w:t>
            </w:r>
            <w:r w:rsidRPr="00623D7E">
              <w:rPr>
                <w:sz w:val="20"/>
                <w:szCs w:val="20"/>
              </w:rPr>
              <w:t>е</w:t>
            </w:r>
            <w:r w:rsidRPr="00623D7E">
              <w:rPr>
                <w:sz w:val="20"/>
                <w:szCs w:val="20"/>
              </w:rPr>
              <w:t>тонных констру</w:t>
            </w:r>
            <w:r w:rsidRPr="00623D7E">
              <w:rPr>
                <w:sz w:val="20"/>
                <w:szCs w:val="20"/>
              </w:rPr>
              <w:t>к</w:t>
            </w:r>
            <w:r w:rsidRPr="00623D7E">
              <w:rPr>
                <w:sz w:val="20"/>
                <w:szCs w:val="20"/>
              </w:rPr>
              <w:t>ций</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0,049</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56</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Блоки бетонные стен подвалов сплошные (ГОСТ13579-78) ФБС24-3-6-Т /бетон В</w:t>
            </w:r>
            <w:proofErr w:type="gramStart"/>
            <w:r w:rsidRPr="00623D7E">
              <w:rPr>
                <w:sz w:val="20"/>
                <w:szCs w:val="20"/>
              </w:rPr>
              <w:t>7</w:t>
            </w:r>
            <w:proofErr w:type="gramEnd"/>
            <w:r w:rsidRPr="00623D7E">
              <w:rPr>
                <w:sz w:val="20"/>
                <w:szCs w:val="20"/>
              </w:rPr>
              <w:t>,5 (М100), объем 0,406 м3, расход а</w:t>
            </w:r>
            <w:r w:rsidRPr="00623D7E">
              <w:rPr>
                <w:sz w:val="20"/>
                <w:szCs w:val="20"/>
              </w:rPr>
              <w:t>р</w:t>
            </w:r>
            <w:r w:rsidRPr="00623D7E">
              <w:rPr>
                <w:sz w:val="20"/>
                <w:szCs w:val="20"/>
              </w:rPr>
              <w:t>матуры 0,97 кг/</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8</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57</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 xml:space="preserve">Люк  ППЛ армированный тип Л нагрузка до 5 </w:t>
            </w:r>
            <w:proofErr w:type="spellStart"/>
            <w:r w:rsidRPr="00623D7E">
              <w:rPr>
                <w:sz w:val="20"/>
                <w:szCs w:val="20"/>
              </w:rPr>
              <w:t>тн</w:t>
            </w:r>
            <w:proofErr w:type="spellEnd"/>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proofErr w:type="spellStart"/>
            <w:proofErr w:type="gramStart"/>
            <w:r w:rsidRPr="00623D7E">
              <w:rPr>
                <w:sz w:val="20"/>
                <w:szCs w:val="20"/>
              </w:rPr>
              <w:t>шт</w:t>
            </w:r>
            <w:proofErr w:type="spellEnd"/>
            <w:proofErr w:type="gramEnd"/>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4</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58</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Бетон тяжелый, класс В</w:t>
            </w:r>
            <w:proofErr w:type="gramStart"/>
            <w:r w:rsidRPr="00623D7E">
              <w:rPr>
                <w:sz w:val="20"/>
                <w:szCs w:val="20"/>
              </w:rPr>
              <w:t>7</w:t>
            </w:r>
            <w:proofErr w:type="gramEnd"/>
            <w:r w:rsidRPr="00623D7E">
              <w:rPr>
                <w:sz w:val="20"/>
                <w:szCs w:val="20"/>
              </w:rPr>
              <w:t>,5 (М100)</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м3</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2,5382</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59</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Плиты перекрытия лотков и каналов ПО-4и (с отверстиями и без отверстий) /бетон В25 (М350), объем 0,61 м3, расход а</w:t>
            </w:r>
            <w:r w:rsidRPr="00623D7E">
              <w:rPr>
                <w:sz w:val="20"/>
                <w:szCs w:val="20"/>
              </w:rPr>
              <w:t>р</w:t>
            </w:r>
            <w:r w:rsidRPr="00623D7E">
              <w:rPr>
                <w:sz w:val="20"/>
                <w:szCs w:val="20"/>
              </w:rPr>
              <w:t>матуры 52,7 кг с отверстием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1</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60</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Плиты перекрытия лотков и каналов ПО-4и (с отверстиями и без отверстий) /бетон В25 (М350), объем 0,61 м3, расход а</w:t>
            </w:r>
            <w:r w:rsidRPr="00623D7E">
              <w:rPr>
                <w:sz w:val="20"/>
                <w:szCs w:val="20"/>
              </w:rPr>
              <w:t>р</w:t>
            </w:r>
            <w:r w:rsidRPr="00623D7E">
              <w:rPr>
                <w:sz w:val="20"/>
                <w:szCs w:val="20"/>
              </w:rPr>
              <w:t>матуры 52,7 кг без отверстия  отверстием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шт.</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1</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61</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Засыпка траншей и котлованов с перемещением грунта до 5 м бульдозерами мощностью: 79 кВт (108 л.</w:t>
            </w:r>
            <w:proofErr w:type="gramStart"/>
            <w:r w:rsidRPr="00623D7E">
              <w:rPr>
                <w:sz w:val="20"/>
                <w:szCs w:val="20"/>
              </w:rPr>
              <w:t>с</w:t>
            </w:r>
            <w:proofErr w:type="gramEnd"/>
            <w:r w:rsidRPr="00623D7E">
              <w:rPr>
                <w:sz w:val="20"/>
                <w:szCs w:val="20"/>
              </w:rPr>
              <w:t xml:space="preserve">.), </w:t>
            </w:r>
            <w:proofErr w:type="gramStart"/>
            <w:r w:rsidRPr="00623D7E">
              <w:rPr>
                <w:sz w:val="20"/>
                <w:szCs w:val="20"/>
              </w:rPr>
              <w:t>группа</w:t>
            </w:r>
            <w:proofErr w:type="gramEnd"/>
            <w:r w:rsidRPr="00623D7E">
              <w:rPr>
                <w:sz w:val="20"/>
                <w:szCs w:val="20"/>
              </w:rPr>
              <w:t xml:space="preserve"> грунтов 3</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1000 м3 грунта</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0,405</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62</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Готовые песчано-щебеночные смеси</w:t>
            </w:r>
            <w:proofErr w:type="gramStart"/>
            <w:r w:rsidRPr="00623D7E">
              <w:rPr>
                <w:sz w:val="20"/>
                <w:szCs w:val="20"/>
              </w:rPr>
              <w:t xml:space="preserve"> ,</w:t>
            </w:r>
            <w:proofErr w:type="gramEnd"/>
            <w:r w:rsidRPr="00623D7E">
              <w:rPr>
                <w:sz w:val="20"/>
                <w:szCs w:val="20"/>
              </w:rPr>
              <w:t xml:space="preserve"> размер зерен до  40 мм</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м3</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405</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63</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Планировка площадей: механизированным способом, группа грунтов 3</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1000 м</w:t>
            </w:r>
            <w:proofErr w:type="gramStart"/>
            <w:r w:rsidRPr="00623D7E">
              <w:rPr>
                <w:sz w:val="20"/>
                <w:szCs w:val="20"/>
              </w:rPr>
              <w:t>2</w:t>
            </w:r>
            <w:proofErr w:type="gramEnd"/>
            <w:r w:rsidRPr="00623D7E">
              <w:rPr>
                <w:sz w:val="20"/>
                <w:szCs w:val="20"/>
              </w:rPr>
              <w:t xml:space="preserve"> спланир</w:t>
            </w:r>
            <w:r w:rsidRPr="00623D7E">
              <w:rPr>
                <w:sz w:val="20"/>
                <w:szCs w:val="20"/>
              </w:rPr>
              <w:t>о</w:t>
            </w:r>
            <w:r w:rsidRPr="00623D7E">
              <w:rPr>
                <w:sz w:val="20"/>
                <w:szCs w:val="20"/>
              </w:rPr>
              <w:t>ванной площади</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0,378</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64</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Погрузочные работы при автомобильных перевозках: мусора строительного с погрузкой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 т груза</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527,88</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65</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Перевозка грузов автомобилями-самосвалами грузоподъе</w:t>
            </w:r>
            <w:r w:rsidRPr="00623D7E">
              <w:rPr>
                <w:sz w:val="20"/>
                <w:szCs w:val="20"/>
              </w:rPr>
              <w:t>м</w:t>
            </w:r>
            <w:r w:rsidRPr="00623D7E">
              <w:rPr>
                <w:sz w:val="20"/>
                <w:szCs w:val="20"/>
              </w:rPr>
              <w:t>ностью 10 т, работающих вне карьера, на расстояние: до 5 км I класс груза</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r w:rsidRPr="00623D7E">
              <w:rPr>
                <w:sz w:val="20"/>
                <w:szCs w:val="20"/>
              </w:rPr>
              <w:t>1 т груза</w:t>
            </w:r>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527,88</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r w:rsidR="006072F9" w:rsidTr="007E21E6">
        <w:trPr>
          <w:gridBefore w:val="1"/>
          <w:wBefore w:w="19" w:type="dxa"/>
          <w:trHeight w:val="467"/>
        </w:trPr>
        <w:tc>
          <w:tcPr>
            <w:tcW w:w="690" w:type="dxa"/>
            <w:gridSpan w:val="2"/>
            <w:tcBorders>
              <w:top w:val="nil"/>
              <w:left w:val="single" w:sz="4" w:space="0" w:color="auto"/>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r w:rsidRPr="00623D7E">
              <w:rPr>
                <w:sz w:val="20"/>
                <w:szCs w:val="20"/>
              </w:rPr>
              <w:t>66</w:t>
            </w:r>
          </w:p>
        </w:tc>
        <w:tc>
          <w:tcPr>
            <w:tcW w:w="5547" w:type="dxa"/>
            <w:tcBorders>
              <w:top w:val="nil"/>
              <w:left w:val="nil"/>
              <w:bottom w:val="single" w:sz="4" w:space="0" w:color="auto"/>
              <w:right w:val="single" w:sz="4" w:space="0" w:color="auto"/>
            </w:tcBorders>
            <w:shd w:val="clear" w:color="auto" w:fill="auto"/>
            <w:hideMark/>
          </w:tcPr>
          <w:p w:rsidR="006072F9" w:rsidRPr="00623D7E" w:rsidRDefault="006072F9" w:rsidP="007E21E6">
            <w:pPr>
              <w:rPr>
                <w:sz w:val="20"/>
                <w:szCs w:val="20"/>
              </w:rPr>
            </w:pPr>
            <w:r w:rsidRPr="00623D7E">
              <w:rPr>
                <w:sz w:val="20"/>
                <w:szCs w:val="20"/>
              </w:rPr>
              <w:t xml:space="preserve">Возврат- </w:t>
            </w:r>
            <w:proofErr w:type="spellStart"/>
            <w:r w:rsidRPr="00623D7E">
              <w:rPr>
                <w:sz w:val="20"/>
                <w:szCs w:val="20"/>
              </w:rPr>
              <w:t>металлолом</w:t>
            </w:r>
            <w:proofErr w:type="gramStart"/>
            <w:r w:rsidRPr="00623D7E">
              <w:rPr>
                <w:sz w:val="20"/>
                <w:szCs w:val="20"/>
              </w:rPr>
              <w:t>,т</w:t>
            </w:r>
            <w:proofErr w:type="spellEnd"/>
            <w:proofErr w:type="gramEnd"/>
            <w:r w:rsidRPr="00623D7E">
              <w:rPr>
                <w:sz w:val="20"/>
                <w:szCs w:val="20"/>
              </w:rPr>
              <w:t xml:space="preserve">   Постановление </w:t>
            </w:r>
            <w:proofErr w:type="spellStart"/>
            <w:r w:rsidRPr="00623D7E">
              <w:rPr>
                <w:sz w:val="20"/>
                <w:szCs w:val="20"/>
              </w:rPr>
              <w:t>МТРиЭ</w:t>
            </w:r>
            <w:proofErr w:type="spellEnd"/>
            <w:r w:rsidRPr="00623D7E">
              <w:rPr>
                <w:sz w:val="20"/>
                <w:szCs w:val="20"/>
              </w:rPr>
              <w:t xml:space="preserve"> ЧО  от 15.02.2018 г. № 7/1  п.405 прим. с к=0,95  без доставки</w:t>
            </w:r>
          </w:p>
        </w:tc>
        <w:tc>
          <w:tcPr>
            <w:tcW w:w="1276" w:type="dxa"/>
            <w:tcBorders>
              <w:top w:val="nil"/>
              <w:left w:val="nil"/>
              <w:bottom w:val="single" w:sz="4" w:space="0" w:color="auto"/>
              <w:right w:val="single" w:sz="4" w:space="0" w:color="auto"/>
            </w:tcBorders>
            <w:shd w:val="clear" w:color="auto" w:fill="auto"/>
            <w:hideMark/>
          </w:tcPr>
          <w:p w:rsidR="006072F9" w:rsidRPr="00623D7E" w:rsidRDefault="006072F9" w:rsidP="007E21E6">
            <w:pPr>
              <w:jc w:val="center"/>
              <w:rPr>
                <w:sz w:val="20"/>
                <w:szCs w:val="20"/>
              </w:rPr>
            </w:pPr>
            <w:proofErr w:type="spellStart"/>
            <w:r w:rsidRPr="00623D7E">
              <w:rPr>
                <w:sz w:val="20"/>
                <w:szCs w:val="20"/>
              </w:rPr>
              <w:t>тн</w:t>
            </w:r>
            <w:proofErr w:type="spellEnd"/>
          </w:p>
        </w:tc>
        <w:tc>
          <w:tcPr>
            <w:tcW w:w="1284" w:type="dxa"/>
            <w:gridSpan w:val="2"/>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right"/>
              <w:rPr>
                <w:sz w:val="20"/>
                <w:szCs w:val="20"/>
              </w:rPr>
            </w:pPr>
            <w:r w:rsidRPr="00623D7E">
              <w:rPr>
                <w:sz w:val="20"/>
                <w:szCs w:val="20"/>
              </w:rPr>
              <w:t>-5,596</w:t>
            </w:r>
          </w:p>
        </w:tc>
        <w:tc>
          <w:tcPr>
            <w:tcW w:w="1268" w:type="dxa"/>
            <w:tcBorders>
              <w:top w:val="nil"/>
              <w:left w:val="nil"/>
              <w:bottom w:val="single" w:sz="4" w:space="0" w:color="auto"/>
              <w:right w:val="single" w:sz="4" w:space="0" w:color="auto"/>
            </w:tcBorders>
            <w:shd w:val="clear" w:color="auto" w:fill="auto"/>
            <w:noWrap/>
            <w:hideMark/>
          </w:tcPr>
          <w:p w:rsidR="006072F9" w:rsidRPr="00623D7E" w:rsidRDefault="006072F9" w:rsidP="007E21E6">
            <w:pPr>
              <w:jc w:val="center"/>
              <w:rPr>
                <w:sz w:val="20"/>
                <w:szCs w:val="20"/>
              </w:rPr>
            </w:pPr>
          </w:p>
        </w:tc>
      </w:tr>
    </w:tbl>
    <w:p w:rsidR="006072F9" w:rsidRDefault="006072F9" w:rsidP="006072F9">
      <w:pPr>
        <w:ind w:left="142"/>
        <w:jc w:val="both"/>
        <w:rPr>
          <w:b/>
        </w:rPr>
      </w:pPr>
    </w:p>
    <w:p w:rsidR="006072F9" w:rsidRDefault="006072F9" w:rsidP="006072F9">
      <w:pPr>
        <w:ind w:left="142"/>
        <w:jc w:val="both"/>
        <w:rPr>
          <w:b/>
        </w:rPr>
      </w:pPr>
    </w:p>
    <w:p w:rsidR="006072F9" w:rsidRPr="000518E2" w:rsidRDefault="006072F9" w:rsidP="006072F9">
      <w:pPr>
        <w:jc w:val="both"/>
        <w:rPr>
          <w:b/>
          <w:bCs/>
        </w:rPr>
      </w:pPr>
      <w:r>
        <w:rPr>
          <w:b/>
        </w:rPr>
        <w:t>7</w:t>
      </w:r>
      <w:r w:rsidRPr="008F1654">
        <w:rPr>
          <w:b/>
        </w:rPr>
        <w:t>.</w:t>
      </w:r>
      <w:r w:rsidRPr="000518E2">
        <w:rPr>
          <w:b/>
          <w:bCs/>
        </w:rPr>
        <w:t xml:space="preserve"> Технические требования к используемым материалам: </w:t>
      </w:r>
    </w:p>
    <w:tbl>
      <w:tblPr>
        <w:tblpPr w:leftFromText="180" w:rightFromText="180" w:vertAnchor="text" w:horzAnchor="margin" w:tblpXSpec="center" w:tblpY="5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377"/>
        <w:gridCol w:w="2309"/>
        <w:gridCol w:w="2423"/>
        <w:gridCol w:w="2126"/>
      </w:tblGrid>
      <w:tr w:rsidR="006072F9" w:rsidRPr="000518E2" w:rsidTr="007E21E6">
        <w:trPr>
          <w:trHeight w:val="551"/>
        </w:trPr>
        <w:tc>
          <w:tcPr>
            <w:tcW w:w="654" w:type="dxa"/>
            <w:vMerge w:val="restart"/>
          </w:tcPr>
          <w:p w:rsidR="006072F9" w:rsidRPr="00205302" w:rsidRDefault="006072F9" w:rsidP="007E21E6">
            <w:pPr>
              <w:jc w:val="center"/>
              <w:rPr>
                <w:i/>
                <w:sz w:val="20"/>
                <w:szCs w:val="20"/>
                <w:u w:val="single"/>
              </w:rPr>
            </w:pPr>
            <w:r w:rsidRPr="00205302">
              <w:rPr>
                <w:i/>
                <w:sz w:val="20"/>
                <w:szCs w:val="20"/>
                <w:u w:val="single"/>
              </w:rPr>
              <w:t xml:space="preserve">№ </w:t>
            </w:r>
            <w:proofErr w:type="spellStart"/>
            <w:r w:rsidRPr="00205302">
              <w:rPr>
                <w:i/>
                <w:sz w:val="20"/>
                <w:szCs w:val="20"/>
                <w:u w:val="single"/>
              </w:rPr>
              <w:t>п</w:t>
            </w:r>
            <w:proofErr w:type="gramStart"/>
            <w:r w:rsidRPr="00205302">
              <w:rPr>
                <w:i/>
                <w:sz w:val="20"/>
                <w:szCs w:val="20"/>
                <w:u w:val="single"/>
              </w:rPr>
              <w:t>.п</w:t>
            </w:r>
            <w:proofErr w:type="spellEnd"/>
            <w:proofErr w:type="gramEnd"/>
          </w:p>
        </w:tc>
        <w:tc>
          <w:tcPr>
            <w:tcW w:w="2377" w:type="dxa"/>
            <w:vMerge w:val="restart"/>
          </w:tcPr>
          <w:p w:rsidR="006072F9" w:rsidRPr="00205302" w:rsidRDefault="006072F9" w:rsidP="007E21E6">
            <w:pPr>
              <w:jc w:val="center"/>
              <w:rPr>
                <w:sz w:val="20"/>
                <w:szCs w:val="20"/>
                <w:u w:val="single"/>
              </w:rPr>
            </w:pPr>
            <w:r w:rsidRPr="00205302">
              <w:rPr>
                <w:sz w:val="20"/>
                <w:szCs w:val="20"/>
                <w:u w:val="single"/>
              </w:rPr>
              <w:t>Наименование показат</w:t>
            </w:r>
            <w:r w:rsidRPr="00205302">
              <w:rPr>
                <w:sz w:val="20"/>
                <w:szCs w:val="20"/>
                <w:u w:val="single"/>
              </w:rPr>
              <w:t>е</w:t>
            </w:r>
            <w:r w:rsidRPr="00205302">
              <w:rPr>
                <w:sz w:val="20"/>
                <w:szCs w:val="20"/>
                <w:u w:val="single"/>
              </w:rPr>
              <w:t>лей</w:t>
            </w:r>
          </w:p>
        </w:tc>
        <w:tc>
          <w:tcPr>
            <w:tcW w:w="4732" w:type="dxa"/>
            <w:gridSpan w:val="2"/>
            <w:tcBorders>
              <w:bottom w:val="single" w:sz="4" w:space="0" w:color="auto"/>
            </w:tcBorders>
          </w:tcPr>
          <w:p w:rsidR="006072F9" w:rsidRPr="00205302" w:rsidRDefault="006072F9" w:rsidP="007E21E6">
            <w:pPr>
              <w:jc w:val="center"/>
              <w:rPr>
                <w:sz w:val="20"/>
                <w:szCs w:val="20"/>
                <w:highlight w:val="yellow"/>
                <w:u w:val="single"/>
              </w:rPr>
            </w:pPr>
            <w:r w:rsidRPr="00205302">
              <w:rPr>
                <w:sz w:val="20"/>
                <w:szCs w:val="20"/>
                <w:u w:val="single"/>
              </w:rPr>
              <w:t>Требуемое значение (диапазон значений) показат</w:t>
            </w:r>
            <w:r w:rsidRPr="00205302">
              <w:rPr>
                <w:sz w:val="20"/>
                <w:szCs w:val="20"/>
                <w:u w:val="single"/>
              </w:rPr>
              <w:t>е</w:t>
            </w:r>
            <w:r w:rsidRPr="00205302">
              <w:rPr>
                <w:sz w:val="20"/>
                <w:szCs w:val="20"/>
                <w:u w:val="single"/>
              </w:rPr>
              <w:t>лей</w:t>
            </w:r>
          </w:p>
        </w:tc>
        <w:tc>
          <w:tcPr>
            <w:tcW w:w="2126" w:type="dxa"/>
            <w:vMerge w:val="restart"/>
          </w:tcPr>
          <w:p w:rsidR="006072F9" w:rsidRPr="002A54C9" w:rsidRDefault="006072F9" w:rsidP="007E21E6">
            <w:pPr>
              <w:jc w:val="center"/>
              <w:rPr>
                <w:b/>
                <w:bCs/>
                <w:sz w:val="20"/>
                <w:szCs w:val="20"/>
                <w:lang w:eastAsia="en-US"/>
              </w:rPr>
            </w:pPr>
            <w:r w:rsidRPr="002A54C9">
              <w:rPr>
                <w:b/>
                <w:bCs/>
                <w:sz w:val="20"/>
                <w:szCs w:val="20"/>
                <w:lang w:eastAsia="en-US"/>
              </w:rPr>
              <w:t>Наименование стр</w:t>
            </w:r>
            <w:r w:rsidRPr="002A54C9">
              <w:rPr>
                <w:b/>
                <w:bCs/>
                <w:sz w:val="20"/>
                <w:szCs w:val="20"/>
                <w:lang w:eastAsia="en-US"/>
              </w:rPr>
              <w:t>а</w:t>
            </w:r>
            <w:r w:rsidRPr="002A54C9">
              <w:rPr>
                <w:b/>
                <w:bCs/>
                <w:sz w:val="20"/>
                <w:szCs w:val="20"/>
                <w:lang w:eastAsia="en-US"/>
              </w:rPr>
              <w:t>ны происхождения</w:t>
            </w:r>
          </w:p>
          <w:p w:rsidR="006072F9" w:rsidRPr="00205302" w:rsidRDefault="006072F9" w:rsidP="007E21E6">
            <w:pPr>
              <w:jc w:val="center"/>
              <w:rPr>
                <w:sz w:val="20"/>
                <w:szCs w:val="20"/>
                <w:u w:val="single"/>
              </w:rPr>
            </w:pPr>
            <w:r w:rsidRPr="002A54C9">
              <w:rPr>
                <w:b/>
                <w:bCs/>
                <w:sz w:val="20"/>
                <w:szCs w:val="20"/>
                <w:lang w:eastAsia="en-US"/>
              </w:rPr>
              <w:t>товара</w:t>
            </w:r>
          </w:p>
        </w:tc>
      </w:tr>
      <w:tr w:rsidR="006072F9" w:rsidRPr="000518E2" w:rsidTr="007E21E6">
        <w:trPr>
          <w:trHeight w:val="225"/>
        </w:trPr>
        <w:tc>
          <w:tcPr>
            <w:tcW w:w="654" w:type="dxa"/>
            <w:vMerge/>
          </w:tcPr>
          <w:p w:rsidR="006072F9" w:rsidRPr="00205302" w:rsidRDefault="006072F9" w:rsidP="007E21E6">
            <w:pPr>
              <w:jc w:val="center"/>
              <w:rPr>
                <w:i/>
                <w:sz w:val="20"/>
                <w:szCs w:val="20"/>
                <w:u w:val="single"/>
              </w:rPr>
            </w:pPr>
          </w:p>
        </w:tc>
        <w:tc>
          <w:tcPr>
            <w:tcW w:w="2377" w:type="dxa"/>
            <w:vMerge/>
          </w:tcPr>
          <w:p w:rsidR="006072F9" w:rsidRPr="00205302" w:rsidRDefault="006072F9" w:rsidP="007E21E6">
            <w:pPr>
              <w:jc w:val="center"/>
              <w:rPr>
                <w:sz w:val="20"/>
                <w:szCs w:val="20"/>
                <w:u w:val="single"/>
              </w:rPr>
            </w:pPr>
          </w:p>
        </w:tc>
        <w:tc>
          <w:tcPr>
            <w:tcW w:w="2309" w:type="dxa"/>
            <w:tcBorders>
              <w:top w:val="single" w:sz="4" w:space="0" w:color="auto"/>
              <w:right w:val="single" w:sz="4" w:space="0" w:color="auto"/>
            </w:tcBorders>
          </w:tcPr>
          <w:p w:rsidR="006072F9" w:rsidRPr="00983F67" w:rsidRDefault="006072F9" w:rsidP="007E21E6">
            <w:pPr>
              <w:jc w:val="center"/>
              <w:rPr>
                <w:b/>
                <w:sz w:val="20"/>
                <w:lang w:eastAsia="en-US"/>
              </w:rPr>
            </w:pPr>
            <w:r w:rsidRPr="00983F67">
              <w:rPr>
                <w:b/>
                <w:sz w:val="20"/>
                <w:lang w:eastAsia="en-US"/>
              </w:rPr>
              <w:t>Показатели, значения которых не могут и</w:t>
            </w:r>
            <w:r w:rsidRPr="00983F67">
              <w:rPr>
                <w:b/>
                <w:sz w:val="20"/>
                <w:lang w:eastAsia="en-US"/>
              </w:rPr>
              <w:t>з</w:t>
            </w:r>
            <w:r w:rsidRPr="00983F67">
              <w:rPr>
                <w:b/>
                <w:sz w:val="20"/>
                <w:lang w:eastAsia="en-US"/>
              </w:rPr>
              <w:t>меняться</w:t>
            </w:r>
          </w:p>
          <w:p w:rsidR="006072F9" w:rsidRPr="00336830" w:rsidRDefault="006072F9" w:rsidP="007E21E6">
            <w:pPr>
              <w:jc w:val="center"/>
            </w:pPr>
            <w:r w:rsidRPr="00983F67">
              <w:rPr>
                <w:b/>
                <w:color w:val="FF0000"/>
                <w:sz w:val="20"/>
              </w:rPr>
              <w:t>(!!! Участником ук</w:t>
            </w:r>
            <w:r w:rsidRPr="00983F67">
              <w:rPr>
                <w:b/>
                <w:color w:val="FF0000"/>
                <w:sz w:val="20"/>
              </w:rPr>
              <w:t>а</w:t>
            </w:r>
            <w:r w:rsidRPr="00983F67">
              <w:rPr>
                <w:b/>
                <w:color w:val="FF0000"/>
                <w:sz w:val="20"/>
              </w:rPr>
              <w:t>зываются показатели в неизменном виде)</w:t>
            </w:r>
          </w:p>
        </w:tc>
        <w:tc>
          <w:tcPr>
            <w:tcW w:w="2423" w:type="dxa"/>
            <w:tcBorders>
              <w:top w:val="single" w:sz="4" w:space="0" w:color="auto"/>
              <w:left w:val="single" w:sz="4" w:space="0" w:color="auto"/>
            </w:tcBorders>
          </w:tcPr>
          <w:p w:rsidR="006072F9" w:rsidRPr="00983F67" w:rsidRDefault="006072F9" w:rsidP="007E21E6">
            <w:pPr>
              <w:jc w:val="center"/>
              <w:rPr>
                <w:b/>
                <w:sz w:val="20"/>
              </w:rPr>
            </w:pPr>
            <w:r w:rsidRPr="00983F67">
              <w:rPr>
                <w:b/>
                <w:sz w:val="20"/>
              </w:rPr>
              <w:t>Изменяемые значения показателей (Мин</w:t>
            </w:r>
            <w:r w:rsidRPr="00983F67">
              <w:rPr>
                <w:b/>
                <w:sz w:val="20"/>
              </w:rPr>
              <w:t>и</w:t>
            </w:r>
            <w:r w:rsidRPr="00983F67">
              <w:rPr>
                <w:b/>
                <w:sz w:val="20"/>
              </w:rPr>
              <w:t>мальные и (или) ма</w:t>
            </w:r>
            <w:r w:rsidRPr="00983F67">
              <w:rPr>
                <w:b/>
                <w:sz w:val="20"/>
              </w:rPr>
              <w:t>к</w:t>
            </w:r>
            <w:r w:rsidRPr="00983F67">
              <w:rPr>
                <w:b/>
                <w:sz w:val="20"/>
              </w:rPr>
              <w:t>симальные значения показателей)</w:t>
            </w:r>
          </w:p>
          <w:p w:rsidR="006072F9" w:rsidRPr="00336830" w:rsidRDefault="006072F9" w:rsidP="007E21E6">
            <w:pPr>
              <w:jc w:val="center"/>
            </w:pPr>
            <w:r w:rsidRPr="00983F67">
              <w:rPr>
                <w:b/>
                <w:color w:val="FF0000"/>
                <w:sz w:val="20"/>
              </w:rPr>
              <w:t>(!!! Указываются уч</w:t>
            </w:r>
            <w:r w:rsidRPr="00983F67">
              <w:rPr>
                <w:b/>
                <w:color w:val="FF0000"/>
                <w:sz w:val="20"/>
              </w:rPr>
              <w:t>а</w:t>
            </w:r>
            <w:r w:rsidRPr="00983F67">
              <w:rPr>
                <w:b/>
                <w:color w:val="FF0000"/>
                <w:sz w:val="20"/>
              </w:rPr>
              <w:t xml:space="preserve">стником в соответствии </w:t>
            </w:r>
            <w:r w:rsidRPr="00983F67">
              <w:rPr>
                <w:b/>
                <w:color w:val="FF0000"/>
                <w:sz w:val="20"/>
              </w:rPr>
              <w:lastRenderedPageBreak/>
              <w:t xml:space="preserve">с инструкцией в п. 18 Раздела </w:t>
            </w:r>
            <w:r w:rsidRPr="00983F67">
              <w:rPr>
                <w:b/>
                <w:color w:val="FF0000"/>
                <w:sz w:val="20"/>
                <w:lang w:val="en-US"/>
              </w:rPr>
              <w:t>I</w:t>
            </w:r>
            <w:r w:rsidRPr="00983F67">
              <w:rPr>
                <w:b/>
                <w:color w:val="FF0000"/>
                <w:sz w:val="20"/>
              </w:rPr>
              <w:t xml:space="preserve"> Информац</w:t>
            </w:r>
            <w:r w:rsidRPr="00983F67">
              <w:rPr>
                <w:b/>
                <w:color w:val="FF0000"/>
                <w:sz w:val="20"/>
              </w:rPr>
              <w:t>и</w:t>
            </w:r>
            <w:r w:rsidRPr="00983F67">
              <w:rPr>
                <w:b/>
                <w:color w:val="FF0000"/>
                <w:sz w:val="20"/>
              </w:rPr>
              <w:t>онной карты докуме</w:t>
            </w:r>
            <w:r w:rsidRPr="00983F67">
              <w:rPr>
                <w:b/>
                <w:color w:val="FF0000"/>
                <w:sz w:val="20"/>
              </w:rPr>
              <w:t>н</w:t>
            </w:r>
            <w:r w:rsidRPr="00983F67">
              <w:rPr>
                <w:b/>
                <w:color w:val="FF0000"/>
                <w:sz w:val="20"/>
              </w:rPr>
              <w:t>тации)</w:t>
            </w:r>
          </w:p>
        </w:tc>
        <w:tc>
          <w:tcPr>
            <w:tcW w:w="2126" w:type="dxa"/>
            <w:vMerge/>
          </w:tcPr>
          <w:p w:rsidR="006072F9" w:rsidRPr="00205302" w:rsidRDefault="006072F9" w:rsidP="007E21E6">
            <w:pPr>
              <w:jc w:val="center"/>
              <w:rPr>
                <w:sz w:val="20"/>
                <w:szCs w:val="20"/>
                <w:u w:val="single"/>
              </w:rPr>
            </w:pPr>
          </w:p>
        </w:tc>
      </w:tr>
      <w:tr w:rsidR="006072F9" w:rsidRPr="008F1654" w:rsidTr="007E21E6">
        <w:tc>
          <w:tcPr>
            <w:tcW w:w="7763" w:type="dxa"/>
            <w:gridSpan w:val="4"/>
          </w:tcPr>
          <w:p w:rsidR="006072F9" w:rsidRPr="008F1654" w:rsidRDefault="006072F9" w:rsidP="007E21E6">
            <w:pPr>
              <w:rPr>
                <w:b/>
                <w:sz w:val="20"/>
                <w:szCs w:val="20"/>
              </w:rPr>
            </w:pPr>
            <w:r w:rsidRPr="00EF3F00">
              <w:rPr>
                <w:b/>
                <w:sz w:val="20"/>
                <w:szCs w:val="20"/>
              </w:rPr>
              <w:lastRenderedPageBreak/>
              <w:t>1.</w:t>
            </w:r>
            <w:r>
              <w:rPr>
                <w:b/>
                <w:sz w:val="20"/>
                <w:szCs w:val="20"/>
              </w:rPr>
              <w:t xml:space="preserve"> Люки армированные</w:t>
            </w:r>
          </w:p>
        </w:tc>
        <w:tc>
          <w:tcPr>
            <w:tcW w:w="2126" w:type="dxa"/>
          </w:tcPr>
          <w:p w:rsidR="006072F9" w:rsidRPr="00EF3F00" w:rsidRDefault="006072F9" w:rsidP="007E21E6">
            <w:pPr>
              <w:rPr>
                <w:b/>
                <w:sz w:val="20"/>
                <w:szCs w:val="20"/>
              </w:rPr>
            </w:pPr>
          </w:p>
        </w:tc>
      </w:tr>
      <w:tr w:rsidR="006072F9" w:rsidRPr="008F1654" w:rsidTr="007E21E6">
        <w:tc>
          <w:tcPr>
            <w:tcW w:w="654" w:type="dxa"/>
          </w:tcPr>
          <w:p w:rsidR="006072F9" w:rsidRDefault="006072F9" w:rsidP="007E21E6">
            <w:pPr>
              <w:rPr>
                <w:sz w:val="20"/>
                <w:szCs w:val="20"/>
              </w:rPr>
            </w:pPr>
            <w:r>
              <w:rPr>
                <w:sz w:val="20"/>
                <w:szCs w:val="20"/>
              </w:rPr>
              <w:t>1.1</w:t>
            </w:r>
          </w:p>
        </w:tc>
        <w:tc>
          <w:tcPr>
            <w:tcW w:w="2377" w:type="dxa"/>
          </w:tcPr>
          <w:p w:rsidR="006072F9" w:rsidRPr="008F1654" w:rsidRDefault="006072F9" w:rsidP="007E21E6">
            <w:pPr>
              <w:rPr>
                <w:sz w:val="20"/>
                <w:szCs w:val="20"/>
              </w:rPr>
            </w:pPr>
            <w:r>
              <w:rPr>
                <w:sz w:val="20"/>
                <w:szCs w:val="20"/>
              </w:rPr>
              <w:t>Назначение</w:t>
            </w:r>
          </w:p>
        </w:tc>
        <w:tc>
          <w:tcPr>
            <w:tcW w:w="2309" w:type="dxa"/>
            <w:tcBorders>
              <w:right w:val="single" w:sz="4" w:space="0" w:color="auto"/>
            </w:tcBorders>
          </w:tcPr>
          <w:p w:rsidR="006072F9" w:rsidRPr="00D85F3F" w:rsidRDefault="006072F9" w:rsidP="007E21E6">
            <w:pPr>
              <w:rPr>
                <w:sz w:val="20"/>
                <w:szCs w:val="20"/>
              </w:rPr>
            </w:pPr>
            <w:r w:rsidRPr="00EF3F00">
              <w:rPr>
                <w:sz w:val="20"/>
                <w:szCs w:val="20"/>
              </w:rPr>
              <w:t>Предназначен</w:t>
            </w:r>
            <w:r>
              <w:rPr>
                <w:sz w:val="20"/>
                <w:szCs w:val="20"/>
              </w:rPr>
              <w:t>ы</w:t>
            </w:r>
            <w:r w:rsidRPr="00EF3F00">
              <w:rPr>
                <w:sz w:val="20"/>
                <w:szCs w:val="20"/>
              </w:rPr>
              <w:t xml:space="preserve"> для у</w:t>
            </w:r>
            <w:r w:rsidRPr="00EF3F00">
              <w:rPr>
                <w:sz w:val="20"/>
                <w:szCs w:val="20"/>
              </w:rPr>
              <w:t>с</w:t>
            </w:r>
            <w:r w:rsidRPr="00EF3F00">
              <w:rPr>
                <w:sz w:val="20"/>
                <w:szCs w:val="20"/>
              </w:rPr>
              <w:t>тановки на колодцы кабельной канализации находящихся на троту</w:t>
            </w:r>
            <w:r w:rsidRPr="00EF3F00">
              <w:rPr>
                <w:sz w:val="20"/>
                <w:szCs w:val="20"/>
              </w:rPr>
              <w:t>а</w:t>
            </w:r>
            <w:r w:rsidRPr="00EF3F00">
              <w:rPr>
                <w:sz w:val="20"/>
                <w:szCs w:val="20"/>
              </w:rPr>
              <w:t>рах и газонах</w:t>
            </w:r>
            <w:r>
              <w:rPr>
                <w:rFonts w:ascii="Arial" w:hAnsi="Arial" w:cs="Arial"/>
                <w:color w:val="3D3D3D"/>
                <w:sz w:val="21"/>
                <w:szCs w:val="21"/>
              </w:rPr>
              <w:t>.</w:t>
            </w:r>
          </w:p>
        </w:tc>
        <w:tc>
          <w:tcPr>
            <w:tcW w:w="2423" w:type="dxa"/>
            <w:tcBorders>
              <w:left w:val="single" w:sz="4" w:space="0" w:color="auto"/>
            </w:tcBorders>
          </w:tcPr>
          <w:p w:rsidR="006072F9" w:rsidRPr="00C0117E" w:rsidRDefault="006072F9" w:rsidP="007E21E6">
            <w:pPr>
              <w:ind w:firstLine="34"/>
            </w:pPr>
          </w:p>
        </w:tc>
        <w:tc>
          <w:tcPr>
            <w:tcW w:w="2126" w:type="dxa"/>
            <w:tcBorders>
              <w:left w:val="single" w:sz="4" w:space="0" w:color="auto"/>
            </w:tcBorders>
          </w:tcPr>
          <w:p w:rsidR="006072F9" w:rsidRPr="00C0117E" w:rsidRDefault="006072F9" w:rsidP="007E21E6">
            <w:pPr>
              <w:ind w:firstLine="34"/>
            </w:pPr>
          </w:p>
        </w:tc>
      </w:tr>
      <w:tr w:rsidR="006072F9" w:rsidRPr="008F1654" w:rsidTr="007E21E6">
        <w:tc>
          <w:tcPr>
            <w:tcW w:w="654" w:type="dxa"/>
          </w:tcPr>
          <w:p w:rsidR="006072F9" w:rsidRDefault="006072F9" w:rsidP="007E21E6">
            <w:pPr>
              <w:rPr>
                <w:sz w:val="20"/>
                <w:szCs w:val="20"/>
              </w:rPr>
            </w:pPr>
            <w:r>
              <w:rPr>
                <w:sz w:val="20"/>
                <w:szCs w:val="20"/>
              </w:rPr>
              <w:t>1.2.</w:t>
            </w:r>
          </w:p>
        </w:tc>
        <w:tc>
          <w:tcPr>
            <w:tcW w:w="2377" w:type="dxa"/>
          </w:tcPr>
          <w:p w:rsidR="006072F9" w:rsidRDefault="006072F9" w:rsidP="007E21E6">
            <w:pPr>
              <w:rPr>
                <w:sz w:val="20"/>
                <w:szCs w:val="20"/>
              </w:rPr>
            </w:pPr>
            <w:r>
              <w:rPr>
                <w:sz w:val="20"/>
                <w:szCs w:val="20"/>
              </w:rPr>
              <w:t>Тип</w:t>
            </w:r>
          </w:p>
        </w:tc>
        <w:tc>
          <w:tcPr>
            <w:tcW w:w="2309" w:type="dxa"/>
            <w:tcBorders>
              <w:right w:val="single" w:sz="4" w:space="0" w:color="auto"/>
            </w:tcBorders>
          </w:tcPr>
          <w:p w:rsidR="006072F9" w:rsidRPr="00EF3F00" w:rsidRDefault="006072F9" w:rsidP="007E21E6">
            <w:pPr>
              <w:rPr>
                <w:sz w:val="20"/>
                <w:szCs w:val="20"/>
              </w:rPr>
            </w:pPr>
            <w:r>
              <w:rPr>
                <w:sz w:val="20"/>
                <w:szCs w:val="20"/>
              </w:rPr>
              <w:t>ППЛ</w:t>
            </w:r>
          </w:p>
        </w:tc>
        <w:tc>
          <w:tcPr>
            <w:tcW w:w="2423" w:type="dxa"/>
            <w:tcBorders>
              <w:left w:val="single" w:sz="4" w:space="0" w:color="auto"/>
            </w:tcBorders>
          </w:tcPr>
          <w:p w:rsidR="006072F9" w:rsidRPr="00C0117E" w:rsidRDefault="006072F9" w:rsidP="007E21E6">
            <w:pPr>
              <w:ind w:firstLine="34"/>
            </w:pPr>
          </w:p>
        </w:tc>
        <w:tc>
          <w:tcPr>
            <w:tcW w:w="2126" w:type="dxa"/>
            <w:tcBorders>
              <w:left w:val="single" w:sz="4" w:space="0" w:color="auto"/>
            </w:tcBorders>
          </w:tcPr>
          <w:p w:rsidR="006072F9" w:rsidRPr="00C0117E" w:rsidRDefault="006072F9" w:rsidP="007E21E6">
            <w:pPr>
              <w:ind w:firstLine="34"/>
            </w:pPr>
          </w:p>
        </w:tc>
      </w:tr>
      <w:tr w:rsidR="006072F9" w:rsidRPr="008F1654" w:rsidTr="007E21E6">
        <w:trPr>
          <w:trHeight w:val="266"/>
        </w:trPr>
        <w:tc>
          <w:tcPr>
            <w:tcW w:w="654" w:type="dxa"/>
          </w:tcPr>
          <w:p w:rsidR="006072F9" w:rsidRDefault="006072F9" w:rsidP="007E21E6">
            <w:pPr>
              <w:rPr>
                <w:sz w:val="20"/>
                <w:szCs w:val="20"/>
              </w:rPr>
            </w:pPr>
            <w:r>
              <w:rPr>
                <w:sz w:val="20"/>
                <w:szCs w:val="20"/>
              </w:rPr>
              <w:t>1.3.</w:t>
            </w:r>
          </w:p>
        </w:tc>
        <w:tc>
          <w:tcPr>
            <w:tcW w:w="2377" w:type="dxa"/>
          </w:tcPr>
          <w:p w:rsidR="006072F9" w:rsidRPr="00EF3F00" w:rsidRDefault="006072F9" w:rsidP="007E21E6">
            <w:pPr>
              <w:rPr>
                <w:sz w:val="20"/>
                <w:szCs w:val="20"/>
              </w:rPr>
            </w:pPr>
            <w:r w:rsidRPr="00EF3F00">
              <w:rPr>
                <w:color w:val="333333"/>
                <w:sz w:val="20"/>
                <w:szCs w:val="20"/>
                <w:shd w:val="clear" w:color="auto" w:fill="F8F8F8"/>
              </w:rPr>
              <w:t xml:space="preserve">Макс. нагрузка, </w:t>
            </w:r>
            <w:proofErr w:type="gramStart"/>
            <w:r w:rsidRPr="00EF3F00">
              <w:rPr>
                <w:color w:val="333333"/>
                <w:sz w:val="20"/>
                <w:szCs w:val="20"/>
                <w:shd w:val="clear" w:color="auto" w:fill="F8F8F8"/>
              </w:rPr>
              <w:t>т</w:t>
            </w:r>
            <w:proofErr w:type="gramEnd"/>
          </w:p>
        </w:tc>
        <w:tc>
          <w:tcPr>
            <w:tcW w:w="2309" w:type="dxa"/>
            <w:tcBorders>
              <w:right w:val="single" w:sz="4" w:space="0" w:color="auto"/>
            </w:tcBorders>
          </w:tcPr>
          <w:p w:rsidR="006072F9" w:rsidRPr="00EF3F00" w:rsidRDefault="006072F9" w:rsidP="007E21E6">
            <w:pPr>
              <w:rPr>
                <w:sz w:val="20"/>
                <w:szCs w:val="20"/>
              </w:rPr>
            </w:pPr>
            <w:r w:rsidRPr="00EF3F00">
              <w:rPr>
                <w:sz w:val="20"/>
                <w:szCs w:val="20"/>
              </w:rPr>
              <w:t>5</w:t>
            </w:r>
          </w:p>
        </w:tc>
        <w:tc>
          <w:tcPr>
            <w:tcW w:w="2423" w:type="dxa"/>
            <w:tcBorders>
              <w:left w:val="single" w:sz="4" w:space="0" w:color="auto"/>
            </w:tcBorders>
          </w:tcPr>
          <w:p w:rsidR="006072F9" w:rsidRPr="00C0117E" w:rsidRDefault="006072F9" w:rsidP="007E21E6">
            <w:pPr>
              <w:ind w:firstLine="34"/>
            </w:pPr>
          </w:p>
        </w:tc>
        <w:tc>
          <w:tcPr>
            <w:tcW w:w="2126" w:type="dxa"/>
            <w:tcBorders>
              <w:left w:val="single" w:sz="4" w:space="0" w:color="auto"/>
            </w:tcBorders>
          </w:tcPr>
          <w:p w:rsidR="006072F9" w:rsidRPr="00C0117E" w:rsidRDefault="006072F9" w:rsidP="007E21E6">
            <w:pPr>
              <w:ind w:firstLine="34"/>
            </w:pPr>
          </w:p>
        </w:tc>
      </w:tr>
      <w:tr w:rsidR="006072F9" w:rsidRPr="008F1654" w:rsidTr="007E21E6">
        <w:trPr>
          <w:trHeight w:val="201"/>
        </w:trPr>
        <w:tc>
          <w:tcPr>
            <w:tcW w:w="654" w:type="dxa"/>
          </w:tcPr>
          <w:p w:rsidR="006072F9" w:rsidRDefault="006072F9" w:rsidP="007E21E6">
            <w:pPr>
              <w:rPr>
                <w:sz w:val="20"/>
                <w:szCs w:val="20"/>
              </w:rPr>
            </w:pPr>
            <w:r>
              <w:rPr>
                <w:sz w:val="20"/>
                <w:szCs w:val="20"/>
              </w:rPr>
              <w:t>1.4.</w:t>
            </w:r>
          </w:p>
        </w:tc>
        <w:tc>
          <w:tcPr>
            <w:tcW w:w="2377" w:type="dxa"/>
          </w:tcPr>
          <w:p w:rsidR="006072F9" w:rsidRPr="00EF3F00" w:rsidRDefault="006072F9" w:rsidP="007E21E6">
            <w:pPr>
              <w:rPr>
                <w:sz w:val="20"/>
                <w:szCs w:val="20"/>
              </w:rPr>
            </w:pPr>
            <w:r w:rsidRPr="00EF3F00">
              <w:rPr>
                <w:color w:val="333333"/>
                <w:sz w:val="20"/>
                <w:szCs w:val="20"/>
                <w:shd w:val="clear" w:color="auto" w:fill="FFFFFF"/>
              </w:rPr>
              <w:t xml:space="preserve">Диаметр корпуса, </w:t>
            </w:r>
            <w:proofErr w:type="gramStart"/>
            <w:r w:rsidRPr="00EF3F00">
              <w:rPr>
                <w:color w:val="333333"/>
                <w:sz w:val="20"/>
                <w:szCs w:val="20"/>
                <w:shd w:val="clear" w:color="auto" w:fill="FFFFFF"/>
              </w:rPr>
              <w:t>мм</w:t>
            </w:r>
            <w:proofErr w:type="gramEnd"/>
          </w:p>
        </w:tc>
        <w:tc>
          <w:tcPr>
            <w:tcW w:w="2309" w:type="dxa"/>
            <w:tcBorders>
              <w:right w:val="single" w:sz="4" w:space="0" w:color="auto"/>
            </w:tcBorders>
          </w:tcPr>
          <w:p w:rsidR="006072F9" w:rsidRPr="00EF3F00" w:rsidRDefault="006072F9" w:rsidP="007E21E6">
            <w:pPr>
              <w:rPr>
                <w:sz w:val="20"/>
                <w:szCs w:val="20"/>
              </w:rPr>
            </w:pPr>
          </w:p>
        </w:tc>
        <w:tc>
          <w:tcPr>
            <w:tcW w:w="2423" w:type="dxa"/>
            <w:tcBorders>
              <w:left w:val="single" w:sz="4" w:space="0" w:color="auto"/>
            </w:tcBorders>
          </w:tcPr>
          <w:p w:rsidR="006072F9" w:rsidRPr="00C0117E" w:rsidRDefault="005F4AEF" w:rsidP="007E21E6">
            <w:pPr>
              <w:ind w:firstLine="34"/>
            </w:pPr>
            <w:r>
              <w:rPr>
                <w:sz w:val="20"/>
                <w:szCs w:val="20"/>
              </w:rPr>
              <w:t>_________</w:t>
            </w:r>
          </w:p>
        </w:tc>
        <w:tc>
          <w:tcPr>
            <w:tcW w:w="2126" w:type="dxa"/>
            <w:tcBorders>
              <w:left w:val="single" w:sz="4" w:space="0" w:color="auto"/>
            </w:tcBorders>
          </w:tcPr>
          <w:p w:rsidR="006072F9" w:rsidRPr="001546B4" w:rsidRDefault="006072F9" w:rsidP="007E21E6">
            <w:pPr>
              <w:ind w:firstLine="34"/>
              <w:rPr>
                <w:sz w:val="20"/>
                <w:szCs w:val="20"/>
              </w:rPr>
            </w:pPr>
          </w:p>
        </w:tc>
      </w:tr>
      <w:tr w:rsidR="006072F9" w:rsidRPr="008F1654" w:rsidTr="007E21E6">
        <w:trPr>
          <w:trHeight w:val="293"/>
        </w:trPr>
        <w:tc>
          <w:tcPr>
            <w:tcW w:w="654" w:type="dxa"/>
          </w:tcPr>
          <w:p w:rsidR="006072F9" w:rsidRDefault="006072F9" w:rsidP="007E21E6">
            <w:pPr>
              <w:rPr>
                <w:sz w:val="20"/>
                <w:szCs w:val="20"/>
              </w:rPr>
            </w:pPr>
            <w:r>
              <w:rPr>
                <w:sz w:val="20"/>
                <w:szCs w:val="20"/>
              </w:rPr>
              <w:t>1.5.</w:t>
            </w:r>
          </w:p>
        </w:tc>
        <w:tc>
          <w:tcPr>
            <w:tcW w:w="2377" w:type="dxa"/>
          </w:tcPr>
          <w:p w:rsidR="006072F9" w:rsidRPr="00EF3F00" w:rsidRDefault="006072F9" w:rsidP="007E21E6">
            <w:pPr>
              <w:rPr>
                <w:sz w:val="20"/>
                <w:szCs w:val="20"/>
              </w:rPr>
            </w:pPr>
            <w:r w:rsidRPr="00EF3F00">
              <w:rPr>
                <w:color w:val="333333"/>
                <w:sz w:val="20"/>
                <w:szCs w:val="20"/>
                <w:shd w:val="clear" w:color="auto" w:fill="FFFFFF"/>
              </w:rPr>
              <w:t xml:space="preserve">Диаметр крышки, </w:t>
            </w:r>
            <w:proofErr w:type="gramStart"/>
            <w:r w:rsidRPr="00EF3F00">
              <w:rPr>
                <w:color w:val="333333"/>
                <w:sz w:val="20"/>
                <w:szCs w:val="20"/>
                <w:shd w:val="clear" w:color="auto" w:fill="FFFFFF"/>
              </w:rPr>
              <w:t>мм</w:t>
            </w:r>
            <w:proofErr w:type="gramEnd"/>
          </w:p>
        </w:tc>
        <w:tc>
          <w:tcPr>
            <w:tcW w:w="2309" w:type="dxa"/>
            <w:tcBorders>
              <w:right w:val="single" w:sz="4" w:space="0" w:color="auto"/>
            </w:tcBorders>
          </w:tcPr>
          <w:p w:rsidR="006072F9" w:rsidRPr="00EF3F00" w:rsidRDefault="006072F9" w:rsidP="007E21E6">
            <w:pPr>
              <w:rPr>
                <w:sz w:val="20"/>
                <w:szCs w:val="20"/>
              </w:rPr>
            </w:pPr>
          </w:p>
        </w:tc>
        <w:tc>
          <w:tcPr>
            <w:tcW w:w="2423" w:type="dxa"/>
            <w:tcBorders>
              <w:left w:val="single" w:sz="4" w:space="0" w:color="auto"/>
            </w:tcBorders>
          </w:tcPr>
          <w:p w:rsidR="006072F9" w:rsidRPr="00C0117E" w:rsidRDefault="005F4AEF" w:rsidP="007E21E6">
            <w:pPr>
              <w:ind w:firstLine="34"/>
            </w:pPr>
            <w:r>
              <w:rPr>
                <w:sz w:val="20"/>
                <w:szCs w:val="20"/>
              </w:rPr>
              <w:t>________</w:t>
            </w:r>
          </w:p>
        </w:tc>
        <w:tc>
          <w:tcPr>
            <w:tcW w:w="2126" w:type="dxa"/>
            <w:tcBorders>
              <w:left w:val="single" w:sz="4" w:space="0" w:color="auto"/>
            </w:tcBorders>
          </w:tcPr>
          <w:p w:rsidR="006072F9" w:rsidRPr="001546B4" w:rsidRDefault="006072F9" w:rsidP="007E21E6">
            <w:pPr>
              <w:ind w:firstLine="34"/>
              <w:rPr>
                <w:sz w:val="20"/>
                <w:szCs w:val="20"/>
              </w:rPr>
            </w:pPr>
          </w:p>
        </w:tc>
      </w:tr>
      <w:tr w:rsidR="006072F9" w:rsidRPr="008F1654" w:rsidTr="007E21E6">
        <w:trPr>
          <w:trHeight w:val="258"/>
        </w:trPr>
        <w:tc>
          <w:tcPr>
            <w:tcW w:w="654" w:type="dxa"/>
          </w:tcPr>
          <w:p w:rsidR="006072F9" w:rsidRDefault="006072F9" w:rsidP="007E21E6">
            <w:pPr>
              <w:rPr>
                <w:sz w:val="20"/>
                <w:szCs w:val="20"/>
              </w:rPr>
            </w:pPr>
            <w:r>
              <w:rPr>
                <w:sz w:val="20"/>
                <w:szCs w:val="20"/>
              </w:rPr>
              <w:t>1.6.</w:t>
            </w:r>
          </w:p>
        </w:tc>
        <w:tc>
          <w:tcPr>
            <w:tcW w:w="2377" w:type="dxa"/>
          </w:tcPr>
          <w:p w:rsidR="006072F9" w:rsidRPr="00EF3F00" w:rsidRDefault="006072F9" w:rsidP="007E21E6">
            <w:pPr>
              <w:rPr>
                <w:sz w:val="20"/>
                <w:szCs w:val="20"/>
              </w:rPr>
            </w:pPr>
            <w:r w:rsidRPr="00EF3F00">
              <w:rPr>
                <w:color w:val="333333"/>
                <w:sz w:val="20"/>
                <w:szCs w:val="20"/>
                <w:shd w:val="clear" w:color="auto" w:fill="F8F8F8"/>
              </w:rPr>
              <w:t xml:space="preserve">Высота люка, </w:t>
            </w:r>
            <w:proofErr w:type="gramStart"/>
            <w:r w:rsidRPr="00EF3F00">
              <w:rPr>
                <w:color w:val="333333"/>
                <w:sz w:val="20"/>
                <w:szCs w:val="20"/>
                <w:shd w:val="clear" w:color="auto" w:fill="F8F8F8"/>
              </w:rPr>
              <w:t>мм</w:t>
            </w:r>
            <w:proofErr w:type="gramEnd"/>
          </w:p>
        </w:tc>
        <w:tc>
          <w:tcPr>
            <w:tcW w:w="2309" w:type="dxa"/>
            <w:tcBorders>
              <w:right w:val="single" w:sz="4" w:space="0" w:color="auto"/>
            </w:tcBorders>
          </w:tcPr>
          <w:p w:rsidR="006072F9" w:rsidRPr="00EF3F00" w:rsidRDefault="006072F9" w:rsidP="007E21E6">
            <w:pPr>
              <w:rPr>
                <w:sz w:val="20"/>
                <w:szCs w:val="20"/>
              </w:rPr>
            </w:pPr>
          </w:p>
        </w:tc>
        <w:tc>
          <w:tcPr>
            <w:tcW w:w="2423" w:type="dxa"/>
            <w:tcBorders>
              <w:left w:val="single" w:sz="4" w:space="0" w:color="auto"/>
            </w:tcBorders>
          </w:tcPr>
          <w:p w:rsidR="006072F9" w:rsidRPr="00C0117E" w:rsidRDefault="005F4AEF" w:rsidP="007E21E6">
            <w:pPr>
              <w:ind w:firstLine="34"/>
            </w:pPr>
            <w:r>
              <w:rPr>
                <w:sz w:val="20"/>
                <w:szCs w:val="20"/>
              </w:rPr>
              <w:t>_________</w:t>
            </w:r>
          </w:p>
        </w:tc>
        <w:tc>
          <w:tcPr>
            <w:tcW w:w="2126" w:type="dxa"/>
            <w:tcBorders>
              <w:left w:val="single" w:sz="4" w:space="0" w:color="auto"/>
            </w:tcBorders>
          </w:tcPr>
          <w:p w:rsidR="006072F9" w:rsidRPr="001546B4" w:rsidRDefault="006072F9" w:rsidP="007E21E6">
            <w:pPr>
              <w:ind w:firstLine="34"/>
              <w:rPr>
                <w:sz w:val="20"/>
                <w:szCs w:val="20"/>
              </w:rPr>
            </w:pPr>
          </w:p>
        </w:tc>
      </w:tr>
      <w:tr w:rsidR="006072F9" w:rsidRPr="008F1654" w:rsidTr="007E21E6">
        <w:trPr>
          <w:trHeight w:val="194"/>
        </w:trPr>
        <w:tc>
          <w:tcPr>
            <w:tcW w:w="654" w:type="dxa"/>
          </w:tcPr>
          <w:p w:rsidR="006072F9" w:rsidRDefault="006072F9" w:rsidP="007E21E6">
            <w:pPr>
              <w:rPr>
                <w:sz w:val="20"/>
                <w:szCs w:val="20"/>
              </w:rPr>
            </w:pPr>
            <w:r>
              <w:rPr>
                <w:sz w:val="20"/>
                <w:szCs w:val="20"/>
              </w:rPr>
              <w:t>1.7.</w:t>
            </w:r>
          </w:p>
        </w:tc>
        <w:tc>
          <w:tcPr>
            <w:tcW w:w="2377" w:type="dxa"/>
          </w:tcPr>
          <w:p w:rsidR="006072F9" w:rsidRPr="00EF3F00" w:rsidRDefault="006072F9" w:rsidP="007E21E6">
            <w:pPr>
              <w:rPr>
                <w:sz w:val="20"/>
                <w:szCs w:val="20"/>
              </w:rPr>
            </w:pPr>
          </w:p>
        </w:tc>
        <w:tc>
          <w:tcPr>
            <w:tcW w:w="2309" w:type="dxa"/>
            <w:tcBorders>
              <w:right w:val="single" w:sz="4" w:space="0" w:color="auto"/>
            </w:tcBorders>
          </w:tcPr>
          <w:p w:rsidR="006072F9" w:rsidRPr="00EF3F00" w:rsidRDefault="006072F9" w:rsidP="007E21E6">
            <w:pPr>
              <w:rPr>
                <w:sz w:val="20"/>
                <w:szCs w:val="20"/>
              </w:rPr>
            </w:pPr>
          </w:p>
        </w:tc>
        <w:tc>
          <w:tcPr>
            <w:tcW w:w="2423" w:type="dxa"/>
            <w:tcBorders>
              <w:left w:val="single" w:sz="4" w:space="0" w:color="auto"/>
            </w:tcBorders>
          </w:tcPr>
          <w:p w:rsidR="006072F9" w:rsidRPr="00C0117E" w:rsidRDefault="006072F9" w:rsidP="007E21E6">
            <w:pPr>
              <w:ind w:firstLine="34"/>
            </w:pPr>
          </w:p>
        </w:tc>
        <w:tc>
          <w:tcPr>
            <w:tcW w:w="2126" w:type="dxa"/>
            <w:tcBorders>
              <w:left w:val="single" w:sz="4" w:space="0" w:color="auto"/>
            </w:tcBorders>
          </w:tcPr>
          <w:p w:rsidR="006072F9" w:rsidRPr="00C0117E" w:rsidRDefault="006072F9" w:rsidP="007E21E6">
            <w:pPr>
              <w:ind w:firstLine="34"/>
            </w:pPr>
          </w:p>
        </w:tc>
      </w:tr>
      <w:tr w:rsidR="006072F9" w:rsidRPr="008F1654" w:rsidTr="007E21E6">
        <w:tc>
          <w:tcPr>
            <w:tcW w:w="7763" w:type="dxa"/>
            <w:gridSpan w:val="4"/>
          </w:tcPr>
          <w:p w:rsidR="006072F9" w:rsidRPr="001546B4" w:rsidRDefault="006072F9" w:rsidP="007E21E6">
            <w:pPr>
              <w:ind w:firstLine="34"/>
              <w:rPr>
                <w:b/>
                <w:sz w:val="20"/>
                <w:szCs w:val="20"/>
              </w:rPr>
            </w:pPr>
            <w:r w:rsidRPr="001546B4">
              <w:rPr>
                <w:b/>
                <w:sz w:val="20"/>
                <w:szCs w:val="20"/>
              </w:rPr>
              <w:t>2. Плит</w:t>
            </w:r>
            <w:r>
              <w:rPr>
                <w:b/>
                <w:sz w:val="20"/>
                <w:szCs w:val="20"/>
              </w:rPr>
              <w:t>ы</w:t>
            </w:r>
            <w:r w:rsidRPr="001546B4">
              <w:rPr>
                <w:b/>
                <w:sz w:val="20"/>
                <w:szCs w:val="20"/>
              </w:rPr>
              <w:t xml:space="preserve"> перекрытия</w:t>
            </w:r>
          </w:p>
        </w:tc>
        <w:tc>
          <w:tcPr>
            <w:tcW w:w="2126" w:type="dxa"/>
          </w:tcPr>
          <w:p w:rsidR="006072F9" w:rsidRPr="001546B4" w:rsidRDefault="006072F9" w:rsidP="007E21E6">
            <w:pPr>
              <w:ind w:firstLine="34"/>
              <w:rPr>
                <w:b/>
                <w:sz w:val="20"/>
                <w:szCs w:val="20"/>
              </w:rPr>
            </w:pPr>
          </w:p>
        </w:tc>
      </w:tr>
      <w:tr w:rsidR="006072F9" w:rsidRPr="008F1654" w:rsidTr="007E21E6">
        <w:tc>
          <w:tcPr>
            <w:tcW w:w="654" w:type="dxa"/>
          </w:tcPr>
          <w:p w:rsidR="006072F9" w:rsidRDefault="006072F9" w:rsidP="007E21E6">
            <w:pPr>
              <w:rPr>
                <w:sz w:val="20"/>
                <w:szCs w:val="20"/>
              </w:rPr>
            </w:pPr>
            <w:r>
              <w:rPr>
                <w:sz w:val="20"/>
                <w:szCs w:val="20"/>
              </w:rPr>
              <w:t>2.1.</w:t>
            </w:r>
          </w:p>
        </w:tc>
        <w:tc>
          <w:tcPr>
            <w:tcW w:w="2377" w:type="dxa"/>
          </w:tcPr>
          <w:p w:rsidR="006072F9" w:rsidRPr="001546B4" w:rsidRDefault="006072F9" w:rsidP="007E21E6">
            <w:pPr>
              <w:rPr>
                <w:sz w:val="20"/>
                <w:szCs w:val="20"/>
              </w:rPr>
            </w:pPr>
            <w:r w:rsidRPr="001546B4">
              <w:rPr>
                <w:sz w:val="20"/>
                <w:szCs w:val="20"/>
              </w:rPr>
              <w:t>Серия</w:t>
            </w:r>
          </w:p>
        </w:tc>
        <w:tc>
          <w:tcPr>
            <w:tcW w:w="2309" w:type="dxa"/>
            <w:tcBorders>
              <w:right w:val="single" w:sz="4" w:space="0" w:color="auto"/>
            </w:tcBorders>
          </w:tcPr>
          <w:p w:rsidR="006072F9" w:rsidRPr="001546B4" w:rsidRDefault="006072F9" w:rsidP="007E21E6">
            <w:pPr>
              <w:rPr>
                <w:sz w:val="20"/>
                <w:szCs w:val="20"/>
              </w:rPr>
            </w:pPr>
            <w:r w:rsidRPr="001546B4">
              <w:rPr>
                <w:sz w:val="20"/>
                <w:szCs w:val="20"/>
              </w:rPr>
              <w:t>3.900.1-14</w:t>
            </w:r>
          </w:p>
        </w:tc>
        <w:tc>
          <w:tcPr>
            <w:tcW w:w="2423" w:type="dxa"/>
            <w:tcBorders>
              <w:left w:val="single" w:sz="4" w:space="0" w:color="auto"/>
            </w:tcBorders>
          </w:tcPr>
          <w:p w:rsidR="006072F9" w:rsidRPr="001546B4" w:rsidRDefault="006072F9" w:rsidP="007E21E6">
            <w:pPr>
              <w:rPr>
                <w:sz w:val="20"/>
                <w:szCs w:val="20"/>
              </w:rPr>
            </w:pPr>
          </w:p>
        </w:tc>
        <w:tc>
          <w:tcPr>
            <w:tcW w:w="2126" w:type="dxa"/>
            <w:tcBorders>
              <w:left w:val="single" w:sz="4" w:space="0" w:color="auto"/>
            </w:tcBorders>
          </w:tcPr>
          <w:p w:rsidR="006072F9" w:rsidRPr="001546B4" w:rsidRDefault="006072F9" w:rsidP="007E21E6">
            <w:pPr>
              <w:rPr>
                <w:sz w:val="20"/>
                <w:szCs w:val="20"/>
              </w:rPr>
            </w:pPr>
          </w:p>
        </w:tc>
      </w:tr>
      <w:tr w:rsidR="006072F9" w:rsidRPr="008F1654" w:rsidTr="007E21E6">
        <w:tc>
          <w:tcPr>
            <w:tcW w:w="654" w:type="dxa"/>
          </w:tcPr>
          <w:p w:rsidR="006072F9" w:rsidRDefault="006072F9" w:rsidP="007E21E6">
            <w:pPr>
              <w:rPr>
                <w:sz w:val="20"/>
                <w:szCs w:val="20"/>
              </w:rPr>
            </w:pPr>
            <w:r>
              <w:rPr>
                <w:sz w:val="20"/>
                <w:szCs w:val="20"/>
              </w:rPr>
              <w:t>2.2.</w:t>
            </w:r>
          </w:p>
        </w:tc>
        <w:tc>
          <w:tcPr>
            <w:tcW w:w="2377" w:type="dxa"/>
          </w:tcPr>
          <w:p w:rsidR="006072F9" w:rsidRPr="001546B4" w:rsidRDefault="006072F9" w:rsidP="007E21E6">
            <w:pPr>
              <w:rPr>
                <w:sz w:val="20"/>
                <w:szCs w:val="20"/>
              </w:rPr>
            </w:pPr>
            <w:r w:rsidRPr="001546B4">
              <w:rPr>
                <w:sz w:val="20"/>
                <w:szCs w:val="20"/>
              </w:rPr>
              <w:t>Назначение</w:t>
            </w:r>
          </w:p>
        </w:tc>
        <w:tc>
          <w:tcPr>
            <w:tcW w:w="2309" w:type="dxa"/>
            <w:tcBorders>
              <w:right w:val="single" w:sz="4" w:space="0" w:color="auto"/>
            </w:tcBorders>
          </w:tcPr>
          <w:p w:rsidR="006072F9" w:rsidRPr="001546B4" w:rsidRDefault="006072F9" w:rsidP="007E21E6">
            <w:pPr>
              <w:rPr>
                <w:sz w:val="20"/>
                <w:szCs w:val="20"/>
              </w:rPr>
            </w:pPr>
            <w:r w:rsidRPr="001546B4">
              <w:rPr>
                <w:sz w:val="20"/>
                <w:szCs w:val="20"/>
              </w:rPr>
              <w:t>Защита подземных к</w:t>
            </w:r>
            <w:r w:rsidRPr="001546B4">
              <w:rPr>
                <w:sz w:val="20"/>
                <w:szCs w:val="20"/>
              </w:rPr>
              <w:t>а</w:t>
            </w:r>
            <w:r w:rsidRPr="001546B4">
              <w:rPr>
                <w:sz w:val="20"/>
                <w:szCs w:val="20"/>
              </w:rPr>
              <w:t>налов инженерной ко</w:t>
            </w:r>
            <w:r w:rsidRPr="001546B4">
              <w:rPr>
                <w:sz w:val="20"/>
                <w:szCs w:val="20"/>
              </w:rPr>
              <w:t>м</w:t>
            </w:r>
            <w:r w:rsidRPr="001546B4">
              <w:rPr>
                <w:sz w:val="20"/>
                <w:szCs w:val="20"/>
              </w:rPr>
              <w:t>муникации</w:t>
            </w:r>
          </w:p>
        </w:tc>
        <w:tc>
          <w:tcPr>
            <w:tcW w:w="2423" w:type="dxa"/>
            <w:tcBorders>
              <w:left w:val="single" w:sz="4" w:space="0" w:color="auto"/>
            </w:tcBorders>
          </w:tcPr>
          <w:p w:rsidR="006072F9" w:rsidRPr="001546B4" w:rsidRDefault="006072F9" w:rsidP="007E21E6">
            <w:pPr>
              <w:rPr>
                <w:sz w:val="20"/>
                <w:szCs w:val="20"/>
              </w:rPr>
            </w:pPr>
          </w:p>
        </w:tc>
        <w:tc>
          <w:tcPr>
            <w:tcW w:w="2126" w:type="dxa"/>
            <w:tcBorders>
              <w:left w:val="single" w:sz="4" w:space="0" w:color="auto"/>
            </w:tcBorders>
          </w:tcPr>
          <w:p w:rsidR="006072F9" w:rsidRPr="001546B4" w:rsidRDefault="006072F9" w:rsidP="007E21E6">
            <w:pPr>
              <w:rPr>
                <w:sz w:val="20"/>
                <w:szCs w:val="20"/>
              </w:rPr>
            </w:pPr>
          </w:p>
        </w:tc>
      </w:tr>
      <w:tr w:rsidR="006072F9" w:rsidRPr="008F1654" w:rsidTr="007E21E6">
        <w:tc>
          <w:tcPr>
            <w:tcW w:w="654" w:type="dxa"/>
          </w:tcPr>
          <w:p w:rsidR="006072F9" w:rsidRDefault="006072F9" w:rsidP="007E21E6">
            <w:pPr>
              <w:rPr>
                <w:sz w:val="20"/>
                <w:szCs w:val="20"/>
              </w:rPr>
            </w:pPr>
            <w:r>
              <w:rPr>
                <w:sz w:val="20"/>
                <w:szCs w:val="20"/>
              </w:rPr>
              <w:t>2.3.</w:t>
            </w:r>
          </w:p>
        </w:tc>
        <w:tc>
          <w:tcPr>
            <w:tcW w:w="2377" w:type="dxa"/>
          </w:tcPr>
          <w:p w:rsidR="006072F9" w:rsidRPr="001546B4" w:rsidRDefault="006072F9" w:rsidP="007E21E6">
            <w:pPr>
              <w:rPr>
                <w:sz w:val="20"/>
                <w:szCs w:val="20"/>
              </w:rPr>
            </w:pPr>
            <w:r w:rsidRPr="001546B4">
              <w:rPr>
                <w:sz w:val="20"/>
                <w:szCs w:val="20"/>
              </w:rPr>
              <w:t>Класс бетона</w:t>
            </w:r>
          </w:p>
        </w:tc>
        <w:tc>
          <w:tcPr>
            <w:tcW w:w="2309" w:type="dxa"/>
            <w:tcBorders>
              <w:right w:val="single" w:sz="4" w:space="0" w:color="auto"/>
            </w:tcBorders>
          </w:tcPr>
          <w:p w:rsidR="006072F9" w:rsidRPr="001546B4" w:rsidRDefault="006072F9" w:rsidP="007E21E6">
            <w:pPr>
              <w:rPr>
                <w:sz w:val="20"/>
                <w:szCs w:val="20"/>
              </w:rPr>
            </w:pPr>
            <w:r w:rsidRPr="001546B4">
              <w:rPr>
                <w:sz w:val="20"/>
                <w:szCs w:val="20"/>
              </w:rPr>
              <w:t>В15</w:t>
            </w:r>
          </w:p>
        </w:tc>
        <w:tc>
          <w:tcPr>
            <w:tcW w:w="2423" w:type="dxa"/>
            <w:tcBorders>
              <w:left w:val="single" w:sz="4" w:space="0" w:color="auto"/>
            </w:tcBorders>
          </w:tcPr>
          <w:p w:rsidR="006072F9" w:rsidRPr="001546B4" w:rsidRDefault="006072F9" w:rsidP="007E21E6">
            <w:pPr>
              <w:rPr>
                <w:sz w:val="20"/>
                <w:szCs w:val="20"/>
              </w:rPr>
            </w:pPr>
          </w:p>
        </w:tc>
        <w:tc>
          <w:tcPr>
            <w:tcW w:w="2126" w:type="dxa"/>
            <w:tcBorders>
              <w:left w:val="single" w:sz="4" w:space="0" w:color="auto"/>
            </w:tcBorders>
          </w:tcPr>
          <w:p w:rsidR="006072F9" w:rsidRPr="001546B4" w:rsidRDefault="006072F9" w:rsidP="007E21E6">
            <w:pPr>
              <w:rPr>
                <w:sz w:val="20"/>
                <w:szCs w:val="20"/>
              </w:rPr>
            </w:pPr>
          </w:p>
        </w:tc>
      </w:tr>
      <w:tr w:rsidR="006072F9" w:rsidRPr="008F1654" w:rsidTr="007E21E6">
        <w:tc>
          <w:tcPr>
            <w:tcW w:w="654" w:type="dxa"/>
          </w:tcPr>
          <w:p w:rsidR="006072F9" w:rsidRDefault="006072F9" w:rsidP="007E21E6">
            <w:pPr>
              <w:rPr>
                <w:sz w:val="20"/>
                <w:szCs w:val="20"/>
              </w:rPr>
            </w:pPr>
            <w:r>
              <w:rPr>
                <w:sz w:val="20"/>
                <w:szCs w:val="20"/>
              </w:rPr>
              <w:t>2.4.</w:t>
            </w:r>
          </w:p>
        </w:tc>
        <w:tc>
          <w:tcPr>
            <w:tcW w:w="2377" w:type="dxa"/>
          </w:tcPr>
          <w:p w:rsidR="006072F9" w:rsidRPr="001546B4" w:rsidRDefault="006072F9" w:rsidP="007E21E6">
            <w:pPr>
              <w:shd w:val="clear" w:color="auto" w:fill="FFFFFF"/>
              <w:spacing w:before="75" w:after="75"/>
              <w:ind w:left="-108" w:right="450" w:firstLine="108"/>
              <w:jc w:val="both"/>
              <w:rPr>
                <w:sz w:val="20"/>
                <w:szCs w:val="20"/>
              </w:rPr>
            </w:pPr>
            <w:r>
              <w:rPr>
                <w:color w:val="000000"/>
                <w:sz w:val="20"/>
                <w:szCs w:val="20"/>
              </w:rPr>
              <w:t>Внутренний ди</w:t>
            </w:r>
            <w:r>
              <w:rPr>
                <w:color w:val="000000"/>
                <w:sz w:val="20"/>
                <w:szCs w:val="20"/>
              </w:rPr>
              <w:t>а</w:t>
            </w:r>
            <w:r>
              <w:rPr>
                <w:color w:val="000000"/>
                <w:sz w:val="20"/>
                <w:szCs w:val="20"/>
              </w:rPr>
              <w:t>метр</w:t>
            </w:r>
            <w:r w:rsidRPr="001546B4">
              <w:rPr>
                <w:color w:val="000000"/>
                <w:sz w:val="20"/>
                <w:szCs w:val="20"/>
              </w:rPr>
              <w:t xml:space="preserve"> (</w:t>
            </w:r>
            <w:proofErr w:type="gramStart"/>
            <w:r w:rsidRPr="001546B4">
              <w:rPr>
                <w:color w:val="000000"/>
                <w:sz w:val="20"/>
                <w:szCs w:val="20"/>
              </w:rPr>
              <w:t>мм</w:t>
            </w:r>
            <w:proofErr w:type="gramEnd"/>
            <w:r w:rsidRPr="001546B4">
              <w:rPr>
                <w:color w:val="000000"/>
                <w:sz w:val="20"/>
                <w:szCs w:val="20"/>
              </w:rPr>
              <w:t>)</w:t>
            </w:r>
          </w:p>
        </w:tc>
        <w:tc>
          <w:tcPr>
            <w:tcW w:w="2309" w:type="dxa"/>
            <w:tcBorders>
              <w:right w:val="single" w:sz="4" w:space="0" w:color="auto"/>
            </w:tcBorders>
          </w:tcPr>
          <w:p w:rsidR="006072F9" w:rsidRPr="001546B4" w:rsidRDefault="006072F9" w:rsidP="007E21E6">
            <w:pPr>
              <w:rPr>
                <w:sz w:val="20"/>
                <w:szCs w:val="20"/>
              </w:rPr>
            </w:pPr>
          </w:p>
        </w:tc>
        <w:tc>
          <w:tcPr>
            <w:tcW w:w="2423" w:type="dxa"/>
            <w:tcBorders>
              <w:left w:val="single" w:sz="4" w:space="0" w:color="auto"/>
            </w:tcBorders>
          </w:tcPr>
          <w:p w:rsidR="006072F9" w:rsidRPr="001546B4" w:rsidRDefault="005F4AEF" w:rsidP="007E21E6">
            <w:pPr>
              <w:rPr>
                <w:sz w:val="20"/>
                <w:szCs w:val="20"/>
              </w:rPr>
            </w:pPr>
            <w:r>
              <w:rPr>
                <w:sz w:val="20"/>
                <w:szCs w:val="20"/>
              </w:rPr>
              <w:t>___________</w:t>
            </w:r>
          </w:p>
        </w:tc>
        <w:tc>
          <w:tcPr>
            <w:tcW w:w="2126" w:type="dxa"/>
            <w:tcBorders>
              <w:left w:val="single" w:sz="4" w:space="0" w:color="auto"/>
            </w:tcBorders>
          </w:tcPr>
          <w:p w:rsidR="006072F9" w:rsidRPr="001546B4" w:rsidRDefault="006072F9" w:rsidP="007E21E6">
            <w:pPr>
              <w:rPr>
                <w:sz w:val="20"/>
                <w:szCs w:val="20"/>
              </w:rPr>
            </w:pPr>
          </w:p>
        </w:tc>
      </w:tr>
      <w:tr w:rsidR="006072F9" w:rsidRPr="008F1654" w:rsidTr="007E21E6">
        <w:tc>
          <w:tcPr>
            <w:tcW w:w="654" w:type="dxa"/>
          </w:tcPr>
          <w:p w:rsidR="006072F9" w:rsidRDefault="006072F9" w:rsidP="007E21E6">
            <w:pPr>
              <w:rPr>
                <w:sz w:val="20"/>
                <w:szCs w:val="20"/>
              </w:rPr>
            </w:pPr>
            <w:r>
              <w:rPr>
                <w:sz w:val="20"/>
                <w:szCs w:val="20"/>
              </w:rPr>
              <w:t>2.5.</w:t>
            </w:r>
          </w:p>
        </w:tc>
        <w:tc>
          <w:tcPr>
            <w:tcW w:w="2377" w:type="dxa"/>
          </w:tcPr>
          <w:p w:rsidR="006072F9" w:rsidRPr="001546B4" w:rsidRDefault="006072F9" w:rsidP="007E21E6">
            <w:pPr>
              <w:shd w:val="clear" w:color="auto" w:fill="FFFFFF"/>
              <w:spacing w:before="75" w:after="75"/>
              <w:ind w:left="-108" w:right="450" w:firstLine="108"/>
              <w:jc w:val="both"/>
              <w:rPr>
                <w:color w:val="000000"/>
                <w:sz w:val="20"/>
                <w:szCs w:val="20"/>
              </w:rPr>
            </w:pPr>
          </w:p>
        </w:tc>
        <w:tc>
          <w:tcPr>
            <w:tcW w:w="2309" w:type="dxa"/>
            <w:tcBorders>
              <w:right w:val="single" w:sz="4" w:space="0" w:color="auto"/>
            </w:tcBorders>
          </w:tcPr>
          <w:p w:rsidR="006072F9" w:rsidRPr="001546B4" w:rsidRDefault="006072F9" w:rsidP="007E21E6">
            <w:pPr>
              <w:rPr>
                <w:sz w:val="20"/>
                <w:szCs w:val="20"/>
              </w:rPr>
            </w:pPr>
          </w:p>
        </w:tc>
        <w:tc>
          <w:tcPr>
            <w:tcW w:w="2423" w:type="dxa"/>
            <w:tcBorders>
              <w:left w:val="single" w:sz="4" w:space="0" w:color="auto"/>
            </w:tcBorders>
          </w:tcPr>
          <w:p w:rsidR="006072F9" w:rsidRPr="001546B4" w:rsidRDefault="006072F9" w:rsidP="007E21E6">
            <w:pPr>
              <w:rPr>
                <w:sz w:val="20"/>
                <w:szCs w:val="20"/>
              </w:rPr>
            </w:pPr>
          </w:p>
        </w:tc>
        <w:tc>
          <w:tcPr>
            <w:tcW w:w="2126" w:type="dxa"/>
            <w:tcBorders>
              <w:left w:val="single" w:sz="4" w:space="0" w:color="auto"/>
            </w:tcBorders>
          </w:tcPr>
          <w:p w:rsidR="006072F9" w:rsidRPr="001546B4" w:rsidRDefault="006072F9" w:rsidP="007E21E6">
            <w:pPr>
              <w:rPr>
                <w:sz w:val="20"/>
                <w:szCs w:val="20"/>
              </w:rPr>
            </w:pPr>
          </w:p>
        </w:tc>
      </w:tr>
      <w:tr w:rsidR="006072F9" w:rsidRPr="008F1654" w:rsidTr="007E21E6">
        <w:tc>
          <w:tcPr>
            <w:tcW w:w="654" w:type="dxa"/>
          </w:tcPr>
          <w:p w:rsidR="006072F9" w:rsidRDefault="006072F9" w:rsidP="007E21E6">
            <w:pPr>
              <w:rPr>
                <w:sz w:val="20"/>
                <w:szCs w:val="20"/>
              </w:rPr>
            </w:pPr>
            <w:r>
              <w:rPr>
                <w:sz w:val="20"/>
                <w:szCs w:val="20"/>
              </w:rPr>
              <w:t>2.6.</w:t>
            </w:r>
          </w:p>
        </w:tc>
        <w:tc>
          <w:tcPr>
            <w:tcW w:w="2377" w:type="dxa"/>
          </w:tcPr>
          <w:p w:rsidR="006072F9" w:rsidRPr="001546B4" w:rsidRDefault="006072F9" w:rsidP="007E21E6">
            <w:pPr>
              <w:shd w:val="clear" w:color="auto" w:fill="FFFFFF"/>
              <w:spacing w:before="75" w:after="75"/>
              <w:ind w:left="-108" w:right="450" w:firstLine="108"/>
              <w:jc w:val="both"/>
              <w:rPr>
                <w:color w:val="000000"/>
                <w:sz w:val="20"/>
                <w:szCs w:val="20"/>
              </w:rPr>
            </w:pPr>
            <w:r>
              <w:rPr>
                <w:color w:val="000000"/>
                <w:sz w:val="20"/>
                <w:szCs w:val="20"/>
              </w:rPr>
              <w:t>В</w:t>
            </w:r>
            <w:r w:rsidRPr="001546B4">
              <w:rPr>
                <w:color w:val="000000"/>
                <w:sz w:val="20"/>
                <w:szCs w:val="20"/>
              </w:rPr>
              <w:t>ысота (</w:t>
            </w:r>
            <w:proofErr w:type="gramStart"/>
            <w:r w:rsidRPr="001546B4">
              <w:rPr>
                <w:color w:val="000000"/>
                <w:sz w:val="20"/>
                <w:szCs w:val="20"/>
              </w:rPr>
              <w:t>мм</w:t>
            </w:r>
            <w:proofErr w:type="gramEnd"/>
            <w:r w:rsidRPr="001546B4">
              <w:rPr>
                <w:color w:val="000000"/>
                <w:sz w:val="20"/>
                <w:szCs w:val="20"/>
              </w:rPr>
              <w:t>)</w:t>
            </w:r>
          </w:p>
        </w:tc>
        <w:tc>
          <w:tcPr>
            <w:tcW w:w="2309" w:type="dxa"/>
            <w:tcBorders>
              <w:right w:val="single" w:sz="4" w:space="0" w:color="auto"/>
            </w:tcBorders>
          </w:tcPr>
          <w:p w:rsidR="006072F9" w:rsidRPr="001546B4" w:rsidRDefault="006072F9" w:rsidP="007E21E6">
            <w:pPr>
              <w:rPr>
                <w:sz w:val="20"/>
                <w:szCs w:val="20"/>
              </w:rPr>
            </w:pPr>
          </w:p>
        </w:tc>
        <w:tc>
          <w:tcPr>
            <w:tcW w:w="2423" w:type="dxa"/>
            <w:tcBorders>
              <w:left w:val="single" w:sz="4" w:space="0" w:color="auto"/>
            </w:tcBorders>
          </w:tcPr>
          <w:p w:rsidR="006072F9" w:rsidRPr="001546B4" w:rsidRDefault="005F4AEF" w:rsidP="007E21E6">
            <w:pPr>
              <w:rPr>
                <w:sz w:val="20"/>
                <w:szCs w:val="20"/>
              </w:rPr>
            </w:pPr>
            <w:r>
              <w:rPr>
                <w:sz w:val="20"/>
                <w:szCs w:val="20"/>
              </w:rPr>
              <w:t>___________</w:t>
            </w:r>
          </w:p>
        </w:tc>
        <w:tc>
          <w:tcPr>
            <w:tcW w:w="2126" w:type="dxa"/>
            <w:tcBorders>
              <w:left w:val="single" w:sz="4" w:space="0" w:color="auto"/>
            </w:tcBorders>
          </w:tcPr>
          <w:p w:rsidR="006072F9" w:rsidRPr="001546B4" w:rsidRDefault="006072F9" w:rsidP="007E21E6">
            <w:pPr>
              <w:rPr>
                <w:sz w:val="20"/>
                <w:szCs w:val="20"/>
              </w:rPr>
            </w:pPr>
          </w:p>
        </w:tc>
      </w:tr>
      <w:tr w:rsidR="006072F9" w:rsidRPr="008F1654" w:rsidTr="007E21E6">
        <w:tc>
          <w:tcPr>
            <w:tcW w:w="7763" w:type="dxa"/>
            <w:gridSpan w:val="4"/>
          </w:tcPr>
          <w:p w:rsidR="006072F9" w:rsidRPr="00D125F0" w:rsidRDefault="006072F9" w:rsidP="007E21E6">
            <w:pPr>
              <w:rPr>
                <w:b/>
                <w:sz w:val="20"/>
                <w:szCs w:val="20"/>
              </w:rPr>
            </w:pPr>
            <w:r w:rsidRPr="00D125F0">
              <w:rPr>
                <w:b/>
                <w:sz w:val="20"/>
                <w:szCs w:val="20"/>
              </w:rPr>
              <w:t>3. Кольца стеновые смотровых колодцев</w:t>
            </w:r>
          </w:p>
        </w:tc>
        <w:tc>
          <w:tcPr>
            <w:tcW w:w="2126" w:type="dxa"/>
          </w:tcPr>
          <w:p w:rsidR="006072F9" w:rsidRPr="00D125F0" w:rsidRDefault="006072F9" w:rsidP="007E21E6">
            <w:pPr>
              <w:rPr>
                <w:b/>
                <w:sz w:val="20"/>
                <w:szCs w:val="20"/>
              </w:rPr>
            </w:pPr>
          </w:p>
        </w:tc>
      </w:tr>
      <w:tr w:rsidR="006072F9" w:rsidRPr="008F1654" w:rsidTr="007E21E6">
        <w:tc>
          <w:tcPr>
            <w:tcW w:w="654" w:type="dxa"/>
          </w:tcPr>
          <w:p w:rsidR="006072F9" w:rsidRDefault="006072F9" w:rsidP="007E21E6">
            <w:pPr>
              <w:rPr>
                <w:sz w:val="20"/>
                <w:szCs w:val="20"/>
              </w:rPr>
            </w:pPr>
            <w:r>
              <w:rPr>
                <w:sz w:val="20"/>
                <w:szCs w:val="20"/>
              </w:rPr>
              <w:t>3.1.</w:t>
            </w:r>
          </w:p>
        </w:tc>
        <w:tc>
          <w:tcPr>
            <w:tcW w:w="2377" w:type="dxa"/>
          </w:tcPr>
          <w:p w:rsidR="006072F9" w:rsidRPr="00D125F0" w:rsidRDefault="006072F9" w:rsidP="007E21E6">
            <w:pPr>
              <w:rPr>
                <w:sz w:val="20"/>
                <w:szCs w:val="20"/>
              </w:rPr>
            </w:pPr>
            <w:r w:rsidRPr="00D125F0">
              <w:rPr>
                <w:sz w:val="20"/>
                <w:szCs w:val="20"/>
              </w:rPr>
              <w:t>Серия</w:t>
            </w:r>
          </w:p>
        </w:tc>
        <w:tc>
          <w:tcPr>
            <w:tcW w:w="2309" w:type="dxa"/>
            <w:tcBorders>
              <w:right w:val="single" w:sz="4" w:space="0" w:color="auto"/>
            </w:tcBorders>
          </w:tcPr>
          <w:p w:rsidR="006072F9" w:rsidRPr="00D125F0" w:rsidRDefault="006072F9" w:rsidP="007E21E6">
            <w:pPr>
              <w:rPr>
                <w:sz w:val="20"/>
                <w:szCs w:val="20"/>
              </w:rPr>
            </w:pPr>
            <w:r w:rsidRPr="00D125F0">
              <w:rPr>
                <w:sz w:val="20"/>
                <w:szCs w:val="20"/>
              </w:rPr>
              <w:t>3.900.1-14</w:t>
            </w:r>
          </w:p>
        </w:tc>
        <w:tc>
          <w:tcPr>
            <w:tcW w:w="2423" w:type="dxa"/>
            <w:tcBorders>
              <w:left w:val="single" w:sz="4" w:space="0" w:color="auto"/>
            </w:tcBorders>
          </w:tcPr>
          <w:p w:rsidR="006072F9" w:rsidRPr="00D125F0" w:rsidRDefault="006072F9" w:rsidP="007E21E6">
            <w:pPr>
              <w:rPr>
                <w:sz w:val="20"/>
                <w:szCs w:val="20"/>
              </w:rPr>
            </w:pPr>
          </w:p>
        </w:tc>
        <w:tc>
          <w:tcPr>
            <w:tcW w:w="2126" w:type="dxa"/>
            <w:tcBorders>
              <w:left w:val="single" w:sz="4" w:space="0" w:color="auto"/>
            </w:tcBorders>
          </w:tcPr>
          <w:p w:rsidR="006072F9" w:rsidRPr="00D125F0" w:rsidRDefault="006072F9" w:rsidP="007E21E6">
            <w:pPr>
              <w:rPr>
                <w:sz w:val="20"/>
                <w:szCs w:val="20"/>
              </w:rPr>
            </w:pPr>
          </w:p>
        </w:tc>
      </w:tr>
      <w:tr w:rsidR="006072F9" w:rsidRPr="008F1654" w:rsidTr="007E21E6">
        <w:tc>
          <w:tcPr>
            <w:tcW w:w="654" w:type="dxa"/>
          </w:tcPr>
          <w:p w:rsidR="006072F9" w:rsidRDefault="006072F9" w:rsidP="007E21E6">
            <w:pPr>
              <w:rPr>
                <w:sz w:val="20"/>
                <w:szCs w:val="20"/>
              </w:rPr>
            </w:pPr>
            <w:r>
              <w:rPr>
                <w:sz w:val="20"/>
                <w:szCs w:val="20"/>
              </w:rPr>
              <w:t>3.2.</w:t>
            </w:r>
          </w:p>
        </w:tc>
        <w:tc>
          <w:tcPr>
            <w:tcW w:w="2377" w:type="dxa"/>
          </w:tcPr>
          <w:p w:rsidR="006072F9" w:rsidRPr="00D125F0" w:rsidRDefault="006072F9" w:rsidP="007E21E6">
            <w:pPr>
              <w:rPr>
                <w:sz w:val="20"/>
                <w:szCs w:val="20"/>
              </w:rPr>
            </w:pPr>
            <w:r w:rsidRPr="00D125F0">
              <w:rPr>
                <w:sz w:val="20"/>
                <w:szCs w:val="20"/>
              </w:rPr>
              <w:t>Тип</w:t>
            </w:r>
          </w:p>
        </w:tc>
        <w:tc>
          <w:tcPr>
            <w:tcW w:w="2309" w:type="dxa"/>
            <w:tcBorders>
              <w:right w:val="single" w:sz="4" w:space="0" w:color="auto"/>
            </w:tcBorders>
          </w:tcPr>
          <w:p w:rsidR="006072F9" w:rsidRPr="00D125F0" w:rsidRDefault="006072F9" w:rsidP="007E21E6">
            <w:pPr>
              <w:shd w:val="clear" w:color="auto" w:fill="FFFFFF"/>
              <w:spacing w:before="150" w:after="225"/>
              <w:ind w:left="34"/>
              <w:jc w:val="both"/>
              <w:rPr>
                <w:color w:val="000000"/>
                <w:sz w:val="20"/>
                <w:szCs w:val="20"/>
                <w:shd w:val="clear" w:color="auto" w:fill="FFFFFF"/>
              </w:rPr>
            </w:pPr>
            <w:r w:rsidRPr="00D125F0">
              <w:rPr>
                <w:color w:val="000000"/>
                <w:sz w:val="20"/>
                <w:szCs w:val="20"/>
                <w:shd w:val="clear" w:color="auto" w:fill="FFFFFF"/>
              </w:rPr>
              <w:t>КС10.9</w:t>
            </w:r>
          </w:p>
        </w:tc>
        <w:tc>
          <w:tcPr>
            <w:tcW w:w="2423" w:type="dxa"/>
            <w:tcBorders>
              <w:left w:val="single" w:sz="4" w:space="0" w:color="auto"/>
            </w:tcBorders>
          </w:tcPr>
          <w:p w:rsidR="006072F9" w:rsidRPr="00D125F0" w:rsidRDefault="006072F9" w:rsidP="007E21E6">
            <w:pPr>
              <w:rPr>
                <w:sz w:val="20"/>
                <w:szCs w:val="20"/>
              </w:rPr>
            </w:pPr>
          </w:p>
        </w:tc>
        <w:tc>
          <w:tcPr>
            <w:tcW w:w="2126" w:type="dxa"/>
            <w:tcBorders>
              <w:left w:val="single" w:sz="4" w:space="0" w:color="auto"/>
            </w:tcBorders>
          </w:tcPr>
          <w:p w:rsidR="006072F9" w:rsidRPr="00D125F0" w:rsidRDefault="006072F9" w:rsidP="007E21E6">
            <w:pPr>
              <w:rPr>
                <w:sz w:val="20"/>
                <w:szCs w:val="20"/>
              </w:rPr>
            </w:pPr>
          </w:p>
        </w:tc>
      </w:tr>
      <w:tr w:rsidR="006072F9" w:rsidRPr="008F1654" w:rsidTr="007E21E6">
        <w:tc>
          <w:tcPr>
            <w:tcW w:w="654" w:type="dxa"/>
          </w:tcPr>
          <w:p w:rsidR="006072F9" w:rsidRDefault="006072F9" w:rsidP="007E21E6">
            <w:pPr>
              <w:rPr>
                <w:sz w:val="20"/>
                <w:szCs w:val="20"/>
              </w:rPr>
            </w:pPr>
            <w:r>
              <w:rPr>
                <w:sz w:val="20"/>
                <w:szCs w:val="20"/>
              </w:rPr>
              <w:t>3.3.</w:t>
            </w:r>
          </w:p>
        </w:tc>
        <w:tc>
          <w:tcPr>
            <w:tcW w:w="2377" w:type="dxa"/>
          </w:tcPr>
          <w:p w:rsidR="006072F9" w:rsidRPr="00D125F0" w:rsidRDefault="006072F9" w:rsidP="007E21E6">
            <w:pPr>
              <w:rPr>
                <w:sz w:val="20"/>
                <w:szCs w:val="20"/>
              </w:rPr>
            </w:pPr>
            <w:r w:rsidRPr="00D125F0">
              <w:rPr>
                <w:sz w:val="20"/>
                <w:szCs w:val="20"/>
              </w:rPr>
              <w:t>Назначение</w:t>
            </w:r>
          </w:p>
        </w:tc>
        <w:tc>
          <w:tcPr>
            <w:tcW w:w="2309" w:type="dxa"/>
            <w:tcBorders>
              <w:right w:val="single" w:sz="4" w:space="0" w:color="auto"/>
            </w:tcBorders>
          </w:tcPr>
          <w:p w:rsidR="006072F9" w:rsidRPr="00D125F0" w:rsidRDefault="006072F9" w:rsidP="007E21E6">
            <w:pPr>
              <w:shd w:val="clear" w:color="auto" w:fill="FFFFFF"/>
              <w:spacing w:before="150" w:after="225"/>
              <w:ind w:left="34"/>
              <w:jc w:val="both"/>
              <w:rPr>
                <w:sz w:val="20"/>
                <w:szCs w:val="20"/>
              </w:rPr>
            </w:pPr>
            <w:r w:rsidRPr="00D125F0">
              <w:rPr>
                <w:color w:val="000000"/>
                <w:sz w:val="20"/>
                <w:szCs w:val="20"/>
                <w:shd w:val="clear" w:color="auto" w:fill="FFFFFF"/>
              </w:rPr>
              <w:t>Являются основой при сооружении небольших канализационных и в</w:t>
            </w:r>
            <w:r w:rsidRPr="00D125F0">
              <w:rPr>
                <w:color w:val="000000"/>
                <w:sz w:val="20"/>
                <w:szCs w:val="20"/>
                <w:shd w:val="clear" w:color="auto" w:fill="FFFFFF"/>
              </w:rPr>
              <w:t>о</w:t>
            </w:r>
            <w:r w:rsidRPr="00D125F0">
              <w:rPr>
                <w:color w:val="000000"/>
                <w:sz w:val="20"/>
                <w:szCs w:val="20"/>
                <w:shd w:val="clear" w:color="auto" w:fill="FFFFFF"/>
              </w:rPr>
              <w:t>допроводных, газовых и смотровых колодцев различного назначения.</w:t>
            </w:r>
          </w:p>
        </w:tc>
        <w:tc>
          <w:tcPr>
            <w:tcW w:w="2423" w:type="dxa"/>
            <w:tcBorders>
              <w:left w:val="single" w:sz="4" w:space="0" w:color="auto"/>
            </w:tcBorders>
          </w:tcPr>
          <w:p w:rsidR="006072F9" w:rsidRPr="00D125F0" w:rsidRDefault="006072F9" w:rsidP="007E21E6">
            <w:pPr>
              <w:rPr>
                <w:sz w:val="20"/>
                <w:szCs w:val="20"/>
              </w:rPr>
            </w:pPr>
          </w:p>
        </w:tc>
        <w:tc>
          <w:tcPr>
            <w:tcW w:w="2126" w:type="dxa"/>
            <w:tcBorders>
              <w:left w:val="single" w:sz="4" w:space="0" w:color="auto"/>
            </w:tcBorders>
          </w:tcPr>
          <w:p w:rsidR="006072F9" w:rsidRPr="00D125F0" w:rsidRDefault="006072F9" w:rsidP="007E21E6">
            <w:pPr>
              <w:rPr>
                <w:sz w:val="20"/>
                <w:szCs w:val="20"/>
              </w:rPr>
            </w:pPr>
          </w:p>
        </w:tc>
      </w:tr>
      <w:tr w:rsidR="006072F9" w:rsidRPr="008F1654" w:rsidTr="007E21E6">
        <w:tc>
          <w:tcPr>
            <w:tcW w:w="654" w:type="dxa"/>
          </w:tcPr>
          <w:p w:rsidR="006072F9" w:rsidRDefault="006072F9" w:rsidP="007E21E6">
            <w:pPr>
              <w:rPr>
                <w:sz w:val="20"/>
                <w:szCs w:val="20"/>
              </w:rPr>
            </w:pPr>
            <w:r>
              <w:rPr>
                <w:sz w:val="20"/>
                <w:szCs w:val="20"/>
              </w:rPr>
              <w:t>3.4</w:t>
            </w:r>
          </w:p>
        </w:tc>
        <w:tc>
          <w:tcPr>
            <w:tcW w:w="2377" w:type="dxa"/>
          </w:tcPr>
          <w:p w:rsidR="006072F9" w:rsidRPr="00D125F0" w:rsidRDefault="006072F9" w:rsidP="007E21E6">
            <w:pPr>
              <w:rPr>
                <w:sz w:val="20"/>
                <w:szCs w:val="20"/>
              </w:rPr>
            </w:pPr>
            <w:r w:rsidRPr="00D125F0">
              <w:rPr>
                <w:sz w:val="20"/>
                <w:szCs w:val="20"/>
              </w:rPr>
              <w:t xml:space="preserve">Объем </w:t>
            </w:r>
            <w:proofErr w:type="gramStart"/>
            <w:r w:rsidRPr="00D125F0">
              <w:rPr>
                <w:sz w:val="20"/>
                <w:szCs w:val="20"/>
              </w:rPr>
              <w:t>м</w:t>
            </w:r>
            <w:proofErr w:type="gramEnd"/>
            <w:r w:rsidRPr="00D125F0">
              <w:rPr>
                <w:sz w:val="20"/>
                <w:szCs w:val="20"/>
              </w:rPr>
              <w:t>³</w:t>
            </w:r>
          </w:p>
        </w:tc>
        <w:tc>
          <w:tcPr>
            <w:tcW w:w="2309" w:type="dxa"/>
            <w:tcBorders>
              <w:right w:val="single" w:sz="4" w:space="0" w:color="auto"/>
            </w:tcBorders>
          </w:tcPr>
          <w:p w:rsidR="006072F9" w:rsidRPr="00D125F0" w:rsidRDefault="006072F9" w:rsidP="007E21E6">
            <w:pPr>
              <w:rPr>
                <w:sz w:val="20"/>
                <w:szCs w:val="20"/>
              </w:rPr>
            </w:pPr>
            <w:r w:rsidRPr="00D125F0">
              <w:rPr>
                <w:sz w:val="20"/>
                <w:szCs w:val="20"/>
              </w:rPr>
              <w:t>0,24</w:t>
            </w:r>
          </w:p>
        </w:tc>
        <w:tc>
          <w:tcPr>
            <w:tcW w:w="2423" w:type="dxa"/>
            <w:tcBorders>
              <w:left w:val="single" w:sz="4" w:space="0" w:color="auto"/>
            </w:tcBorders>
          </w:tcPr>
          <w:p w:rsidR="006072F9" w:rsidRPr="00D125F0" w:rsidRDefault="006072F9" w:rsidP="007E21E6">
            <w:pPr>
              <w:rPr>
                <w:sz w:val="20"/>
                <w:szCs w:val="20"/>
              </w:rPr>
            </w:pPr>
          </w:p>
        </w:tc>
        <w:tc>
          <w:tcPr>
            <w:tcW w:w="2126" w:type="dxa"/>
            <w:tcBorders>
              <w:left w:val="single" w:sz="4" w:space="0" w:color="auto"/>
            </w:tcBorders>
          </w:tcPr>
          <w:p w:rsidR="006072F9" w:rsidRPr="00D125F0" w:rsidRDefault="006072F9" w:rsidP="007E21E6">
            <w:pPr>
              <w:rPr>
                <w:sz w:val="20"/>
                <w:szCs w:val="20"/>
              </w:rPr>
            </w:pPr>
          </w:p>
        </w:tc>
      </w:tr>
      <w:tr w:rsidR="006072F9" w:rsidRPr="008F1654" w:rsidTr="007E21E6">
        <w:tc>
          <w:tcPr>
            <w:tcW w:w="654" w:type="dxa"/>
          </w:tcPr>
          <w:p w:rsidR="006072F9" w:rsidRDefault="006072F9" w:rsidP="007E21E6">
            <w:pPr>
              <w:rPr>
                <w:sz w:val="20"/>
                <w:szCs w:val="20"/>
              </w:rPr>
            </w:pPr>
            <w:r>
              <w:rPr>
                <w:sz w:val="20"/>
                <w:szCs w:val="20"/>
              </w:rPr>
              <w:t>3.5.</w:t>
            </w:r>
          </w:p>
        </w:tc>
        <w:tc>
          <w:tcPr>
            <w:tcW w:w="2377" w:type="dxa"/>
          </w:tcPr>
          <w:p w:rsidR="006072F9" w:rsidRPr="00D125F0" w:rsidRDefault="006072F9" w:rsidP="007E21E6">
            <w:pPr>
              <w:shd w:val="clear" w:color="auto" w:fill="FFFFFF"/>
              <w:spacing w:before="75" w:after="75"/>
              <w:ind w:left="-108" w:right="450" w:firstLine="108"/>
              <w:jc w:val="both"/>
              <w:rPr>
                <w:sz w:val="20"/>
                <w:szCs w:val="20"/>
              </w:rPr>
            </w:pPr>
            <w:r w:rsidRPr="00D125F0">
              <w:rPr>
                <w:color w:val="000000"/>
                <w:sz w:val="20"/>
                <w:szCs w:val="20"/>
              </w:rPr>
              <w:t>Внутренний ди</w:t>
            </w:r>
            <w:r w:rsidRPr="00D125F0">
              <w:rPr>
                <w:color w:val="000000"/>
                <w:sz w:val="20"/>
                <w:szCs w:val="20"/>
              </w:rPr>
              <w:t>а</w:t>
            </w:r>
            <w:r w:rsidRPr="00D125F0">
              <w:rPr>
                <w:color w:val="000000"/>
                <w:sz w:val="20"/>
                <w:szCs w:val="20"/>
              </w:rPr>
              <w:t>метр (</w:t>
            </w:r>
            <w:proofErr w:type="gramStart"/>
            <w:r w:rsidRPr="00D125F0">
              <w:rPr>
                <w:color w:val="000000"/>
                <w:sz w:val="20"/>
                <w:szCs w:val="20"/>
              </w:rPr>
              <w:t>мм</w:t>
            </w:r>
            <w:proofErr w:type="gramEnd"/>
            <w:r w:rsidRPr="00D125F0">
              <w:rPr>
                <w:color w:val="000000"/>
                <w:sz w:val="20"/>
                <w:szCs w:val="20"/>
              </w:rPr>
              <w:t>)</w:t>
            </w:r>
          </w:p>
        </w:tc>
        <w:tc>
          <w:tcPr>
            <w:tcW w:w="2309" w:type="dxa"/>
            <w:tcBorders>
              <w:right w:val="single" w:sz="4" w:space="0" w:color="auto"/>
            </w:tcBorders>
          </w:tcPr>
          <w:p w:rsidR="006072F9" w:rsidRPr="00D125F0" w:rsidRDefault="006072F9" w:rsidP="007E21E6">
            <w:pPr>
              <w:rPr>
                <w:sz w:val="20"/>
                <w:szCs w:val="20"/>
              </w:rPr>
            </w:pPr>
          </w:p>
        </w:tc>
        <w:tc>
          <w:tcPr>
            <w:tcW w:w="2423" w:type="dxa"/>
            <w:tcBorders>
              <w:left w:val="single" w:sz="4" w:space="0" w:color="auto"/>
            </w:tcBorders>
          </w:tcPr>
          <w:p w:rsidR="006072F9" w:rsidRPr="00D125F0" w:rsidRDefault="005F4AEF" w:rsidP="007E21E6">
            <w:pPr>
              <w:rPr>
                <w:sz w:val="20"/>
                <w:szCs w:val="20"/>
              </w:rPr>
            </w:pPr>
            <w:r>
              <w:rPr>
                <w:sz w:val="20"/>
                <w:szCs w:val="20"/>
              </w:rPr>
              <w:t>______________</w:t>
            </w:r>
          </w:p>
        </w:tc>
        <w:tc>
          <w:tcPr>
            <w:tcW w:w="2126" w:type="dxa"/>
            <w:tcBorders>
              <w:left w:val="single" w:sz="4" w:space="0" w:color="auto"/>
            </w:tcBorders>
          </w:tcPr>
          <w:p w:rsidR="006072F9" w:rsidRPr="00D125F0" w:rsidRDefault="006072F9" w:rsidP="007E21E6">
            <w:pPr>
              <w:rPr>
                <w:sz w:val="20"/>
                <w:szCs w:val="20"/>
              </w:rPr>
            </w:pPr>
          </w:p>
        </w:tc>
      </w:tr>
      <w:tr w:rsidR="006072F9" w:rsidRPr="008F1654" w:rsidTr="007E21E6">
        <w:tc>
          <w:tcPr>
            <w:tcW w:w="654" w:type="dxa"/>
          </w:tcPr>
          <w:p w:rsidR="006072F9" w:rsidRDefault="006072F9" w:rsidP="007E21E6">
            <w:pPr>
              <w:rPr>
                <w:sz w:val="20"/>
                <w:szCs w:val="20"/>
              </w:rPr>
            </w:pPr>
            <w:r>
              <w:rPr>
                <w:sz w:val="20"/>
                <w:szCs w:val="20"/>
              </w:rPr>
              <w:t>3.6.</w:t>
            </w:r>
          </w:p>
        </w:tc>
        <w:tc>
          <w:tcPr>
            <w:tcW w:w="2377" w:type="dxa"/>
          </w:tcPr>
          <w:p w:rsidR="006072F9" w:rsidRPr="00D125F0" w:rsidRDefault="006072F9" w:rsidP="007E21E6">
            <w:pPr>
              <w:shd w:val="clear" w:color="auto" w:fill="FFFFFF"/>
              <w:spacing w:before="75" w:after="75"/>
              <w:ind w:left="-108" w:right="450" w:firstLine="108"/>
              <w:jc w:val="both"/>
              <w:rPr>
                <w:color w:val="000000"/>
                <w:sz w:val="20"/>
                <w:szCs w:val="20"/>
              </w:rPr>
            </w:pPr>
            <w:r w:rsidRPr="00D125F0">
              <w:rPr>
                <w:color w:val="000000"/>
                <w:sz w:val="20"/>
                <w:szCs w:val="20"/>
              </w:rPr>
              <w:t>Толщина стенки (</w:t>
            </w:r>
            <w:proofErr w:type="gramStart"/>
            <w:r w:rsidRPr="00D125F0">
              <w:rPr>
                <w:color w:val="000000"/>
                <w:sz w:val="20"/>
                <w:szCs w:val="20"/>
              </w:rPr>
              <w:t>мм</w:t>
            </w:r>
            <w:proofErr w:type="gramEnd"/>
            <w:r w:rsidRPr="00D125F0">
              <w:rPr>
                <w:color w:val="000000"/>
                <w:sz w:val="20"/>
                <w:szCs w:val="20"/>
              </w:rPr>
              <w:t>)</w:t>
            </w:r>
          </w:p>
        </w:tc>
        <w:tc>
          <w:tcPr>
            <w:tcW w:w="2309" w:type="dxa"/>
            <w:tcBorders>
              <w:right w:val="single" w:sz="4" w:space="0" w:color="auto"/>
            </w:tcBorders>
          </w:tcPr>
          <w:p w:rsidR="006072F9" w:rsidRPr="00D125F0" w:rsidRDefault="006072F9" w:rsidP="007E21E6">
            <w:pPr>
              <w:rPr>
                <w:sz w:val="20"/>
                <w:szCs w:val="20"/>
              </w:rPr>
            </w:pPr>
          </w:p>
        </w:tc>
        <w:tc>
          <w:tcPr>
            <w:tcW w:w="2423" w:type="dxa"/>
            <w:tcBorders>
              <w:left w:val="single" w:sz="4" w:space="0" w:color="auto"/>
            </w:tcBorders>
          </w:tcPr>
          <w:p w:rsidR="006072F9" w:rsidRPr="00D125F0" w:rsidRDefault="005F4AEF" w:rsidP="007E21E6">
            <w:pPr>
              <w:rPr>
                <w:sz w:val="20"/>
                <w:szCs w:val="20"/>
              </w:rPr>
            </w:pPr>
            <w:r>
              <w:rPr>
                <w:sz w:val="20"/>
                <w:szCs w:val="20"/>
              </w:rPr>
              <w:t>_____________</w:t>
            </w:r>
          </w:p>
        </w:tc>
        <w:tc>
          <w:tcPr>
            <w:tcW w:w="2126" w:type="dxa"/>
            <w:tcBorders>
              <w:left w:val="single" w:sz="4" w:space="0" w:color="auto"/>
            </w:tcBorders>
          </w:tcPr>
          <w:p w:rsidR="006072F9" w:rsidRPr="00D125F0" w:rsidRDefault="006072F9" w:rsidP="007E21E6">
            <w:pPr>
              <w:rPr>
                <w:sz w:val="20"/>
                <w:szCs w:val="20"/>
              </w:rPr>
            </w:pPr>
          </w:p>
        </w:tc>
      </w:tr>
      <w:tr w:rsidR="006072F9" w:rsidRPr="008F1654" w:rsidTr="007E21E6">
        <w:tc>
          <w:tcPr>
            <w:tcW w:w="654" w:type="dxa"/>
          </w:tcPr>
          <w:p w:rsidR="006072F9" w:rsidRDefault="006072F9" w:rsidP="007E21E6">
            <w:pPr>
              <w:rPr>
                <w:sz w:val="20"/>
                <w:szCs w:val="20"/>
              </w:rPr>
            </w:pPr>
            <w:r>
              <w:rPr>
                <w:sz w:val="20"/>
                <w:szCs w:val="20"/>
              </w:rPr>
              <w:t>3.7.</w:t>
            </w:r>
          </w:p>
        </w:tc>
        <w:tc>
          <w:tcPr>
            <w:tcW w:w="2377" w:type="dxa"/>
          </w:tcPr>
          <w:p w:rsidR="006072F9" w:rsidRPr="00D125F0" w:rsidRDefault="006072F9" w:rsidP="007E21E6">
            <w:pPr>
              <w:shd w:val="clear" w:color="auto" w:fill="FFFFFF"/>
              <w:spacing w:before="75" w:after="75"/>
              <w:ind w:left="-108" w:right="450" w:firstLine="108"/>
              <w:jc w:val="both"/>
              <w:rPr>
                <w:color w:val="000000"/>
                <w:sz w:val="20"/>
                <w:szCs w:val="20"/>
              </w:rPr>
            </w:pPr>
            <w:r w:rsidRPr="00D125F0">
              <w:rPr>
                <w:color w:val="000000"/>
                <w:sz w:val="20"/>
                <w:szCs w:val="20"/>
              </w:rPr>
              <w:t>Высота (</w:t>
            </w:r>
            <w:proofErr w:type="gramStart"/>
            <w:r w:rsidRPr="00D125F0">
              <w:rPr>
                <w:color w:val="000000"/>
                <w:sz w:val="20"/>
                <w:szCs w:val="20"/>
              </w:rPr>
              <w:t>мм</w:t>
            </w:r>
            <w:proofErr w:type="gramEnd"/>
            <w:r w:rsidRPr="00D125F0">
              <w:rPr>
                <w:color w:val="000000"/>
                <w:sz w:val="20"/>
                <w:szCs w:val="20"/>
              </w:rPr>
              <w:t>)</w:t>
            </w:r>
          </w:p>
        </w:tc>
        <w:tc>
          <w:tcPr>
            <w:tcW w:w="2309" w:type="dxa"/>
            <w:tcBorders>
              <w:right w:val="single" w:sz="4" w:space="0" w:color="auto"/>
            </w:tcBorders>
          </w:tcPr>
          <w:p w:rsidR="006072F9" w:rsidRPr="00D125F0" w:rsidRDefault="006072F9" w:rsidP="007E21E6">
            <w:pPr>
              <w:rPr>
                <w:sz w:val="20"/>
                <w:szCs w:val="20"/>
              </w:rPr>
            </w:pPr>
          </w:p>
        </w:tc>
        <w:tc>
          <w:tcPr>
            <w:tcW w:w="2423" w:type="dxa"/>
            <w:tcBorders>
              <w:left w:val="single" w:sz="4" w:space="0" w:color="auto"/>
            </w:tcBorders>
          </w:tcPr>
          <w:p w:rsidR="006072F9" w:rsidRPr="00D125F0" w:rsidRDefault="005F4AEF" w:rsidP="007E21E6">
            <w:pPr>
              <w:rPr>
                <w:sz w:val="20"/>
                <w:szCs w:val="20"/>
              </w:rPr>
            </w:pPr>
            <w:r>
              <w:rPr>
                <w:sz w:val="20"/>
                <w:szCs w:val="20"/>
              </w:rPr>
              <w:t>_____________</w:t>
            </w:r>
          </w:p>
        </w:tc>
        <w:tc>
          <w:tcPr>
            <w:tcW w:w="2126" w:type="dxa"/>
            <w:tcBorders>
              <w:left w:val="single" w:sz="4" w:space="0" w:color="auto"/>
            </w:tcBorders>
          </w:tcPr>
          <w:p w:rsidR="006072F9" w:rsidRPr="00D125F0" w:rsidRDefault="006072F9" w:rsidP="007E21E6">
            <w:pPr>
              <w:rPr>
                <w:sz w:val="20"/>
                <w:szCs w:val="20"/>
              </w:rPr>
            </w:pPr>
          </w:p>
        </w:tc>
      </w:tr>
      <w:tr w:rsidR="006072F9" w:rsidRPr="008F1654" w:rsidTr="007E21E6">
        <w:tc>
          <w:tcPr>
            <w:tcW w:w="7763" w:type="dxa"/>
            <w:gridSpan w:val="4"/>
          </w:tcPr>
          <w:p w:rsidR="006072F9" w:rsidRPr="00C0117E" w:rsidRDefault="006072F9" w:rsidP="007E21E6">
            <w:pPr>
              <w:ind w:firstLine="34"/>
            </w:pPr>
            <w:r w:rsidRPr="00D125F0">
              <w:rPr>
                <w:b/>
                <w:sz w:val="20"/>
                <w:szCs w:val="20"/>
              </w:rPr>
              <w:t xml:space="preserve">4.Трубы стальные электросварные </w:t>
            </w:r>
            <w:proofErr w:type="spellStart"/>
            <w:r w:rsidRPr="00D125F0">
              <w:rPr>
                <w:b/>
                <w:sz w:val="20"/>
                <w:szCs w:val="20"/>
              </w:rPr>
              <w:t>прямошовные</w:t>
            </w:r>
            <w:proofErr w:type="spellEnd"/>
          </w:p>
        </w:tc>
        <w:tc>
          <w:tcPr>
            <w:tcW w:w="2126" w:type="dxa"/>
          </w:tcPr>
          <w:p w:rsidR="006072F9" w:rsidRPr="00D125F0" w:rsidRDefault="006072F9" w:rsidP="007E21E6">
            <w:pPr>
              <w:ind w:firstLine="34"/>
              <w:rPr>
                <w:b/>
                <w:sz w:val="20"/>
                <w:szCs w:val="20"/>
              </w:rPr>
            </w:pPr>
          </w:p>
        </w:tc>
      </w:tr>
      <w:tr w:rsidR="006072F9" w:rsidRPr="008F1654" w:rsidTr="007E21E6">
        <w:tc>
          <w:tcPr>
            <w:tcW w:w="654" w:type="dxa"/>
          </w:tcPr>
          <w:p w:rsidR="006072F9" w:rsidRPr="00C0117E" w:rsidRDefault="006072F9" w:rsidP="007E21E6">
            <w:pPr>
              <w:rPr>
                <w:sz w:val="20"/>
                <w:szCs w:val="20"/>
              </w:rPr>
            </w:pPr>
            <w:r>
              <w:rPr>
                <w:sz w:val="20"/>
                <w:szCs w:val="20"/>
              </w:rPr>
              <w:t>4.1.</w:t>
            </w:r>
          </w:p>
        </w:tc>
        <w:tc>
          <w:tcPr>
            <w:tcW w:w="2377" w:type="dxa"/>
          </w:tcPr>
          <w:p w:rsidR="006072F9" w:rsidRPr="00C0117E" w:rsidRDefault="006072F9" w:rsidP="007E21E6">
            <w:r w:rsidRPr="008F1654">
              <w:rPr>
                <w:sz w:val="20"/>
                <w:szCs w:val="20"/>
              </w:rPr>
              <w:t>Соответствие ГОСТ</w:t>
            </w:r>
          </w:p>
        </w:tc>
        <w:tc>
          <w:tcPr>
            <w:tcW w:w="2309" w:type="dxa"/>
            <w:tcBorders>
              <w:right w:val="single" w:sz="4" w:space="0" w:color="auto"/>
            </w:tcBorders>
          </w:tcPr>
          <w:p w:rsidR="006072F9" w:rsidRPr="00D85F3F" w:rsidRDefault="006072F9" w:rsidP="007E21E6">
            <w:pPr>
              <w:rPr>
                <w:sz w:val="20"/>
                <w:szCs w:val="20"/>
              </w:rPr>
            </w:pPr>
            <w:r w:rsidRPr="00D85F3F">
              <w:rPr>
                <w:sz w:val="20"/>
                <w:szCs w:val="20"/>
              </w:rPr>
              <w:t>1070</w:t>
            </w:r>
            <w:r>
              <w:rPr>
                <w:sz w:val="20"/>
                <w:szCs w:val="20"/>
              </w:rPr>
              <w:t>5</w:t>
            </w:r>
            <w:r w:rsidRPr="00D85F3F">
              <w:rPr>
                <w:sz w:val="20"/>
                <w:szCs w:val="20"/>
              </w:rPr>
              <w:t>-91</w:t>
            </w:r>
          </w:p>
        </w:tc>
        <w:tc>
          <w:tcPr>
            <w:tcW w:w="2423" w:type="dxa"/>
            <w:tcBorders>
              <w:left w:val="single" w:sz="4" w:space="0" w:color="auto"/>
            </w:tcBorders>
          </w:tcPr>
          <w:p w:rsidR="006072F9" w:rsidRPr="00C0117E" w:rsidRDefault="006072F9" w:rsidP="007E21E6">
            <w:pPr>
              <w:ind w:firstLine="34"/>
            </w:pPr>
          </w:p>
        </w:tc>
        <w:tc>
          <w:tcPr>
            <w:tcW w:w="2126" w:type="dxa"/>
            <w:tcBorders>
              <w:left w:val="single" w:sz="4" w:space="0" w:color="auto"/>
            </w:tcBorders>
          </w:tcPr>
          <w:p w:rsidR="006072F9" w:rsidRPr="00C0117E" w:rsidRDefault="006072F9" w:rsidP="007E21E6">
            <w:pPr>
              <w:ind w:firstLine="34"/>
            </w:pPr>
          </w:p>
        </w:tc>
      </w:tr>
      <w:tr w:rsidR="006072F9" w:rsidRPr="008F1654" w:rsidTr="007E21E6">
        <w:tc>
          <w:tcPr>
            <w:tcW w:w="654" w:type="dxa"/>
          </w:tcPr>
          <w:p w:rsidR="006072F9" w:rsidRPr="00C0117E" w:rsidRDefault="006072F9" w:rsidP="007E21E6">
            <w:pPr>
              <w:rPr>
                <w:sz w:val="20"/>
                <w:szCs w:val="20"/>
              </w:rPr>
            </w:pPr>
            <w:r>
              <w:rPr>
                <w:sz w:val="20"/>
                <w:szCs w:val="20"/>
              </w:rPr>
              <w:t>4.2.</w:t>
            </w:r>
          </w:p>
        </w:tc>
        <w:tc>
          <w:tcPr>
            <w:tcW w:w="2377" w:type="dxa"/>
          </w:tcPr>
          <w:p w:rsidR="006072F9" w:rsidRPr="00C0117E" w:rsidRDefault="006072F9" w:rsidP="007E21E6">
            <w:pPr>
              <w:rPr>
                <w:sz w:val="20"/>
                <w:szCs w:val="20"/>
              </w:rPr>
            </w:pPr>
            <w:r w:rsidRPr="00C0117E">
              <w:rPr>
                <w:sz w:val="20"/>
                <w:szCs w:val="20"/>
              </w:rPr>
              <w:t xml:space="preserve">Марка </w:t>
            </w:r>
            <w:r>
              <w:rPr>
                <w:sz w:val="20"/>
                <w:szCs w:val="20"/>
              </w:rPr>
              <w:t>стали</w:t>
            </w:r>
          </w:p>
        </w:tc>
        <w:tc>
          <w:tcPr>
            <w:tcW w:w="2309" w:type="dxa"/>
            <w:tcBorders>
              <w:right w:val="single" w:sz="4" w:space="0" w:color="auto"/>
            </w:tcBorders>
          </w:tcPr>
          <w:p w:rsidR="006072F9" w:rsidRPr="00C0117E" w:rsidRDefault="006072F9" w:rsidP="007E21E6">
            <w:pPr>
              <w:rPr>
                <w:sz w:val="20"/>
                <w:szCs w:val="20"/>
              </w:rPr>
            </w:pPr>
          </w:p>
        </w:tc>
        <w:tc>
          <w:tcPr>
            <w:tcW w:w="2423" w:type="dxa"/>
            <w:tcBorders>
              <w:left w:val="single" w:sz="4" w:space="0" w:color="auto"/>
            </w:tcBorders>
          </w:tcPr>
          <w:p w:rsidR="006072F9" w:rsidRPr="00C0117E" w:rsidRDefault="005F4AEF" w:rsidP="007E21E6">
            <w:pPr>
              <w:rPr>
                <w:sz w:val="20"/>
                <w:szCs w:val="20"/>
                <w:u w:val="single"/>
              </w:rPr>
            </w:pPr>
            <w:r>
              <w:rPr>
                <w:sz w:val="20"/>
                <w:szCs w:val="20"/>
                <w:u w:val="single"/>
              </w:rPr>
              <w:t>_____________</w:t>
            </w:r>
          </w:p>
        </w:tc>
        <w:tc>
          <w:tcPr>
            <w:tcW w:w="2126" w:type="dxa"/>
            <w:tcBorders>
              <w:left w:val="single" w:sz="4" w:space="0" w:color="auto"/>
            </w:tcBorders>
          </w:tcPr>
          <w:p w:rsidR="006072F9" w:rsidRPr="00C0117E" w:rsidRDefault="006072F9" w:rsidP="007E21E6">
            <w:pPr>
              <w:ind w:firstLine="34"/>
              <w:rPr>
                <w:sz w:val="20"/>
                <w:szCs w:val="20"/>
              </w:rPr>
            </w:pPr>
          </w:p>
        </w:tc>
      </w:tr>
      <w:tr w:rsidR="006072F9" w:rsidRPr="008F1654" w:rsidTr="007E21E6">
        <w:tc>
          <w:tcPr>
            <w:tcW w:w="654" w:type="dxa"/>
          </w:tcPr>
          <w:p w:rsidR="006072F9" w:rsidRPr="00C0117E" w:rsidRDefault="006072F9" w:rsidP="007E21E6">
            <w:pPr>
              <w:rPr>
                <w:sz w:val="20"/>
                <w:szCs w:val="20"/>
              </w:rPr>
            </w:pPr>
            <w:r>
              <w:rPr>
                <w:sz w:val="20"/>
                <w:szCs w:val="20"/>
              </w:rPr>
              <w:t>4.3.</w:t>
            </w:r>
          </w:p>
        </w:tc>
        <w:tc>
          <w:tcPr>
            <w:tcW w:w="2377" w:type="dxa"/>
          </w:tcPr>
          <w:p w:rsidR="006072F9" w:rsidRPr="00C0117E" w:rsidRDefault="006072F9" w:rsidP="007E21E6">
            <w:pPr>
              <w:rPr>
                <w:sz w:val="20"/>
                <w:szCs w:val="20"/>
              </w:rPr>
            </w:pPr>
            <w:r w:rsidRPr="00C0117E">
              <w:rPr>
                <w:sz w:val="20"/>
                <w:szCs w:val="20"/>
              </w:rPr>
              <w:t>Наружный диаметр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6072F9" w:rsidRPr="00C0117E" w:rsidRDefault="006072F9" w:rsidP="007E21E6">
            <w:pPr>
              <w:rPr>
                <w:sz w:val="20"/>
                <w:szCs w:val="20"/>
              </w:rPr>
            </w:pPr>
            <w:r>
              <w:rPr>
                <w:sz w:val="20"/>
                <w:szCs w:val="20"/>
              </w:rPr>
              <w:t>57</w:t>
            </w:r>
          </w:p>
        </w:tc>
        <w:tc>
          <w:tcPr>
            <w:tcW w:w="2423" w:type="dxa"/>
            <w:tcBorders>
              <w:left w:val="single" w:sz="4" w:space="0" w:color="auto"/>
            </w:tcBorders>
          </w:tcPr>
          <w:p w:rsidR="006072F9" w:rsidRPr="00C0117E" w:rsidRDefault="006072F9" w:rsidP="007E21E6">
            <w:pPr>
              <w:rPr>
                <w:sz w:val="20"/>
                <w:szCs w:val="20"/>
              </w:rPr>
            </w:pP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c>
          <w:tcPr>
            <w:tcW w:w="654" w:type="dxa"/>
          </w:tcPr>
          <w:p w:rsidR="006072F9" w:rsidRPr="00C0117E" w:rsidRDefault="006072F9" w:rsidP="007E21E6">
            <w:pPr>
              <w:rPr>
                <w:sz w:val="20"/>
                <w:szCs w:val="20"/>
              </w:rPr>
            </w:pPr>
            <w:r>
              <w:rPr>
                <w:sz w:val="20"/>
                <w:szCs w:val="20"/>
              </w:rPr>
              <w:t>4.4.</w:t>
            </w:r>
          </w:p>
        </w:tc>
        <w:tc>
          <w:tcPr>
            <w:tcW w:w="2377" w:type="dxa"/>
          </w:tcPr>
          <w:p w:rsidR="006072F9" w:rsidRPr="00C0117E" w:rsidRDefault="006072F9" w:rsidP="007E21E6">
            <w:pPr>
              <w:rPr>
                <w:sz w:val="20"/>
                <w:szCs w:val="20"/>
              </w:rPr>
            </w:pPr>
            <w:r w:rsidRPr="00C0117E">
              <w:rPr>
                <w:sz w:val="20"/>
                <w:szCs w:val="20"/>
              </w:rPr>
              <w:t>Толщина стенки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6072F9" w:rsidRPr="00C0117E" w:rsidRDefault="006072F9" w:rsidP="007E21E6">
            <w:pPr>
              <w:rPr>
                <w:sz w:val="20"/>
                <w:szCs w:val="20"/>
              </w:rPr>
            </w:pPr>
          </w:p>
        </w:tc>
        <w:tc>
          <w:tcPr>
            <w:tcW w:w="2423" w:type="dxa"/>
            <w:tcBorders>
              <w:left w:val="single" w:sz="4" w:space="0" w:color="auto"/>
            </w:tcBorders>
          </w:tcPr>
          <w:p w:rsidR="006072F9" w:rsidRPr="00C0117E" w:rsidRDefault="005F4AEF" w:rsidP="007E21E6">
            <w:pPr>
              <w:rPr>
                <w:sz w:val="20"/>
                <w:szCs w:val="20"/>
              </w:rPr>
            </w:pPr>
            <w:r>
              <w:rPr>
                <w:sz w:val="20"/>
                <w:szCs w:val="20"/>
              </w:rPr>
              <w:t>____________</w:t>
            </w: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852"/>
        </w:trPr>
        <w:tc>
          <w:tcPr>
            <w:tcW w:w="654" w:type="dxa"/>
          </w:tcPr>
          <w:p w:rsidR="006072F9" w:rsidRDefault="006072F9" w:rsidP="007E21E6">
            <w:pPr>
              <w:rPr>
                <w:sz w:val="20"/>
                <w:szCs w:val="20"/>
              </w:rPr>
            </w:pPr>
            <w:r>
              <w:rPr>
                <w:sz w:val="20"/>
                <w:szCs w:val="20"/>
              </w:rPr>
              <w:t>4.5.</w:t>
            </w:r>
          </w:p>
        </w:tc>
        <w:tc>
          <w:tcPr>
            <w:tcW w:w="2377" w:type="dxa"/>
          </w:tcPr>
          <w:p w:rsidR="006072F9" w:rsidRPr="008F1654" w:rsidRDefault="006072F9" w:rsidP="007E21E6">
            <w:pPr>
              <w:rPr>
                <w:sz w:val="20"/>
                <w:szCs w:val="20"/>
              </w:rPr>
            </w:pPr>
            <w:r>
              <w:rPr>
                <w:sz w:val="20"/>
                <w:szCs w:val="20"/>
              </w:rPr>
              <w:t>Назначение</w:t>
            </w:r>
          </w:p>
        </w:tc>
        <w:tc>
          <w:tcPr>
            <w:tcW w:w="2309" w:type="dxa"/>
            <w:tcBorders>
              <w:right w:val="single" w:sz="4" w:space="0" w:color="auto"/>
            </w:tcBorders>
          </w:tcPr>
          <w:p w:rsidR="006072F9" w:rsidRPr="00CA6D05" w:rsidRDefault="006072F9" w:rsidP="007E21E6">
            <w:pPr>
              <w:shd w:val="clear" w:color="auto" w:fill="FFFFFF"/>
              <w:spacing w:before="150" w:after="225"/>
              <w:ind w:left="34"/>
              <w:rPr>
                <w:sz w:val="20"/>
                <w:szCs w:val="20"/>
              </w:rPr>
            </w:pPr>
            <w:r w:rsidRPr="00CA6D05">
              <w:rPr>
                <w:sz w:val="20"/>
                <w:szCs w:val="20"/>
              </w:rPr>
              <w:t xml:space="preserve">Для подачи холодной и горячей воды. </w:t>
            </w:r>
          </w:p>
        </w:tc>
        <w:tc>
          <w:tcPr>
            <w:tcW w:w="2423" w:type="dxa"/>
            <w:tcBorders>
              <w:left w:val="single" w:sz="4" w:space="0" w:color="auto"/>
            </w:tcBorders>
          </w:tcPr>
          <w:p w:rsidR="006072F9" w:rsidRPr="00C0117E" w:rsidRDefault="006072F9" w:rsidP="007E21E6">
            <w:pPr>
              <w:rPr>
                <w:sz w:val="20"/>
                <w:szCs w:val="20"/>
              </w:rPr>
            </w:pP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451"/>
        </w:trPr>
        <w:tc>
          <w:tcPr>
            <w:tcW w:w="7763" w:type="dxa"/>
            <w:gridSpan w:val="4"/>
          </w:tcPr>
          <w:p w:rsidR="006072F9" w:rsidRPr="008F1654" w:rsidRDefault="006072F9" w:rsidP="007E21E6">
            <w:pPr>
              <w:rPr>
                <w:b/>
                <w:sz w:val="20"/>
                <w:szCs w:val="20"/>
              </w:rPr>
            </w:pPr>
            <w:r w:rsidRPr="0076552A">
              <w:rPr>
                <w:b/>
                <w:sz w:val="20"/>
                <w:szCs w:val="20"/>
              </w:rPr>
              <w:t xml:space="preserve">5.Трубы стальные электросварные </w:t>
            </w:r>
            <w:proofErr w:type="spellStart"/>
            <w:r w:rsidRPr="0076552A">
              <w:rPr>
                <w:b/>
                <w:sz w:val="20"/>
                <w:szCs w:val="20"/>
              </w:rPr>
              <w:t>прямошовные</w:t>
            </w:r>
            <w:proofErr w:type="spellEnd"/>
          </w:p>
        </w:tc>
        <w:tc>
          <w:tcPr>
            <w:tcW w:w="2126" w:type="dxa"/>
          </w:tcPr>
          <w:p w:rsidR="006072F9" w:rsidRPr="0076552A" w:rsidRDefault="006072F9" w:rsidP="007E21E6">
            <w:pPr>
              <w:rPr>
                <w:b/>
                <w:sz w:val="20"/>
                <w:szCs w:val="20"/>
              </w:rPr>
            </w:pPr>
          </w:p>
        </w:tc>
      </w:tr>
      <w:tr w:rsidR="006072F9" w:rsidRPr="008F1654" w:rsidTr="007E21E6">
        <w:trPr>
          <w:trHeight w:val="415"/>
        </w:trPr>
        <w:tc>
          <w:tcPr>
            <w:tcW w:w="654" w:type="dxa"/>
          </w:tcPr>
          <w:p w:rsidR="006072F9" w:rsidRPr="00C0117E" w:rsidRDefault="006072F9" w:rsidP="007E21E6">
            <w:pPr>
              <w:rPr>
                <w:sz w:val="20"/>
                <w:szCs w:val="20"/>
              </w:rPr>
            </w:pPr>
            <w:r>
              <w:rPr>
                <w:sz w:val="20"/>
                <w:szCs w:val="20"/>
              </w:rPr>
              <w:t>5.1.</w:t>
            </w:r>
          </w:p>
        </w:tc>
        <w:tc>
          <w:tcPr>
            <w:tcW w:w="2377" w:type="dxa"/>
          </w:tcPr>
          <w:p w:rsidR="006072F9" w:rsidRPr="00C0117E" w:rsidRDefault="006072F9" w:rsidP="007E21E6">
            <w:r w:rsidRPr="008F1654">
              <w:rPr>
                <w:sz w:val="20"/>
                <w:szCs w:val="20"/>
              </w:rPr>
              <w:t>Соответствие ГОСТ</w:t>
            </w:r>
          </w:p>
        </w:tc>
        <w:tc>
          <w:tcPr>
            <w:tcW w:w="2309" w:type="dxa"/>
            <w:tcBorders>
              <w:right w:val="single" w:sz="4" w:space="0" w:color="auto"/>
            </w:tcBorders>
          </w:tcPr>
          <w:p w:rsidR="006072F9" w:rsidRPr="00D85F3F" w:rsidRDefault="006072F9" w:rsidP="007E21E6">
            <w:pPr>
              <w:rPr>
                <w:sz w:val="20"/>
                <w:szCs w:val="20"/>
              </w:rPr>
            </w:pPr>
            <w:r w:rsidRPr="00D85F3F">
              <w:rPr>
                <w:sz w:val="20"/>
                <w:szCs w:val="20"/>
              </w:rPr>
              <w:t>1070</w:t>
            </w:r>
            <w:r>
              <w:rPr>
                <w:sz w:val="20"/>
                <w:szCs w:val="20"/>
              </w:rPr>
              <w:t>5</w:t>
            </w:r>
            <w:r w:rsidRPr="00D85F3F">
              <w:rPr>
                <w:sz w:val="20"/>
                <w:szCs w:val="20"/>
              </w:rPr>
              <w:t>-91</w:t>
            </w:r>
          </w:p>
        </w:tc>
        <w:tc>
          <w:tcPr>
            <w:tcW w:w="2423" w:type="dxa"/>
            <w:tcBorders>
              <w:left w:val="single" w:sz="4" w:space="0" w:color="auto"/>
            </w:tcBorders>
          </w:tcPr>
          <w:p w:rsidR="006072F9" w:rsidRPr="00C0117E" w:rsidRDefault="006072F9" w:rsidP="007E21E6">
            <w:pPr>
              <w:ind w:firstLine="34"/>
            </w:pPr>
          </w:p>
        </w:tc>
        <w:tc>
          <w:tcPr>
            <w:tcW w:w="2126" w:type="dxa"/>
            <w:tcBorders>
              <w:left w:val="single" w:sz="4" w:space="0" w:color="auto"/>
            </w:tcBorders>
          </w:tcPr>
          <w:p w:rsidR="006072F9" w:rsidRPr="00C0117E" w:rsidRDefault="006072F9" w:rsidP="007E21E6">
            <w:pPr>
              <w:ind w:firstLine="34"/>
            </w:pPr>
          </w:p>
        </w:tc>
      </w:tr>
      <w:tr w:rsidR="006072F9" w:rsidRPr="008F1654" w:rsidTr="007E21E6">
        <w:trPr>
          <w:trHeight w:val="567"/>
        </w:trPr>
        <w:tc>
          <w:tcPr>
            <w:tcW w:w="654" w:type="dxa"/>
          </w:tcPr>
          <w:p w:rsidR="006072F9" w:rsidRPr="00C0117E" w:rsidRDefault="006072F9" w:rsidP="007E21E6">
            <w:pPr>
              <w:rPr>
                <w:sz w:val="20"/>
                <w:szCs w:val="20"/>
              </w:rPr>
            </w:pPr>
            <w:r>
              <w:rPr>
                <w:sz w:val="20"/>
                <w:szCs w:val="20"/>
              </w:rPr>
              <w:lastRenderedPageBreak/>
              <w:t>5.2.</w:t>
            </w:r>
          </w:p>
        </w:tc>
        <w:tc>
          <w:tcPr>
            <w:tcW w:w="2377" w:type="dxa"/>
          </w:tcPr>
          <w:p w:rsidR="006072F9" w:rsidRPr="00C0117E" w:rsidRDefault="006072F9" w:rsidP="007E21E6">
            <w:pPr>
              <w:rPr>
                <w:sz w:val="20"/>
                <w:szCs w:val="20"/>
              </w:rPr>
            </w:pPr>
            <w:r w:rsidRPr="00C0117E">
              <w:rPr>
                <w:sz w:val="20"/>
                <w:szCs w:val="20"/>
              </w:rPr>
              <w:t xml:space="preserve">Марка </w:t>
            </w:r>
            <w:r>
              <w:rPr>
                <w:sz w:val="20"/>
                <w:szCs w:val="20"/>
              </w:rPr>
              <w:t>стали</w:t>
            </w:r>
          </w:p>
        </w:tc>
        <w:tc>
          <w:tcPr>
            <w:tcW w:w="2309" w:type="dxa"/>
            <w:tcBorders>
              <w:right w:val="single" w:sz="4" w:space="0" w:color="auto"/>
            </w:tcBorders>
          </w:tcPr>
          <w:p w:rsidR="006072F9" w:rsidRPr="00C0117E" w:rsidRDefault="006072F9" w:rsidP="007E21E6">
            <w:pPr>
              <w:rPr>
                <w:sz w:val="20"/>
                <w:szCs w:val="20"/>
              </w:rPr>
            </w:pPr>
          </w:p>
        </w:tc>
        <w:tc>
          <w:tcPr>
            <w:tcW w:w="2423" w:type="dxa"/>
            <w:tcBorders>
              <w:left w:val="single" w:sz="4" w:space="0" w:color="auto"/>
            </w:tcBorders>
          </w:tcPr>
          <w:p w:rsidR="006072F9" w:rsidRPr="00C0117E" w:rsidRDefault="005F4AEF" w:rsidP="007E21E6">
            <w:pPr>
              <w:rPr>
                <w:sz w:val="20"/>
                <w:szCs w:val="20"/>
                <w:u w:val="single"/>
              </w:rPr>
            </w:pPr>
            <w:r>
              <w:rPr>
                <w:sz w:val="20"/>
                <w:szCs w:val="20"/>
                <w:u w:val="single"/>
              </w:rPr>
              <w:t>________________</w:t>
            </w:r>
          </w:p>
        </w:tc>
        <w:tc>
          <w:tcPr>
            <w:tcW w:w="2126" w:type="dxa"/>
            <w:tcBorders>
              <w:left w:val="single" w:sz="4" w:space="0" w:color="auto"/>
            </w:tcBorders>
          </w:tcPr>
          <w:p w:rsidR="006072F9" w:rsidRPr="00C0117E" w:rsidRDefault="006072F9" w:rsidP="007E21E6">
            <w:pPr>
              <w:ind w:firstLine="34"/>
              <w:rPr>
                <w:sz w:val="20"/>
                <w:szCs w:val="20"/>
              </w:rPr>
            </w:pPr>
          </w:p>
        </w:tc>
      </w:tr>
      <w:tr w:rsidR="006072F9" w:rsidRPr="008F1654" w:rsidTr="007E21E6">
        <w:trPr>
          <w:trHeight w:val="491"/>
        </w:trPr>
        <w:tc>
          <w:tcPr>
            <w:tcW w:w="654" w:type="dxa"/>
          </w:tcPr>
          <w:p w:rsidR="006072F9" w:rsidRPr="00C0117E" w:rsidRDefault="006072F9" w:rsidP="007E21E6">
            <w:pPr>
              <w:rPr>
                <w:sz w:val="20"/>
                <w:szCs w:val="20"/>
              </w:rPr>
            </w:pPr>
            <w:r>
              <w:rPr>
                <w:sz w:val="20"/>
                <w:szCs w:val="20"/>
              </w:rPr>
              <w:t>5.3.</w:t>
            </w:r>
          </w:p>
        </w:tc>
        <w:tc>
          <w:tcPr>
            <w:tcW w:w="2377" w:type="dxa"/>
          </w:tcPr>
          <w:p w:rsidR="006072F9" w:rsidRPr="00C0117E" w:rsidRDefault="006072F9" w:rsidP="007E21E6">
            <w:pPr>
              <w:rPr>
                <w:sz w:val="20"/>
                <w:szCs w:val="20"/>
              </w:rPr>
            </w:pPr>
            <w:r w:rsidRPr="00C0117E">
              <w:rPr>
                <w:sz w:val="20"/>
                <w:szCs w:val="20"/>
              </w:rPr>
              <w:t>Наружный диаметр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6072F9" w:rsidRPr="00C0117E" w:rsidRDefault="006072F9" w:rsidP="007E21E6">
            <w:pPr>
              <w:rPr>
                <w:sz w:val="20"/>
                <w:szCs w:val="20"/>
              </w:rPr>
            </w:pPr>
            <w:r>
              <w:rPr>
                <w:sz w:val="20"/>
                <w:szCs w:val="20"/>
              </w:rPr>
              <w:t>108</w:t>
            </w:r>
          </w:p>
        </w:tc>
        <w:tc>
          <w:tcPr>
            <w:tcW w:w="2423" w:type="dxa"/>
            <w:tcBorders>
              <w:left w:val="single" w:sz="4" w:space="0" w:color="auto"/>
            </w:tcBorders>
          </w:tcPr>
          <w:p w:rsidR="006072F9" w:rsidRPr="00C0117E" w:rsidRDefault="006072F9" w:rsidP="007E21E6">
            <w:pPr>
              <w:rPr>
                <w:sz w:val="20"/>
                <w:szCs w:val="20"/>
              </w:rPr>
            </w:pP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422"/>
        </w:trPr>
        <w:tc>
          <w:tcPr>
            <w:tcW w:w="654" w:type="dxa"/>
          </w:tcPr>
          <w:p w:rsidR="006072F9" w:rsidRPr="00C0117E" w:rsidRDefault="006072F9" w:rsidP="007E21E6">
            <w:pPr>
              <w:rPr>
                <w:sz w:val="20"/>
                <w:szCs w:val="20"/>
              </w:rPr>
            </w:pPr>
            <w:r>
              <w:rPr>
                <w:sz w:val="20"/>
                <w:szCs w:val="20"/>
              </w:rPr>
              <w:t>5.4.</w:t>
            </w:r>
          </w:p>
        </w:tc>
        <w:tc>
          <w:tcPr>
            <w:tcW w:w="2377" w:type="dxa"/>
          </w:tcPr>
          <w:p w:rsidR="006072F9" w:rsidRPr="00C0117E" w:rsidRDefault="006072F9" w:rsidP="007E21E6">
            <w:pPr>
              <w:rPr>
                <w:sz w:val="20"/>
                <w:szCs w:val="20"/>
              </w:rPr>
            </w:pPr>
            <w:r w:rsidRPr="00C0117E">
              <w:rPr>
                <w:sz w:val="20"/>
                <w:szCs w:val="20"/>
              </w:rPr>
              <w:t>Толщина стенки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6072F9" w:rsidRPr="00C0117E" w:rsidRDefault="006072F9" w:rsidP="007E21E6">
            <w:pPr>
              <w:rPr>
                <w:sz w:val="20"/>
                <w:szCs w:val="20"/>
              </w:rPr>
            </w:pPr>
          </w:p>
        </w:tc>
        <w:tc>
          <w:tcPr>
            <w:tcW w:w="2423" w:type="dxa"/>
            <w:tcBorders>
              <w:left w:val="single" w:sz="4" w:space="0" w:color="auto"/>
            </w:tcBorders>
          </w:tcPr>
          <w:p w:rsidR="006072F9" w:rsidRPr="00C0117E" w:rsidRDefault="005F4AEF" w:rsidP="007E21E6">
            <w:pPr>
              <w:rPr>
                <w:sz w:val="20"/>
                <w:szCs w:val="20"/>
              </w:rPr>
            </w:pPr>
            <w:r>
              <w:rPr>
                <w:sz w:val="20"/>
                <w:szCs w:val="20"/>
              </w:rPr>
              <w:t>______________</w:t>
            </w: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852"/>
        </w:trPr>
        <w:tc>
          <w:tcPr>
            <w:tcW w:w="654" w:type="dxa"/>
          </w:tcPr>
          <w:p w:rsidR="006072F9" w:rsidRDefault="006072F9" w:rsidP="007E21E6">
            <w:pPr>
              <w:rPr>
                <w:sz w:val="20"/>
                <w:szCs w:val="20"/>
              </w:rPr>
            </w:pPr>
            <w:r>
              <w:rPr>
                <w:sz w:val="20"/>
                <w:szCs w:val="20"/>
              </w:rPr>
              <w:t>5.5.</w:t>
            </w:r>
          </w:p>
        </w:tc>
        <w:tc>
          <w:tcPr>
            <w:tcW w:w="2377" w:type="dxa"/>
          </w:tcPr>
          <w:p w:rsidR="006072F9" w:rsidRPr="008F1654" w:rsidRDefault="006072F9" w:rsidP="007E21E6">
            <w:pPr>
              <w:rPr>
                <w:sz w:val="20"/>
                <w:szCs w:val="20"/>
              </w:rPr>
            </w:pPr>
            <w:r>
              <w:rPr>
                <w:sz w:val="20"/>
                <w:szCs w:val="20"/>
              </w:rPr>
              <w:t>Назначение</w:t>
            </w:r>
          </w:p>
        </w:tc>
        <w:tc>
          <w:tcPr>
            <w:tcW w:w="2309" w:type="dxa"/>
            <w:tcBorders>
              <w:right w:val="single" w:sz="4" w:space="0" w:color="auto"/>
            </w:tcBorders>
          </w:tcPr>
          <w:p w:rsidR="006072F9" w:rsidRPr="00D85F3F" w:rsidRDefault="006072F9" w:rsidP="007E21E6">
            <w:pPr>
              <w:shd w:val="clear" w:color="auto" w:fill="FFFFFF"/>
              <w:spacing w:before="150" w:after="225"/>
              <w:ind w:left="34"/>
              <w:rPr>
                <w:sz w:val="20"/>
                <w:szCs w:val="20"/>
              </w:rPr>
            </w:pPr>
            <w:r>
              <w:rPr>
                <w:color w:val="333333"/>
                <w:sz w:val="20"/>
                <w:szCs w:val="20"/>
              </w:rPr>
              <w:t xml:space="preserve">Для подачи </w:t>
            </w:r>
            <w:r w:rsidRPr="0066390C">
              <w:rPr>
                <w:color w:val="333333"/>
                <w:sz w:val="20"/>
                <w:szCs w:val="20"/>
              </w:rPr>
              <w:t>холодной и горячей воды</w:t>
            </w:r>
            <w:r>
              <w:rPr>
                <w:color w:val="333333"/>
                <w:sz w:val="20"/>
                <w:szCs w:val="20"/>
              </w:rPr>
              <w:t>.</w:t>
            </w:r>
            <w:r w:rsidRPr="0066390C">
              <w:rPr>
                <w:sz w:val="20"/>
                <w:szCs w:val="20"/>
              </w:rPr>
              <w:t xml:space="preserve"> </w:t>
            </w:r>
          </w:p>
        </w:tc>
        <w:tc>
          <w:tcPr>
            <w:tcW w:w="2423" w:type="dxa"/>
            <w:tcBorders>
              <w:left w:val="single" w:sz="4" w:space="0" w:color="auto"/>
            </w:tcBorders>
          </w:tcPr>
          <w:p w:rsidR="006072F9" w:rsidRPr="00C0117E" w:rsidRDefault="006072F9" w:rsidP="007E21E6">
            <w:pPr>
              <w:rPr>
                <w:sz w:val="20"/>
                <w:szCs w:val="20"/>
              </w:rPr>
            </w:pP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463"/>
        </w:trPr>
        <w:tc>
          <w:tcPr>
            <w:tcW w:w="7763" w:type="dxa"/>
            <w:gridSpan w:val="4"/>
          </w:tcPr>
          <w:p w:rsidR="006072F9" w:rsidRPr="00980A9F" w:rsidRDefault="006072F9" w:rsidP="007E21E6">
            <w:pPr>
              <w:rPr>
                <w:b/>
                <w:sz w:val="20"/>
                <w:szCs w:val="20"/>
                <w:highlight w:val="yellow"/>
              </w:rPr>
            </w:pPr>
            <w:r w:rsidRPr="0076552A">
              <w:rPr>
                <w:b/>
                <w:sz w:val="20"/>
                <w:szCs w:val="20"/>
              </w:rPr>
              <w:t xml:space="preserve">6.Трубы стальные электросварные </w:t>
            </w:r>
            <w:proofErr w:type="spellStart"/>
            <w:r w:rsidRPr="0076552A">
              <w:rPr>
                <w:b/>
                <w:sz w:val="20"/>
                <w:szCs w:val="20"/>
              </w:rPr>
              <w:t>прямошовные</w:t>
            </w:r>
            <w:proofErr w:type="spellEnd"/>
          </w:p>
        </w:tc>
        <w:tc>
          <w:tcPr>
            <w:tcW w:w="2126" w:type="dxa"/>
          </w:tcPr>
          <w:p w:rsidR="006072F9" w:rsidRPr="0076552A" w:rsidRDefault="006072F9" w:rsidP="007E21E6">
            <w:pPr>
              <w:rPr>
                <w:b/>
                <w:sz w:val="20"/>
                <w:szCs w:val="20"/>
              </w:rPr>
            </w:pPr>
          </w:p>
        </w:tc>
      </w:tr>
      <w:tr w:rsidR="006072F9" w:rsidRPr="008F1654" w:rsidTr="007E21E6">
        <w:trPr>
          <w:trHeight w:val="215"/>
        </w:trPr>
        <w:tc>
          <w:tcPr>
            <w:tcW w:w="654" w:type="dxa"/>
          </w:tcPr>
          <w:p w:rsidR="006072F9" w:rsidRPr="00C0117E" w:rsidRDefault="006072F9" w:rsidP="007E21E6">
            <w:pPr>
              <w:rPr>
                <w:sz w:val="20"/>
                <w:szCs w:val="20"/>
              </w:rPr>
            </w:pPr>
            <w:r>
              <w:rPr>
                <w:sz w:val="20"/>
                <w:szCs w:val="20"/>
              </w:rPr>
              <w:t>6.1.</w:t>
            </w:r>
          </w:p>
        </w:tc>
        <w:tc>
          <w:tcPr>
            <w:tcW w:w="2377" w:type="dxa"/>
          </w:tcPr>
          <w:p w:rsidR="006072F9" w:rsidRPr="00C0117E" w:rsidRDefault="006072F9" w:rsidP="007E21E6">
            <w:r w:rsidRPr="008F1654">
              <w:rPr>
                <w:sz w:val="20"/>
                <w:szCs w:val="20"/>
              </w:rPr>
              <w:t>Соответствие ГОСТ</w:t>
            </w:r>
          </w:p>
        </w:tc>
        <w:tc>
          <w:tcPr>
            <w:tcW w:w="2309" w:type="dxa"/>
            <w:tcBorders>
              <w:right w:val="single" w:sz="4" w:space="0" w:color="auto"/>
            </w:tcBorders>
          </w:tcPr>
          <w:p w:rsidR="006072F9" w:rsidRPr="00D85F3F" w:rsidRDefault="006072F9" w:rsidP="007E21E6">
            <w:pPr>
              <w:rPr>
                <w:sz w:val="20"/>
                <w:szCs w:val="20"/>
              </w:rPr>
            </w:pPr>
            <w:r w:rsidRPr="00D85F3F">
              <w:rPr>
                <w:sz w:val="20"/>
                <w:szCs w:val="20"/>
              </w:rPr>
              <w:t>1070</w:t>
            </w:r>
            <w:r>
              <w:rPr>
                <w:sz w:val="20"/>
                <w:szCs w:val="20"/>
              </w:rPr>
              <w:t>5</w:t>
            </w:r>
            <w:r w:rsidRPr="00D85F3F">
              <w:rPr>
                <w:sz w:val="20"/>
                <w:szCs w:val="20"/>
              </w:rPr>
              <w:t>-91</w:t>
            </w:r>
          </w:p>
        </w:tc>
        <w:tc>
          <w:tcPr>
            <w:tcW w:w="2423" w:type="dxa"/>
            <w:tcBorders>
              <w:left w:val="single" w:sz="4" w:space="0" w:color="auto"/>
            </w:tcBorders>
          </w:tcPr>
          <w:p w:rsidR="006072F9" w:rsidRPr="00C0117E" w:rsidRDefault="006072F9" w:rsidP="007E21E6">
            <w:pPr>
              <w:ind w:firstLine="34"/>
            </w:pPr>
          </w:p>
        </w:tc>
        <w:tc>
          <w:tcPr>
            <w:tcW w:w="2126" w:type="dxa"/>
            <w:tcBorders>
              <w:left w:val="single" w:sz="4" w:space="0" w:color="auto"/>
            </w:tcBorders>
          </w:tcPr>
          <w:p w:rsidR="006072F9" w:rsidRPr="00C0117E" w:rsidRDefault="006072F9" w:rsidP="007E21E6">
            <w:pPr>
              <w:ind w:firstLine="34"/>
            </w:pPr>
          </w:p>
        </w:tc>
      </w:tr>
      <w:tr w:rsidR="006072F9" w:rsidRPr="008F1654" w:rsidTr="007E21E6">
        <w:trPr>
          <w:trHeight w:val="497"/>
        </w:trPr>
        <w:tc>
          <w:tcPr>
            <w:tcW w:w="654" w:type="dxa"/>
          </w:tcPr>
          <w:p w:rsidR="006072F9" w:rsidRPr="00C0117E" w:rsidRDefault="006072F9" w:rsidP="007E21E6">
            <w:pPr>
              <w:rPr>
                <w:sz w:val="20"/>
                <w:szCs w:val="20"/>
              </w:rPr>
            </w:pPr>
            <w:r>
              <w:rPr>
                <w:sz w:val="20"/>
                <w:szCs w:val="20"/>
              </w:rPr>
              <w:t>6.2.</w:t>
            </w:r>
          </w:p>
        </w:tc>
        <w:tc>
          <w:tcPr>
            <w:tcW w:w="2377" w:type="dxa"/>
          </w:tcPr>
          <w:p w:rsidR="006072F9" w:rsidRPr="00C0117E" w:rsidRDefault="006072F9" w:rsidP="007E21E6">
            <w:pPr>
              <w:rPr>
                <w:sz w:val="20"/>
                <w:szCs w:val="20"/>
              </w:rPr>
            </w:pPr>
            <w:r w:rsidRPr="00C0117E">
              <w:rPr>
                <w:sz w:val="20"/>
                <w:szCs w:val="20"/>
              </w:rPr>
              <w:t xml:space="preserve">Марка </w:t>
            </w:r>
            <w:r>
              <w:rPr>
                <w:sz w:val="20"/>
                <w:szCs w:val="20"/>
              </w:rPr>
              <w:t>стали</w:t>
            </w:r>
          </w:p>
        </w:tc>
        <w:tc>
          <w:tcPr>
            <w:tcW w:w="2309" w:type="dxa"/>
            <w:tcBorders>
              <w:right w:val="single" w:sz="4" w:space="0" w:color="auto"/>
            </w:tcBorders>
          </w:tcPr>
          <w:p w:rsidR="006072F9" w:rsidRPr="00C0117E" w:rsidRDefault="006072F9" w:rsidP="007E21E6">
            <w:pPr>
              <w:rPr>
                <w:sz w:val="20"/>
                <w:szCs w:val="20"/>
              </w:rPr>
            </w:pPr>
          </w:p>
        </w:tc>
        <w:tc>
          <w:tcPr>
            <w:tcW w:w="2423" w:type="dxa"/>
            <w:tcBorders>
              <w:left w:val="single" w:sz="4" w:space="0" w:color="auto"/>
            </w:tcBorders>
          </w:tcPr>
          <w:p w:rsidR="006072F9" w:rsidRPr="00C0117E" w:rsidRDefault="005F4AEF" w:rsidP="007E21E6">
            <w:pPr>
              <w:rPr>
                <w:sz w:val="20"/>
                <w:szCs w:val="20"/>
                <w:u w:val="single"/>
              </w:rPr>
            </w:pPr>
            <w:r>
              <w:rPr>
                <w:sz w:val="20"/>
                <w:szCs w:val="20"/>
                <w:u w:val="single"/>
              </w:rPr>
              <w:t>_________________</w:t>
            </w:r>
          </w:p>
        </w:tc>
        <w:tc>
          <w:tcPr>
            <w:tcW w:w="2126" w:type="dxa"/>
            <w:tcBorders>
              <w:left w:val="single" w:sz="4" w:space="0" w:color="auto"/>
            </w:tcBorders>
          </w:tcPr>
          <w:p w:rsidR="006072F9" w:rsidRPr="00C0117E" w:rsidRDefault="006072F9" w:rsidP="007E21E6">
            <w:pPr>
              <w:ind w:firstLine="34"/>
              <w:rPr>
                <w:sz w:val="20"/>
                <w:szCs w:val="20"/>
              </w:rPr>
            </w:pPr>
          </w:p>
        </w:tc>
      </w:tr>
      <w:tr w:rsidR="006072F9" w:rsidRPr="008F1654" w:rsidTr="007E21E6">
        <w:trPr>
          <w:trHeight w:val="353"/>
        </w:trPr>
        <w:tc>
          <w:tcPr>
            <w:tcW w:w="654" w:type="dxa"/>
          </w:tcPr>
          <w:p w:rsidR="006072F9" w:rsidRPr="00C0117E" w:rsidRDefault="006072F9" w:rsidP="007E21E6">
            <w:pPr>
              <w:rPr>
                <w:sz w:val="20"/>
                <w:szCs w:val="20"/>
              </w:rPr>
            </w:pPr>
            <w:r>
              <w:rPr>
                <w:sz w:val="20"/>
                <w:szCs w:val="20"/>
              </w:rPr>
              <w:t>6.3.</w:t>
            </w:r>
          </w:p>
        </w:tc>
        <w:tc>
          <w:tcPr>
            <w:tcW w:w="2377" w:type="dxa"/>
          </w:tcPr>
          <w:p w:rsidR="006072F9" w:rsidRPr="00C0117E" w:rsidRDefault="006072F9" w:rsidP="007E21E6">
            <w:pPr>
              <w:rPr>
                <w:sz w:val="20"/>
                <w:szCs w:val="20"/>
              </w:rPr>
            </w:pPr>
            <w:r w:rsidRPr="00C0117E">
              <w:rPr>
                <w:sz w:val="20"/>
                <w:szCs w:val="20"/>
              </w:rPr>
              <w:t>Наружный диаметр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6072F9" w:rsidRPr="00C0117E" w:rsidRDefault="006072F9" w:rsidP="007E21E6">
            <w:pPr>
              <w:rPr>
                <w:sz w:val="20"/>
                <w:szCs w:val="20"/>
              </w:rPr>
            </w:pPr>
            <w:r>
              <w:rPr>
                <w:sz w:val="20"/>
                <w:szCs w:val="20"/>
              </w:rPr>
              <w:t>159</w:t>
            </w:r>
          </w:p>
        </w:tc>
        <w:tc>
          <w:tcPr>
            <w:tcW w:w="2423" w:type="dxa"/>
            <w:tcBorders>
              <w:left w:val="single" w:sz="4" w:space="0" w:color="auto"/>
            </w:tcBorders>
          </w:tcPr>
          <w:p w:rsidR="006072F9" w:rsidRPr="00C0117E" w:rsidRDefault="006072F9" w:rsidP="007E21E6">
            <w:pPr>
              <w:rPr>
                <w:sz w:val="20"/>
                <w:szCs w:val="20"/>
              </w:rPr>
            </w:pP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324"/>
        </w:trPr>
        <w:tc>
          <w:tcPr>
            <w:tcW w:w="654" w:type="dxa"/>
          </w:tcPr>
          <w:p w:rsidR="006072F9" w:rsidRPr="00C0117E" w:rsidRDefault="006072F9" w:rsidP="007E21E6">
            <w:pPr>
              <w:rPr>
                <w:sz w:val="20"/>
                <w:szCs w:val="20"/>
              </w:rPr>
            </w:pPr>
            <w:r>
              <w:rPr>
                <w:sz w:val="20"/>
                <w:szCs w:val="20"/>
              </w:rPr>
              <w:t>6.4.</w:t>
            </w:r>
          </w:p>
        </w:tc>
        <w:tc>
          <w:tcPr>
            <w:tcW w:w="2377" w:type="dxa"/>
          </w:tcPr>
          <w:p w:rsidR="006072F9" w:rsidRPr="00C0117E" w:rsidRDefault="006072F9" w:rsidP="007E21E6">
            <w:pPr>
              <w:rPr>
                <w:sz w:val="20"/>
                <w:szCs w:val="20"/>
              </w:rPr>
            </w:pPr>
            <w:r w:rsidRPr="00C0117E">
              <w:rPr>
                <w:sz w:val="20"/>
                <w:szCs w:val="20"/>
              </w:rPr>
              <w:t>Толщина стенки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6072F9" w:rsidRPr="00C0117E" w:rsidRDefault="006072F9" w:rsidP="007E21E6">
            <w:pPr>
              <w:rPr>
                <w:sz w:val="20"/>
                <w:szCs w:val="20"/>
              </w:rPr>
            </w:pPr>
          </w:p>
        </w:tc>
        <w:tc>
          <w:tcPr>
            <w:tcW w:w="2423" w:type="dxa"/>
            <w:tcBorders>
              <w:left w:val="single" w:sz="4" w:space="0" w:color="auto"/>
            </w:tcBorders>
          </w:tcPr>
          <w:p w:rsidR="006072F9" w:rsidRPr="00C0117E" w:rsidRDefault="005F4AEF" w:rsidP="007E21E6">
            <w:pPr>
              <w:rPr>
                <w:sz w:val="20"/>
                <w:szCs w:val="20"/>
              </w:rPr>
            </w:pPr>
            <w:r>
              <w:rPr>
                <w:sz w:val="20"/>
                <w:szCs w:val="20"/>
              </w:rPr>
              <w:t>___________________</w:t>
            </w: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852"/>
        </w:trPr>
        <w:tc>
          <w:tcPr>
            <w:tcW w:w="654" w:type="dxa"/>
          </w:tcPr>
          <w:p w:rsidR="006072F9" w:rsidRDefault="006072F9" w:rsidP="007E21E6">
            <w:pPr>
              <w:rPr>
                <w:sz w:val="20"/>
                <w:szCs w:val="20"/>
              </w:rPr>
            </w:pPr>
            <w:r>
              <w:rPr>
                <w:sz w:val="20"/>
                <w:szCs w:val="20"/>
              </w:rPr>
              <w:t>6.5.</w:t>
            </w:r>
          </w:p>
        </w:tc>
        <w:tc>
          <w:tcPr>
            <w:tcW w:w="2377" w:type="dxa"/>
          </w:tcPr>
          <w:p w:rsidR="006072F9" w:rsidRPr="008F1654" w:rsidRDefault="006072F9" w:rsidP="007E21E6">
            <w:pPr>
              <w:rPr>
                <w:sz w:val="20"/>
                <w:szCs w:val="20"/>
              </w:rPr>
            </w:pPr>
            <w:r>
              <w:rPr>
                <w:sz w:val="20"/>
                <w:szCs w:val="20"/>
              </w:rPr>
              <w:t>Назначение</w:t>
            </w:r>
          </w:p>
        </w:tc>
        <w:tc>
          <w:tcPr>
            <w:tcW w:w="2309" w:type="dxa"/>
            <w:tcBorders>
              <w:right w:val="single" w:sz="4" w:space="0" w:color="auto"/>
            </w:tcBorders>
          </w:tcPr>
          <w:p w:rsidR="006072F9" w:rsidRPr="00D85F3F" w:rsidRDefault="006072F9" w:rsidP="007E21E6">
            <w:pPr>
              <w:shd w:val="clear" w:color="auto" w:fill="FFFFFF"/>
              <w:spacing w:before="150" w:after="225"/>
              <w:ind w:left="34"/>
              <w:rPr>
                <w:sz w:val="20"/>
                <w:szCs w:val="20"/>
              </w:rPr>
            </w:pPr>
            <w:r>
              <w:rPr>
                <w:color w:val="333333"/>
                <w:sz w:val="20"/>
                <w:szCs w:val="20"/>
              </w:rPr>
              <w:t xml:space="preserve">Для подачи </w:t>
            </w:r>
            <w:r w:rsidRPr="0066390C">
              <w:rPr>
                <w:color w:val="333333"/>
                <w:sz w:val="20"/>
                <w:szCs w:val="20"/>
              </w:rPr>
              <w:t>холодной и горячей воды</w:t>
            </w:r>
            <w:r>
              <w:rPr>
                <w:color w:val="333333"/>
                <w:sz w:val="20"/>
                <w:szCs w:val="20"/>
              </w:rPr>
              <w:t>.</w:t>
            </w:r>
            <w:r w:rsidRPr="0066390C">
              <w:rPr>
                <w:sz w:val="20"/>
                <w:szCs w:val="20"/>
              </w:rPr>
              <w:t xml:space="preserve"> </w:t>
            </w:r>
          </w:p>
        </w:tc>
        <w:tc>
          <w:tcPr>
            <w:tcW w:w="2423" w:type="dxa"/>
            <w:tcBorders>
              <w:left w:val="single" w:sz="4" w:space="0" w:color="auto"/>
            </w:tcBorders>
          </w:tcPr>
          <w:p w:rsidR="006072F9" w:rsidRPr="00C0117E" w:rsidRDefault="006072F9" w:rsidP="007E21E6">
            <w:pPr>
              <w:rPr>
                <w:sz w:val="20"/>
                <w:szCs w:val="20"/>
              </w:rPr>
            </w:pP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448"/>
        </w:trPr>
        <w:tc>
          <w:tcPr>
            <w:tcW w:w="7763" w:type="dxa"/>
            <w:gridSpan w:val="4"/>
          </w:tcPr>
          <w:p w:rsidR="006072F9" w:rsidRPr="00C0117E" w:rsidRDefault="006072F9" w:rsidP="007E21E6">
            <w:pPr>
              <w:rPr>
                <w:sz w:val="20"/>
                <w:szCs w:val="20"/>
              </w:rPr>
            </w:pPr>
            <w:r w:rsidRPr="0076552A">
              <w:rPr>
                <w:b/>
                <w:sz w:val="20"/>
                <w:szCs w:val="20"/>
              </w:rPr>
              <w:t>7.Трубы  напорные  из полиэтилена</w:t>
            </w:r>
          </w:p>
        </w:tc>
        <w:tc>
          <w:tcPr>
            <w:tcW w:w="2126" w:type="dxa"/>
          </w:tcPr>
          <w:p w:rsidR="006072F9" w:rsidRPr="0076552A" w:rsidRDefault="006072F9" w:rsidP="007E21E6">
            <w:pPr>
              <w:rPr>
                <w:b/>
                <w:sz w:val="20"/>
                <w:szCs w:val="20"/>
              </w:rPr>
            </w:pPr>
          </w:p>
        </w:tc>
      </w:tr>
      <w:tr w:rsidR="006072F9" w:rsidRPr="008F1654" w:rsidTr="007E21E6">
        <w:trPr>
          <w:trHeight w:val="397"/>
        </w:trPr>
        <w:tc>
          <w:tcPr>
            <w:tcW w:w="654" w:type="dxa"/>
          </w:tcPr>
          <w:p w:rsidR="006072F9" w:rsidRDefault="006072F9" w:rsidP="007E21E6">
            <w:pPr>
              <w:rPr>
                <w:sz w:val="20"/>
                <w:szCs w:val="20"/>
              </w:rPr>
            </w:pPr>
            <w:r>
              <w:rPr>
                <w:sz w:val="20"/>
                <w:szCs w:val="20"/>
              </w:rPr>
              <w:t>7.1.</w:t>
            </w:r>
          </w:p>
        </w:tc>
        <w:tc>
          <w:tcPr>
            <w:tcW w:w="2377" w:type="dxa"/>
          </w:tcPr>
          <w:p w:rsidR="006072F9" w:rsidRPr="00C0117E" w:rsidRDefault="006072F9" w:rsidP="007E21E6">
            <w:r w:rsidRPr="008F1654">
              <w:rPr>
                <w:sz w:val="20"/>
                <w:szCs w:val="20"/>
              </w:rPr>
              <w:t>Соответствие ГОСТ</w:t>
            </w:r>
          </w:p>
        </w:tc>
        <w:tc>
          <w:tcPr>
            <w:tcW w:w="2309" w:type="dxa"/>
            <w:tcBorders>
              <w:right w:val="single" w:sz="4" w:space="0" w:color="auto"/>
            </w:tcBorders>
          </w:tcPr>
          <w:p w:rsidR="006072F9" w:rsidRPr="00D85F3F" w:rsidRDefault="006072F9" w:rsidP="007E21E6">
            <w:pPr>
              <w:rPr>
                <w:sz w:val="20"/>
                <w:szCs w:val="20"/>
              </w:rPr>
            </w:pPr>
            <w:r>
              <w:rPr>
                <w:sz w:val="20"/>
                <w:szCs w:val="20"/>
              </w:rPr>
              <w:t>18599-2001</w:t>
            </w:r>
          </w:p>
        </w:tc>
        <w:tc>
          <w:tcPr>
            <w:tcW w:w="2423" w:type="dxa"/>
            <w:tcBorders>
              <w:left w:val="single" w:sz="4" w:space="0" w:color="auto"/>
            </w:tcBorders>
          </w:tcPr>
          <w:p w:rsidR="006072F9" w:rsidRPr="00C0117E" w:rsidRDefault="006072F9" w:rsidP="007E21E6">
            <w:pPr>
              <w:rPr>
                <w:sz w:val="20"/>
                <w:szCs w:val="20"/>
              </w:rPr>
            </w:pP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418"/>
        </w:trPr>
        <w:tc>
          <w:tcPr>
            <w:tcW w:w="654" w:type="dxa"/>
          </w:tcPr>
          <w:p w:rsidR="006072F9" w:rsidRDefault="006072F9" w:rsidP="007E21E6">
            <w:pPr>
              <w:rPr>
                <w:sz w:val="20"/>
                <w:szCs w:val="20"/>
              </w:rPr>
            </w:pPr>
            <w:r>
              <w:rPr>
                <w:sz w:val="20"/>
                <w:szCs w:val="20"/>
              </w:rPr>
              <w:t>7.2.</w:t>
            </w:r>
          </w:p>
        </w:tc>
        <w:tc>
          <w:tcPr>
            <w:tcW w:w="2377" w:type="dxa"/>
          </w:tcPr>
          <w:p w:rsidR="006072F9" w:rsidRPr="00C0117E" w:rsidRDefault="006072F9" w:rsidP="007E21E6">
            <w:pPr>
              <w:rPr>
                <w:sz w:val="20"/>
                <w:szCs w:val="20"/>
              </w:rPr>
            </w:pPr>
            <w:r w:rsidRPr="00C0117E">
              <w:rPr>
                <w:sz w:val="20"/>
                <w:szCs w:val="20"/>
              </w:rPr>
              <w:t>Наружный диаметр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6072F9" w:rsidRPr="00C0117E" w:rsidRDefault="006072F9" w:rsidP="007E21E6">
            <w:pPr>
              <w:rPr>
                <w:sz w:val="20"/>
                <w:szCs w:val="20"/>
              </w:rPr>
            </w:pPr>
            <w:r>
              <w:rPr>
                <w:sz w:val="20"/>
                <w:szCs w:val="20"/>
              </w:rPr>
              <w:t>50</w:t>
            </w:r>
          </w:p>
        </w:tc>
        <w:tc>
          <w:tcPr>
            <w:tcW w:w="2423" w:type="dxa"/>
            <w:tcBorders>
              <w:left w:val="single" w:sz="4" w:space="0" w:color="auto"/>
            </w:tcBorders>
          </w:tcPr>
          <w:p w:rsidR="006072F9" w:rsidRPr="00C0117E" w:rsidRDefault="006072F9" w:rsidP="007E21E6">
            <w:pPr>
              <w:rPr>
                <w:sz w:val="20"/>
                <w:szCs w:val="20"/>
              </w:rPr>
            </w:pP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281"/>
        </w:trPr>
        <w:tc>
          <w:tcPr>
            <w:tcW w:w="654" w:type="dxa"/>
          </w:tcPr>
          <w:p w:rsidR="006072F9" w:rsidRDefault="006072F9" w:rsidP="007E21E6">
            <w:pPr>
              <w:rPr>
                <w:sz w:val="20"/>
                <w:szCs w:val="20"/>
              </w:rPr>
            </w:pPr>
            <w:r>
              <w:rPr>
                <w:sz w:val="20"/>
                <w:szCs w:val="20"/>
              </w:rPr>
              <w:t>7.3.</w:t>
            </w:r>
          </w:p>
        </w:tc>
        <w:tc>
          <w:tcPr>
            <w:tcW w:w="2377" w:type="dxa"/>
          </w:tcPr>
          <w:p w:rsidR="006072F9" w:rsidRPr="00C0117E" w:rsidRDefault="006072F9" w:rsidP="007E21E6">
            <w:pPr>
              <w:rPr>
                <w:sz w:val="20"/>
                <w:szCs w:val="20"/>
              </w:rPr>
            </w:pPr>
            <w:r w:rsidRPr="00C0117E">
              <w:rPr>
                <w:sz w:val="20"/>
                <w:szCs w:val="20"/>
              </w:rPr>
              <w:t>Толщина стенки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6072F9" w:rsidRPr="00C0117E" w:rsidRDefault="006072F9" w:rsidP="007E21E6">
            <w:pPr>
              <w:rPr>
                <w:sz w:val="20"/>
                <w:szCs w:val="20"/>
              </w:rPr>
            </w:pPr>
          </w:p>
        </w:tc>
        <w:tc>
          <w:tcPr>
            <w:tcW w:w="2423" w:type="dxa"/>
            <w:tcBorders>
              <w:left w:val="single" w:sz="4" w:space="0" w:color="auto"/>
            </w:tcBorders>
          </w:tcPr>
          <w:p w:rsidR="006072F9" w:rsidRPr="00C0117E" w:rsidRDefault="005F4AEF" w:rsidP="007E21E6">
            <w:pPr>
              <w:rPr>
                <w:sz w:val="20"/>
                <w:szCs w:val="20"/>
              </w:rPr>
            </w:pPr>
            <w:r>
              <w:rPr>
                <w:sz w:val="20"/>
                <w:szCs w:val="20"/>
              </w:rPr>
              <w:t>______________</w:t>
            </w:r>
            <w:r w:rsidR="006072F9">
              <w:rPr>
                <w:sz w:val="20"/>
                <w:szCs w:val="20"/>
              </w:rPr>
              <w:t xml:space="preserve"> </w:t>
            </w: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852"/>
        </w:trPr>
        <w:tc>
          <w:tcPr>
            <w:tcW w:w="654" w:type="dxa"/>
          </w:tcPr>
          <w:p w:rsidR="006072F9" w:rsidRDefault="006072F9" w:rsidP="007E21E6">
            <w:pPr>
              <w:rPr>
                <w:sz w:val="20"/>
                <w:szCs w:val="20"/>
              </w:rPr>
            </w:pPr>
            <w:r>
              <w:rPr>
                <w:sz w:val="20"/>
                <w:szCs w:val="20"/>
              </w:rPr>
              <w:t>7.4.</w:t>
            </w:r>
          </w:p>
        </w:tc>
        <w:tc>
          <w:tcPr>
            <w:tcW w:w="2377" w:type="dxa"/>
          </w:tcPr>
          <w:p w:rsidR="006072F9" w:rsidRPr="00C0117E" w:rsidRDefault="006072F9" w:rsidP="007E21E6">
            <w:pPr>
              <w:rPr>
                <w:sz w:val="20"/>
                <w:szCs w:val="20"/>
              </w:rPr>
            </w:pPr>
            <w:r>
              <w:rPr>
                <w:sz w:val="20"/>
                <w:szCs w:val="20"/>
              </w:rPr>
              <w:t>Назначение</w:t>
            </w:r>
          </w:p>
        </w:tc>
        <w:tc>
          <w:tcPr>
            <w:tcW w:w="2309" w:type="dxa"/>
            <w:tcBorders>
              <w:right w:val="single" w:sz="4" w:space="0" w:color="auto"/>
            </w:tcBorders>
          </w:tcPr>
          <w:p w:rsidR="006072F9" w:rsidRPr="0036509C" w:rsidRDefault="006072F9" w:rsidP="007E21E6">
            <w:pPr>
              <w:rPr>
                <w:sz w:val="20"/>
                <w:szCs w:val="20"/>
              </w:rPr>
            </w:pPr>
            <w:r>
              <w:rPr>
                <w:color w:val="000000"/>
                <w:sz w:val="20"/>
                <w:szCs w:val="20"/>
              </w:rPr>
              <w:t>Д</w:t>
            </w:r>
            <w:r w:rsidRPr="0036509C">
              <w:rPr>
                <w:color w:val="000000"/>
                <w:sz w:val="20"/>
                <w:szCs w:val="20"/>
              </w:rPr>
              <w:t>ля трубопроводов, транспортирующих в</w:t>
            </w:r>
            <w:r w:rsidRPr="0036509C">
              <w:rPr>
                <w:color w:val="000000"/>
                <w:sz w:val="20"/>
                <w:szCs w:val="20"/>
              </w:rPr>
              <w:t>о</w:t>
            </w:r>
            <w:r w:rsidRPr="0036509C">
              <w:rPr>
                <w:color w:val="000000"/>
                <w:sz w:val="20"/>
                <w:szCs w:val="20"/>
              </w:rPr>
              <w:t>ду, в том числе для х</w:t>
            </w:r>
            <w:r w:rsidRPr="0036509C">
              <w:rPr>
                <w:color w:val="000000"/>
                <w:sz w:val="20"/>
                <w:szCs w:val="20"/>
              </w:rPr>
              <w:t>о</w:t>
            </w:r>
            <w:r w:rsidRPr="0036509C">
              <w:rPr>
                <w:color w:val="000000"/>
                <w:sz w:val="20"/>
                <w:szCs w:val="20"/>
              </w:rPr>
              <w:t>зяйственно-питьевого водоснабжения</w:t>
            </w:r>
            <w:r>
              <w:rPr>
                <w:color w:val="000000"/>
                <w:sz w:val="20"/>
                <w:szCs w:val="20"/>
              </w:rPr>
              <w:t>.</w:t>
            </w:r>
          </w:p>
        </w:tc>
        <w:tc>
          <w:tcPr>
            <w:tcW w:w="2423" w:type="dxa"/>
            <w:tcBorders>
              <w:left w:val="single" w:sz="4" w:space="0" w:color="auto"/>
            </w:tcBorders>
          </w:tcPr>
          <w:p w:rsidR="006072F9" w:rsidRPr="00C0117E" w:rsidRDefault="006072F9" w:rsidP="007E21E6">
            <w:pPr>
              <w:rPr>
                <w:sz w:val="20"/>
                <w:szCs w:val="20"/>
              </w:rPr>
            </w:pP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523"/>
        </w:trPr>
        <w:tc>
          <w:tcPr>
            <w:tcW w:w="7763" w:type="dxa"/>
            <w:gridSpan w:val="4"/>
          </w:tcPr>
          <w:p w:rsidR="006072F9" w:rsidRPr="0076552A" w:rsidRDefault="006072F9" w:rsidP="007E21E6">
            <w:pPr>
              <w:rPr>
                <w:b/>
                <w:sz w:val="20"/>
                <w:szCs w:val="20"/>
              </w:rPr>
            </w:pPr>
            <w:r w:rsidRPr="0076552A">
              <w:rPr>
                <w:b/>
                <w:sz w:val="20"/>
                <w:szCs w:val="20"/>
              </w:rPr>
              <w:t>8.Трубы полипропиленовые</w:t>
            </w:r>
          </w:p>
        </w:tc>
        <w:tc>
          <w:tcPr>
            <w:tcW w:w="2126" w:type="dxa"/>
          </w:tcPr>
          <w:p w:rsidR="006072F9" w:rsidRPr="0076552A" w:rsidRDefault="006072F9" w:rsidP="007E21E6">
            <w:pPr>
              <w:rPr>
                <w:b/>
                <w:sz w:val="20"/>
                <w:szCs w:val="20"/>
              </w:rPr>
            </w:pPr>
          </w:p>
        </w:tc>
      </w:tr>
      <w:tr w:rsidR="006072F9" w:rsidRPr="008F1654" w:rsidTr="007E21E6">
        <w:trPr>
          <w:trHeight w:val="422"/>
        </w:trPr>
        <w:tc>
          <w:tcPr>
            <w:tcW w:w="654" w:type="dxa"/>
          </w:tcPr>
          <w:p w:rsidR="006072F9" w:rsidRDefault="006072F9" w:rsidP="007E21E6">
            <w:pPr>
              <w:rPr>
                <w:sz w:val="20"/>
                <w:szCs w:val="20"/>
              </w:rPr>
            </w:pPr>
            <w:r>
              <w:rPr>
                <w:sz w:val="20"/>
                <w:szCs w:val="20"/>
              </w:rPr>
              <w:t>8.1.</w:t>
            </w:r>
          </w:p>
        </w:tc>
        <w:tc>
          <w:tcPr>
            <w:tcW w:w="2377" w:type="dxa"/>
          </w:tcPr>
          <w:p w:rsidR="006072F9" w:rsidRPr="00C0117E" w:rsidRDefault="006072F9" w:rsidP="007E21E6">
            <w:r w:rsidRPr="008F1654">
              <w:rPr>
                <w:sz w:val="20"/>
                <w:szCs w:val="20"/>
              </w:rPr>
              <w:t>Соответствие ГОСТ</w:t>
            </w:r>
            <w:r>
              <w:rPr>
                <w:sz w:val="20"/>
                <w:szCs w:val="20"/>
              </w:rPr>
              <w:t xml:space="preserve"> </w:t>
            </w:r>
            <w:proofErr w:type="gramStart"/>
            <w:r>
              <w:rPr>
                <w:sz w:val="20"/>
                <w:szCs w:val="20"/>
              </w:rPr>
              <w:t>Р</w:t>
            </w:r>
            <w:proofErr w:type="gramEnd"/>
          </w:p>
        </w:tc>
        <w:tc>
          <w:tcPr>
            <w:tcW w:w="2309" w:type="dxa"/>
            <w:tcBorders>
              <w:right w:val="single" w:sz="4" w:space="0" w:color="auto"/>
            </w:tcBorders>
          </w:tcPr>
          <w:p w:rsidR="006072F9" w:rsidRPr="00D85F3F" w:rsidRDefault="006072F9" w:rsidP="007E21E6">
            <w:pPr>
              <w:rPr>
                <w:sz w:val="20"/>
                <w:szCs w:val="20"/>
              </w:rPr>
            </w:pPr>
            <w:r>
              <w:rPr>
                <w:sz w:val="20"/>
                <w:szCs w:val="20"/>
              </w:rPr>
              <w:t>52134-2003</w:t>
            </w:r>
          </w:p>
        </w:tc>
        <w:tc>
          <w:tcPr>
            <w:tcW w:w="2423" w:type="dxa"/>
            <w:tcBorders>
              <w:left w:val="single" w:sz="4" w:space="0" w:color="auto"/>
            </w:tcBorders>
          </w:tcPr>
          <w:p w:rsidR="006072F9" w:rsidRPr="00C0117E" w:rsidRDefault="006072F9" w:rsidP="007E21E6">
            <w:pPr>
              <w:rPr>
                <w:sz w:val="20"/>
                <w:szCs w:val="20"/>
              </w:rPr>
            </w:pP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264"/>
        </w:trPr>
        <w:tc>
          <w:tcPr>
            <w:tcW w:w="654" w:type="dxa"/>
          </w:tcPr>
          <w:p w:rsidR="006072F9" w:rsidRDefault="006072F9" w:rsidP="007E21E6">
            <w:pPr>
              <w:rPr>
                <w:sz w:val="20"/>
                <w:szCs w:val="20"/>
              </w:rPr>
            </w:pPr>
            <w:r>
              <w:rPr>
                <w:sz w:val="20"/>
                <w:szCs w:val="20"/>
              </w:rPr>
              <w:t>8.2.</w:t>
            </w:r>
          </w:p>
        </w:tc>
        <w:tc>
          <w:tcPr>
            <w:tcW w:w="2377" w:type="dxa"/>
          </w:tcPr>
          <w:p w:rsidR="006072F9" w:rsidRPr="008F1654" w:rsidRDefault="006072F9" w:rsidP="007E21E6">
            <w:pPr>
              <w:rPr>
                <w:sz w:val="20"/>
                <w:szCs w:val="20"/>
              </w:rPr>
            </w:pPr>
            <w:r>
              <w:rPr>
                <w:sz w:val="20"/>
                <w:szCs w:val="20"/>
              </w:rPr>
              <w:t>Тип</w:t>
            </w:r>
          </w:p>
        </w:tc>
        <w:tc>
          <w:tcPr>
            <w:tcW w:w="2309" w:type="dxa"/>
            <w:tcBorders>
              <w:right w:val="single" w:sz="4" w:space="0" w:color="auto"/>
            </w:tcBorders>
          </w:tcPr>
          <w:p w:rsidR="006072F9" w:rsidRPr="006D295C" w:rsidRDefault="006072F9" w:rsidP="007E21E6">
            <w:pPr>
              <w:rPr>
                <w:sz w:val="20"/>
                <w:szCs w:val="20"/>
                <w:lang w:val="en-US"/>
              </w:rPr>
            </w:pPr>
            <w:r>
              <w:rPr>
                <w:sz w:val="20"/>
                <w:szCs w:val="20"/>
                <w:lang w:val="en-US"/>
              </w:rPr>
              <w:t>PN 20/32</w:t>
            </w:r>
          </w:p>
        </w:tc>
        <w:tc>
          <w:tcPr>
            <w:tcW w:w="2423" w:type="dxa"/>
            <w:tcBorders>
              <w:left w:val="single" w:sz="4" w:space="0" w:color="auto"/>
            </w:tcBorders>
          </w:tcPr>
          <w:p w:rsidR="006072F9" w:rsidRPr="00C0117E" w:rsidRDefault="006072F9" w:rsidP="007E21E6">
            <w:pPr>
              <w:rPr>
                <w:sz w:val="20"/>
                <w:szCs w:val="20"/>
              </w:rPr>
            </w:pP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403"/>
        </w:trPr>
        <w:tc>
          <w:tcPr>
            <w:tcW w:w="654" w:type="dxa"/>
          </w:tcPr>
          <w:p w:rsidR="006072F9" w:rsidRPr="006D295C" w:rsidRDefault="006072F9" w:rsidP="007E21E6">
            <w:pPr>
              <w:rPr>
                <w:sz w:val="20"/>
                <w:szCs w:val="20"/>
              </w:rPr>
            </w:pPr>
            <w:r>
              <w:rPr>
                <w:sz w:val="20"/>
                <w:szCs w:val="20"/>
              </w:rPr>
              <w:t>8.</w:t>
            </w:r>
            <w:r>
              <w:rPr>
                <w:sz w:val="20"/>
                <w:szCs w:val="20"/>
                <w:lang w:val="en-US"/>
              </w:rPr>
              <w:t>3</w:t>
            </w:r>
            <w:r>
              <w:rPr>
                <w:sz w:val="20"/>
                <w:szCs w:val="20"/>
              </w:rPr>
              <w:t>.</w:t>
            </w:r>
          </w:p>
        </w:tc>
        <w:tc>
          <w:tcPr>
            <w:tcW w:w="2377" w:type="dxa"/>
          </w:tcPr>
          <w:p w:rsidR="006072F9" w:rsidRPr="00C0117E" w:rsidRDefault="006072F9" w:rsidP="007E21E6">
            <w:pPr>
              <w:rPr>
                <w:sz w:val="20"/>
                <w:szCs w:val="20"/>
              </w:rPr>
            </w:pPr>
            <w:r w:rsidRPr="00C0117E">
              <w:rPr>
                <w:sz w:val="20"/>
                <w:szCs w:val="20"/>
              </w:rPr>
              <w:t>Наружный диаметр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6072F9" w:rsidRPr="006D295C" w:rsidRDefault="006072F9" w:rsidP="007E21E6">
            <w:pPr>
              <w:rPr>
                <w:sz w:val="20"/>
                <w:szCs w:val="20"/>
                <w:lang w:val="en-US"/>
              </w:rPr>
            </w:pPr>
            <w:r>
              <w:rPr>
                <w:sz w:val="20"/>
                <w:szCs w:val="20"/>
                <w:lang w:val="en-US"/>
              </w:rPr>
              <w:t>32</w:t>
            </w:r>
          </w:p>
        </w:tc>
        <w:tc>
          <w:tcPr>
            <w:tcW w:w="2423" w:type="dxa"/>
            <w:tcBorders>
              <w:left w:val="single" w:sz="4" w:space="0" w:color="auto"/>
            </w:tcBorders>
          </w:tcPr>
          <w:p w:rsidR="006072F9" w:rsidRPr="00C0117E" w:rsidRDefault="006072F9" w:rsidP="007E21E6">
            <w:pPr>
              <w:rPr>
                <w:sz w:val="20"/>
                <w:szCs w:val="20"/>
              </w:rPr>
            </w:pP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409"/>
        </w:trPr>
        <w:tc>
          <w:tcPr>
            <w:tcW w:w="654" w:type="dxa"/>
          </w:tcPr>
          <w:p w:rsidR="006072F9" w:rsidRDefault="006072F9" w:rsidP="007E21E6">
            <w:pPr>
              <w:rPr>
                <w:sz w:val="20"/>
                <w:szCs w:val="20"/>
              </w:rPr>
            </w:pPr>
            <w:r>
              <w:rPr>
                <w:sz w:val="20"/>
                <w:szCs w:val="20"/>
              </w:rPr>
              <w:t>8.4.</w:t>
            </w:r>
          </w:p>
        </w:tc>
        <w:tc>
          <w:tcPr>
            <w:tcW w:w="2377" w:type="dxa"/>
          </w:tcPr>
          <w:p w:rsidR="006072F9" w:rsidRPr="00C0117E" w:rsidRDefault="006072F9" w:rsidP="007E21E6">
            <w:pPr>
              <w:rPr>
                <w:sz w:val="20"/>
                <w:szCs w:val="20"/>
              </w:rPr>
            </w:pPr>
            <w:r w:rsidRPr="00C0117E">
              <w:rPr>
                <w:sz w:val="20"/>
                <w:szCs w:val="20"/>
              </w:rPr>
              <w:t>Толщина стенки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6072F9" w:rsidRPr="00C0117E" w:rsidRDefault="006072F9" w:rsidP="007E21E6">
            <w:pPr>
              <w:rPr>
                <w:sz w:val="20"/>
                <w:szCs w:val="20"/>
              </w:rPr>
            </w:pPr>
          </w:p>
        </w:tc>
        <w:tc>
          <w:tcPr>
            <w:tcW w:w="2423" w:type="dxa"/>
            <w:tcBorders>
              <w:left w:val="single" w:sz="4" w:space="0" w:color="auto"/>
            </w:tcBorders>
          </w:tcPr>
          <w:p w:rsidR="006072F9" w:rsidRPr="005F4AEF" w:rsidRDefault="005F4AEF" w:rsidP="007E21E6">
            <w:pPr>
              <w:rPr>
                <w:sz w:val="20"/>
                <w:szCs w:val="20"/>
              </w:rPr>
            </w:pPr>
            <w:r>
              <w:rPr>
                <w:sz w:val="20"/>
                <w:szCs w:val="20"/>
              </w:rPr>
              <w:t>______________</w:t>
            </w: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535"/>
        </w:trPr>
        <w:tc>
          <w:tcPr>
            <w:tcW w:w="654" w:type="dxa"/>
          </w:tcPr>
          <w:p w:rsidR="006072F9" w:rsidRDefault="006072F9" w:rsidP="007E21E6">
            <w:pPr>
              <w:rPr>
                <w:sz w:val="20"/>
                <w:szCs w:val="20"/>
              </w:rPr>
            </w:pPr>
            <w:r>
              <w:rPr>
                <w:sz w:val="20"/>
                <w:szCs w:val="20"/>
              </w:rPr>
              <w:t>8.5.</w:t>
            </w:r>
          </w:p>
        </w:tc>
        <w:tc>
          <w:tcPr>
            <w:tcW w:w="2377" w:type="dxa"/>
          </w:tcPr>
          <w:p w:rsidR="006072F9" w:rsidRPr="00C0117E" w:rsidRDefault="006072F9" w:rsidP="007E21E6">
            <w:pPr>
              <w:rPr>
                <w:sz w:val="20"/>
                <w:szCs w:val="20"/>
              </w:rPr>
            </w:pPr>
            <w:r>
              <w:rPr>
                <w:sz w:val="20"/>
                <w:szCs w:val="20"/>
              </w:rPr>
              <w:t>Назначение</w:t>
            </w:r>
          </w:p>
        </w:tc>
        <w:tc>
          <w:tcPr>
            <w:tcW w:w="2309" w:type="dxa"/>
            <w:tcBorders>
              <w:right w:val="single" w:sz="4" w:space="0" w:color="auto"/>
            </w:tcBorders>
          </w:tcPr>
          <w:p w:rsidR="006072F9" w:rsidRPr="0036509C" w:rsidRDefault="006072F9" w:rsidP="007E21E6">
            <w:pPr>
              <w:shd w:val="clear" w:color="auto" w:fill="FFFFFF"/>
              <w:spacing w:before="100" w:beforeAutospacing="1" w:after="100" w:afterAutospacing="1"/>
              <w:ind w:left="34" w:hanging="34"/>
              <w:rPr>
                <w:sz w:val="20"/>
                <w:szCs w:val="20"/>
              </w:rPr>
            </w:pPr>
            <w:r w:rsidRPr="00B72BD0">
              <w:rPr>
                <w:color w:val="000000"/>
                <w:sz w:val="20"/>
                <w:szCs w:val="20"/>
              </w:rPr>
              <w:t xml:space="preserve">Для </w:t>
            </w:r>
            <w:r w:rsidRPr="00B72BD0">
              <w:rPr>
                <w:color w:val="333333"/>
                <w:sz w:val="20"/>
                <w:szCs w:val="20"/>
              </w:rPr>
              <w:t>системы подачи холодной и горячей воды</w:t>
            </w:r>
            <w:r>
              <w:rPr>
                <w:color w:val="333333"/>
                <w:sz w:val="20"/>
                <w:szCs w:val="20"/>
              </w:rPr>
              <w:t>.</w:t>
            </w:r>
          </w:p>
        </w:tc>
        <w:tc>
          <w:tcPr>
            <w:tcW w:w="2423" w:type="dxa"/>
            <w:tcBorders>
              <w:left w:val="single" w:sz="4" w:space="0" w:color="auto"/>
            </w:tcBorders>
          </w:tcPr>
          <w:p w:rsidR="006072F9" w:rsidRPr="00C0117E" w:rsidRDefault="006072F9" w:rsidP="007E21E6">
            <w:pPr>
              <w:rPr>
                <w:sz w:val="20"/>
                <w:szCs w:val="20"/>
              </w:rPr>
            </w:pP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369"/>
        </w:trPr>
        <w:tc>
          <w:tcPr>
            <w:tcW w:w="654" w:type="dxa"/>
          </w:tcPr>
          <w:p w:rsidR="006072F9" w:rsidRDefault="006072F9" w:rsidP="007E21E6">
            <w:pPr>
              <w:rPr>
                <w:sz w:val="20"/>
                <w:szCs w:val="20"/>
              </w:rPr>
            </w:pPr>
            <w:r>
              <w:rPr>
                <w:sz w:val="20"/>
                <w:szCs w:val="20"/>
              </w:rPr>
              <w:t>8.6.</w:t>
            </w:r>
          </w:p>
        </w:tc>
        <w:tc>
          <w:tcPr>
            <w:tcW w:w="2377" w:type="dxa"/>
          </w:tcPr>
          <w:p w:rsidR="006072F9" w:rsidRPr="00FF554A" w:rsidRDefault="006072F9" w:rsidP="007E21E6">
            <w:pPr>
              <w:rPr>
                <w:sz w:val="20"/>
                <w:szCs w:val="20"/>
              </w:rPr>
            </w:pPr>
            <w:r w:rsidRPr="00FF554A">
              <w:rPr>
                <w:sz w:val="20"/>
                <w:szCs w:val="20"/>
              </w:rPr>
              <w:t>Рабочее давление (</w:t>
            </w:r>
            <w:proofErr w:type="spellStart"/>
            <w:proofErr w:type="gramStart"/>
            <w:r w:rsidRPr="00FF554A">
              <w:rPr>
                <w:sz w:val="20"/>
                <w:szCs w:val="20"/>
              </w:rPr>
              <w:t>атм</w:t>
            </w:r>
            <w:proofErr w:type="spellEnd"/>
            <w:proofErr w:type="gramEnd"/>
            <w:r w:rsidRPr="00FF554A">
              <w:rPr>
                <w:sz w:val="20"/>
                <w:szCs w:val="20"/>
              </w:rPr>
              <w:t>)</w:t>
            </w:r>
          </w:p>
        </w:tc>
        <w:tc>
          <w:tcPr>
            <w:tcW w:w="2309" w:type="dxa"/>
            <w:tcBorders>
              <w:right w:val="single" w:sz="4" w:space="0" w:color="auto"/>
            </w:tcBorders>
          </w:tcPr>
          <w:p w:rsidR="006072F9" w:rsidRPr="00D85F3F" w:rsidRDefault="006072F9" w:rsidP="007E21E6">
            <w:pPr>
              <w:rPr>
                <w:sz w:val="20"/>
                <w:szCs w:val="20"/>
              </w:rPr>
            </w:pPr>
          </w:p>
        </w:tc>
        <w:tc>
          <w:tcPr>
            <w:tcW w:w="2423" w:type="dxa"/>
            <w:tcBorders>
              <w:left w:val="single" w:sz="4" w:space="0" w:color="auto"/>
            </w:tcBorders>
          </w:tcPr>
          <w:p w:rsidR="006072F9" w:rsidRPr="00C0117E" w:rsidRDefault="005F4AEF" w:rsidP="007E21E6">
            <w:pPr>
              <w:rPr>
                <w:sz w:val="20"/>
                <w:szCs w:val="20"/>
              </w:rPr>
            </w:pPr>
            <w:r>
              <w:rPr>
                <w:sz w:val="20"/>
                <w:szCs w:val="20"/>
              </w:rPr>
              <w:t>______________</w:t>
            </w:r>
          </w:p>
        </w:tc>
        <w:tc>
          <w:tcPr>
            <w:tcW w:w="2126" w:type="dxa"/>
            <w:tcBorders>
              <w:left w:val="single" w:sz="4" w:space="0" w:color="auto"/>
            </w:tcBorders>
          </w:tcPr>
          <w:p w:rsidR="006072F9" w:rsidRDefault="006072F9" w:rsidP="007E21E6">
            <w:pPr>
              <w:rPr>
                <w:sz w:val="20"/>
                <w:szCs w:val="20"/>
              </w:rPr>
            </w:pPr>
          </w:p>
        </w:tc>
      </w:tr>
      <w:tr w:rsidR="006072F9" w:rsidRPr="008F1654" w:rsidTr="007E21E6">
        <w:trPr>
          <w:trHeight w:val="353"/>
        </w:trPr>
        <w:tc>
          <w:tcPr>
            <w:tcW w:w="7763" w:type="dxa"/>
            <w:gridSpan w:val="4"/>
          </w:tcPr>
          <w:p w:rsidR="006072F9" w:rsidRDefault="006072F9" w:rsidP="007E21E6">
            <w:pPr>
              <w:rPr>
                <w:sz w:val="20"/>
                <w:szCs w:val="20"/>
              </w:rPr>
            </w:pPr>
            <w:r>
              <w:rPr>
                <w:b/>
                <w:sz w:val="20"/>
                <w:szCs w:val="20"/>
              </w:rPr>
              <w:t>9</w:t>
            </w:r>
            <w:r w:rsidRPr="0076552A">
              <w:rPr>
                <w:b/>
                <w:sz w:val="20"/>
                <w:szCs w:val="20"/>
              </w:rPr>
              <w:t>.Трубы полипропиленовые</w:t>
            </w:r>
          </w:p>
        </w:tc>
        <w:tc>
          <w:tcPr>
            <w:tcW w:w="2126" w:type="dxa"/>
          </w:tcPr>
          <w:p w:rsidR="006072F9" w:rsidRDefault="006072F9" w:rsidP="007E21E6">
            <w:pPr>
              <w:rPr>
                <w:b/>
                <w:sz w:val="20"/>
                <w:szCs w:val="20"/>
              </w:rPr>
            </w:pPr>
          </w:p>
        </w:tc>
      </w:tr>
      <w:tr w:rsidR="006072F9" w:rsidRPr="008F1654" w:rsidTr="007E21E6">
        <w:trPr>
          <w:trHeight w:val="351"/>
        </w:trPr>
        <w:tc>
          <w:tcPr>
            <w:tcW w:w="654" w:type="dxa"/>
          </w:tcPr>
          <w:p w:rsidR="006072F9" w:rsidRDefault="006072F9" w:rsidP="007E21E6">
            <w:pPr>
              <w:rPr>
                <w:sz w:val="20"/>
                <w:szCs w:val="20"/>
              </w:rPr>
            </w:pPr>
            <w:r>
              <w:rPr>
                <w:sz w:val="20"/>
                <w:szCs w:val="20"/>
              </w:rPr>
              <w:t>9.1.</w:t>
            </w:r>
          </w:p>
        </w:tc>
        <w:tc>
          <w:tcPr>
            <w:tcW w:w="2377" w:type="dxa"/>
          </w:tcPr>
          <w:p w:rsidR="006072F9" w:rsidRPr="00C0117E" w:rsidRDefault="006072F9" w:rsidP="007E21E6">
            <w:r w:rsidRPr="008F1654">
              <w:rPr>
                <w:sz w:val="20"/>
                <w:szCs w:val="20"/>
              </w:rPr>
              <w:t>Соответствие ГОСТ</w:t>
            </w:r>
          </w:p>
        </w:tc>
        <w:tc>
          <w:tcPr>
            <w:tcW w:w="2309" w:type="dxa"/>
            <w:tcBorders>
              <w:right w:val="single" w:sz="4" w:space="0" w:color="auto"/>
            </w:tcBorders>
          </w:tcPr>
          <w:p w:rsidR="006072F9" w:rsidRPr="00D85F3F" w:rsidRDefault="006072F9" w:rsidP="007E21E6">
            <w:pPr>
              <w:rPr>
                <w:sz w:val="20"/>
                <w:szCs w:val="20"/>
              </w:rPr>
            </w:pPr>
            <w:r>
              <w:rPr>
                <w:sz w:val="20"/>
                <w:szCs w:val="20"/>
              </w:rPr>
              <w:t>32415-2013</w:t>
            </w:r>
          </w:p>
        </w:tc>
        <w:tc>
          <w:tcPr>
            <w:tcW w:w="2423" w:type="dxa"/>
            <w:tcBorders>
              <w:left w:val="single" w:sz="4" w:space="0" w:color="auto"/>
            </w:tcBorders>
          </w:tcPr>
          <w:p w:rsidR="006072F9" w:rsidRPr="00C0117E" w:rsidRDefault="006072F9" w:rsidP="007E21E6">
            <w:pPr>
              <w:rPr>
                <w:sz w:val="20"/>
                <w:szCs w:val="20"/>
              </w:rPr>
            </w:pP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351"/>
        </w:trPr>
        <w:tc>
          <w:tcPr>
            <w:tcW w:w="654" w:type="dxa"/>
          </w:tcPr>
          <w:p w:rsidR="006072F9" w:rsidRDefault="006072F9" w:rsidP="007E21E6">
            <w:pPr>
              <w:rPr>
                <w:sz w:val="20"/>
                <w:szCs w:val="20"/>
              </w:rPr>
            </w:pPr>
            <w:r>
              <w:rPr>
                <w:sz w:val="20"/>
                <w:szCs w:val="20"/>
              </w:rPr>
              <w:t>9.2.</w:t>
            </w:r>
          </w:p>
        </w:tc>
        <w:tc>
          <w:tcPr>
            <w:tcW w:w="2377" w:type="dxa"/>
          </w:tcPr>
          <w:p w:rsidR="006072F9" w:rsidRPr="008F1654" w:rsidRDefault="006072F9" w:rsidP="007E21E6">
            <w:pPr>
              <w:rPr>
                <w:sz w:val="20"/>
                <w:szCs w:val="20"/>
              </w:rPr>
            </w:pPr>
            <w:r>
              <w:rPr>
                <w:sz w:val="20"/>
                <w:szCs w:val="20"/>
              </w:rPr>
              <w:t>Тип</w:t>
            </w:r>
          </w:p>
        </w:tc>
        <w:tc>
          <w:tcPr>
            <w:tcW w:w="2309" w:type="dxa"/>
            <w:tcBorders>
              <w:right w:val="single" w:sz="4" w:space="0" w:color="auto"/>
            </w:tcBorders>
          </w:tcPr>
          <w:p w:rsidR="006072F9" w:rsidRPr="006B6C7F" w:rsidRDefault="006072F9" w:rsidP="007E21E6">
            <w:pPr>
              <w:rPr>
                <w:sz w:val="20"/>
                <w:szCs w:val="20"/>
              </w:rPr>
            </w:pPr>
            <w:r>
              <w:rPr>
                <w:sz w:val="20"/>
                <w:szCs w:val="20"/>
                <w:lang w:val="en-US"/>
              </w:rPr>
              <w:t>PN 20/</w:t>
            </w:r>
            <w:r>
              <w:rPr>
                <w:sz w:val="20"/>
                <w:szCs w:val="20"/>
              </w:rPr>
              <w:t>50</w:t>
            </w:r>
          </w:p>
        </w:tc>
        <w:tc>
          <w:tcPr>
            <w:tcW w:w="2423" w:type="dxa"/>
            <w:tcBorders>
              <w:left w:val="single" w:sz="4" w:space="0" w:color="auto"/>
            </w:tcBorders>
          </w:tcPr>
          <w:p w:rsidR="006072F9" w:rsidRPr="00C0117E" w:rsidRDefault="006072F9" w:rsidP="007E21E6">
            <w:pPr>
              <w:rPr>
                <w:sz w:val="20"/>
                <w:szCs w:val="20"/>
              </w:rPr>
            </w:pP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351"/>
        </w:trPr>
        <w:tc>
          <w:tcPr>
            <w:tcW w:w="654" w:type="dxa"/>
          </w:tcPr>
          <w:p w:rsidR="006072F9" w:rsidRPr="006D295C" w:rsidRDefault="006072F9" w:rsidP="007E21E6">
            <w:pPr>
              <w:rPr>
                <w:sz w:val="20"/>
                <w:szCs w:val="20"/>
              </w:rPr>
            </w:pPr>
            <w:r>
              <w:rPr>
                <w:sz w:val="20"/>
                <w:szCs w:val="20"/>
              </w:rPr>
              <w:t>9.</w:t>
            </w:r>
            <w:r>
              <w:rPr>
                <w:sz w:val="20"/>
                <w:szCs w:val="20"/>
                <w:lang w:val="en-US"/>
              </w:rPr>
              <w:t>3</w:t>
            </w:r>
            <w:r>
              <w:rPr>
                <w:sz w:val="20"/>
                <w:szCs w:val="20"/>
              </w:rPr>
              <w:t>.</w:t>
            </w:r>
          </w:p>
        </w:tc>
        <w:tc>
          <w:tcPr>
            <w:tcW w:w="2377" w:type="dxa"/>
          </w:tcPr>
          <w:p w:rsidR="006072F9" w:rsidRPr="00C0117E" w:rsidRDefault="006072F9" w:rsidP="007E21E6">
            <w:pPr>
              <w:rPr>
                <w:sz w:val="20"/>
                <w:szCs w:val="20"/>
              </w:rPr>
            </w:pPr>
            <w:r w:rsidRPr="00C0117E">
              <w:rPr>
                <w:sz w:val="20"/>
                <w:szCs w:val="20"/>
              </w:rPr>
              <w:t>Наружный диаметр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6072F9" w:rsidRPr="006B6C7F" w:rsidRDefault="006072F9" w:rsidP="007E21E6">
            <w:pPr>
              <w:rPr>
                <w:sz w:val="20"/>
                <w:szCs w:val="20"/>
              </w:rPr>
            </w:pPr>
            <w:r>
              <w:rPr>
                <w:sz w:val="20"/>
                <w:szCs w:val="20"/>
              </w:rPr>
              <w:t>50</w:t>
            </w:r>
          </w:p>
        </w:tc>
        <w:tc>
          <w:tcPr>
            <w:tcW w:w="2423" w:type="dxa"/>
            <w:tcBorders>
              <w:left w:val="single" w:sz="4" w:space="0" w:color="auto"/>
            </w:tcBorders>
          </w:tcPr>
          <w:p w:rsidR="006072F9" w:rsidRPr="00C0117E" w:rsidRDefault="006072F9" w:rsidP="007E21E6">
            <w:pPr>
              <w:rPr>
                <w:sz w:val="20"/>
                <w:szCs w:val="20"/>
              </w:rPr>
            </w:pP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351"/>
        </w:trPr>
        <w:tc>
          <w:tcPr>
            <w:tcW w:w="654" w:type="dxa"/>
          </w:tcPr>
          <w:p w:rsidR="006072F9" w:rsidRDefault="006072F9" w:rsidP="007E21E6">
            <w:pPr>
              <w:rPr>
                <w:sz w:val="20"/>
                <w:szCs w:val="20"/>
              </w:rPr>
            </w:pPr>
            <w:r>
              <w:rPr>
                <w:sz w:val="20"/>
                <w:szCs w:val="20"/>
              </w:rPr>
              <w:t>9.4.</w:t>
            </w:r>
          </w:p>
        </w:tc>
        <w:tc>
          <w:tcPr>
            <w:tcW w:w="2377" w:type="dxa"/>
          </w:tcPr>
          <w:p w:rsidR="006072F9" w:rsidRPr="00C0117E" w:rsidRDefault="006072F9" w:rsidP="007E21E6">
            <w:pPr>
              <w:rPr>
                <w:sz w:val="20"/>
                <w:szCs w:val="20"/>
              </w:rPr>
            </w:pPr>
            <w:r w:rsidRPr="00C0117E">
              <w:rPr>
                <w:sz w:val="20"/>
                <w:szCs w:val="20"/>
              </w:rPr>
              <w:t>Толщина стенки (</w:t>
            </w:r>
            <w:proofErr w:type="gramStart"/>
            <w:r w:rsidRPr="00C0117E">
              <w:rPr>
                <w:sz w:val="20"/>
                <w:szCs w:val="20"/>
              </w:rPr>
              <w:t>мм</w:t>
            </w:r>
            <w:proofErr w:type="gramEnd"/>
            <w:r w:rsidRPr="00C0117E">
              <w:rPr>
                <w:sz w:val="20"/>
                <w:szCs w:val="20"/>
              </w:rPr>
              <w:t>)</w:t>
            </w:r>
          </w:p>
        </w:tc>
        <w:tc>
          <w:tcPr>
            <w:tcW w:w="2309" w:type="dxa"/>
            <w:tcBorders>
              <w:right w:val="single" w:sz="4" w:space="0" w:color="auto"/>
            </w:tcBorders>
          </w:tcPr>
          <w:p w:rsidR="006072F9" w:rsidRPr="00C0117E" w:rsidRDefault="006072F9" w:rsidP="007E21E6">
            <w:pPr>
              <w:rPr>
                <w:sz w:val="20"/>
                <w:szCs w:val="20"/>
              </w:rPr>
            </w:pPr>
          </w:p>
        </w:tc>
        <w:tc>
          <w:tcPr>
            <w:tcW w:w="2423" w:type="dxa"/>
            <w:tcBorders>
              <w:left w:val="single" w:sz="4" w:space="0" w:color="auto"/>
            </w:tcBorders>
          </w:tcPr>
          <w:p w:rsidR="006072F9" w:rsidRPr="005F4AEF" w:rsidRDefault="005F4AEF" w:rsidP="007E21E6">
            <w:pPr>
              <w:rPr>
                <w:sz w:val="20"/>
                <w:szCs w:val="20"/>
              </w:rPr>
            </w:pPr>
            <w:r>
              <w:rPr>
                <w:sz w:val="20"/>
                <w:szCs w:val="20"/>
              </w:rPr>
              <w:t>____________</w:t>
            </w: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571"/>
        </w:trPr>
        <w:tc>
          <w:tcPr>
            <w:tcW w:w="654" w:type="dxa"/>
          </w:tcPr>
          <w:p w:rsidR="006072F9" w:rsidRDefault="006072F9" w:rsidP="007E21E6">
            <w:pPr>
              <w:rPr>
                <w:sz w:val="20"/>
                <w:szCs w:val="20"/>
              </w:rPr>
            </w:pPr>
            <w:r>
              <w:rPr>
                <w:sz w:val="20"/>
                <w:szCs w:val="20"/>
              </w:rPr>
              <w:t>9.5.</w:t>
            </w:r>
          </w:p>
        </w:tc>
        <w:tc>
          <w:tcPr>
            <w:tcW w:w="2377" w:type="dxa"/>
          </w:tcPr>
          <w:p w:rsidR="006072F9" w:rsidRPr="00C0117E" w:rsidRDefault="006072F9" w:rsidP="007E21E6">
            <w:pPr>
              <w:rPr>
                <w:sz w:val="20"/>
                <w:szCs w:val="20"/>
              </w:rPr>
            </w:pPr>
            <w:r>
              <w:rPr>
                <w:sz w:val="20"/>
                <w:szCs w:val="20"/>
              </w:rPr>
              <w:t>Назначение</w:t>
            </w:r>
          </w:p>
        </w:tc>
        <w:tc>
          <w:tcPr>
            <w:tcW w:w="2309" w:type="dxa"/>
            <w:tcBorders>
              <w:right w:val="single" w:sz="4" w:space="0" w:color="auto"/>
            </w:tcBorders>
          </w:tcPr>
          <w:p w:rsidR="006072F9" w:rsidRPr="0036509C" w:rsidRDefault="006072F9" w:rsidP="007E21E6">
            <w:pPr>
              <w:shd w:val="clear" w:color="auto" w:fill="FFFFFF"/>
              <w:spacing w:before="100" w:beforeAutospacing="1" w:after="100" w:afterAutospacing="1"/>
              <w:ind w:left="34" w:hanging="34"/>
              <w:rPr>
                <w:sz w:val="20"/>
                <w:szCs w:val="20"/>
              </w:rPr>
            </w:pPr>
            <w:r w:rsidRPr="00B72BD0">
              <w:rPr>
                <w:color w:val="000000"/>
                <w:sz w:val="20"/>
                <w:szCs w:val="20"/>
              </w:rPr>
              <w:t xml:space="preserve">Для </w:t>
            </w:r>
            <w:r w:rsidRPr="00B72BD0">
              <w:rPr>
                <w:color w:val="333333"/>
                <w:sz w:val="20"/>
                <w:szCs w:val="20"/>
              </w:rPr>
              <w:t>системы подачи холодной и горячей воды</w:t>
            </w:r>
            <w:r>
              <w:rPr>
                <w:color w:val="333333"/>
                <w:sz w:val="20"/>
                <w:szCs w:val="20"/>
              </w:rPr>
              <w:t>.</w:t>
            </w:r>
          </w:p>
        </w:tc>
        <w:tc>
          <w:tcPr>
            <w:tcW w:w="2423" w:type="dxa"/>
            <w:tcBorders>
              <w:left w:val="single" w:sz="4" w:space="0" w:color="auto"/>
            </w:tcBorders>
          </w:tcPr>
          <w:p w:rsidR="006072F9" w:rsidRPr="00C0117E" w:rsidRDefault="006072F9" w:rsidP="007E21E6">
            <w:pPr>
              <w:rPr>
                <w:sz w:val="20"/>
                <w:szCs w:val="20"/>
              </w:rPr>
            </w:pPr>
          </w:p>
        </w:tc>
        <w:tc>
          <w:tcPr>
            <w:tcW w:w="2126" w:type="dxa"/>
            <w:tcBorders>
              <w:left w:val="single" w:sz="4" w:space="0" w:color="auto"/>
            </w:tcBorders>
          </w:tcPr>
          <w:p w:rsidR="006072F9" w:rsidRPr="00C0117E" w:rsidRDefault="006072F9" w:rsidP="007E21E6">
            <w:pPr>
              <w:rPr>
                <w:sz w:val="20"/>
                <w:szCs w:val="20"/>
              </w:rPr>
            </w:pPr>
          </w:p>
        </w:tc>
      </w:tr>
      <w:tr w:rsidR="006072F9" w:rsidRPr="008F1654" w:rsidTr="007E21E6">
        <w:trPr>
          <w:trHeight w:val="351"/>
        </w:trPr>
        <w:tc>
          <w:tcPr>
            <w:tcW w:w="654" w:type="dxa"/>
          </w:tcPr>
          <w:p w:rsidR="006072F9" w:rsidRDefault="006072F9" w:rsidP="007E21E6">
            <w:pPr>
              <w:rPr>
                <w:sz w:val="20"/>
                <w:szCs w:val="20"/>
              </w:rPr>
            </w:pPr>
            <w:r>
              <w:rPr>
                <w:sz w:val="20"/>
                <w:szCs w:val="20"/>
              </w:rPr>
              <w:t>9.6.</w:t>
            </w:r>
          </w:p>
        </w:tc>
        <w:tc>
          <w:tcPr>
            <w:tcW w:w="2377" w:type="dxa"/>
          </w:tcPr>
          <w:p w:rsidR="006072F9" w:rsidRPr="00FF554A" w:rsidRDefault="006072F9" w:rsidP="007E21E6">
            <w:pPr>
              <w:rPr>
                <w:sz w:val="20"/>
                <w:szCs w:val="20"/>
              </w:rPr>
            </w:pPr>
            <w:r w:rsidRPr="00FF554A">
              <w:rPr>
                <w:sz w:val="20"/>
                <w:szCs w:val="20"/>
              </w:rPr>
              <w:t>Рабочее давление (</w:t>
            </w:r>
            <w:proofErr w:type="spellStart"/>
            <w:proofErr w:type="gramStart"/>
            <w:r w:rsidRPr="00FF554A">
              <w:rPr>
                <w:sz w:val="20"/>
                <w:szCs w:val="20"/>
              </w:rPr>
              <w:t>атм</w:t>
            </w:r>
            <w:proofErr w:type="spellEnd"/>
            <w:proofErr w:type="gramEnd"/>
            <w:r w:rsidRPr="00FF554A">
              <w:rPr>
                <w:sz w:val="20"/>
                <w:szCs w:val="20"/>
              </w:rPr>
              <w:t>)</w:t>
            </w:r>
          </w:p>
        </w:tc>
        <w:tc>
          <w:tcPr>
            <w:tcW w:w="2309" w:type="dxa"/>
            <w:tcBorders>
              <w:right w:val="single" w:sz="4" w:space="0" w:color="auto"/>
            </w:tcBorders>
          </w:tcPr>
          <w:p w:rsidR="006072F9" w:rsidRPr="00D85F3F" w:rsidRDefault="006072F9" w:rsidP="007E21E6">
            <w:pPr>
              <w:rPr>
                <w:sz w:val="20"/>
                <w:szCs w:val="20"/>
              </w:rPr>
            </w:pPr>
          </w:p>
        </w:tc>
        <w:tc>
          <w:tcPr>
            <w:tcW w:w="2423" w:type="dxa"/>
            <w:tcBorders>
              <w:left w:val="single" w:sz="4" w:space="0" w:color="auto"/>
            </w:tcBorders>
          </w:tcPr>
          <w:p w:rsidR="006072F9" w:rsidRPr="00C0117E" w:rsidRDefault="005F4AEF" w:rsidP="007E21E6">
            <w:pPr>
              <w:rPr>
                <w:sz w:val="20"/>
                <w:szCs w:val="20"/>
              </w:rPr>
            </w:pPr>
            <w:r>
              <w:rPr>
                <w:sz w:val="20"/>
                <w:szCs w:val="20"/>
              </w:rPr>
              <w:t>______________</w:t>
            </w:r>
          </w:p>
        </w:tc>
        <w:tc>
          <w:tcPr>
            <w:tcW w:w="2126" w:type="dxa"/>
            <w:tcBorders>
              <w:left w:val="single" w:sz="4" w:space="0" w:color="auto"/>
            </w:tcBorders>
          </w:tcPr>
          <w:p w:rsidR="006072F9" w:rsidRDefault="006072F9" w:rsidP="007E21E6">
            <w:pPr>
              <w:rPr>
                <w:sz w:val="20"/>
                <w:szCs w:val="20"/>
              </w:rPr>
            </w:pPr>
          </w:p>
        </w:tc>
      </w:tr>
      <w:tr w:rsidR="006072F9" w:rsidRPr="008F1654" w:rsidTr="007E21E6">
        <w:trPr>
          <w:trHeight w:val="493"/>
        </w:trPr>
        <w:tc>
          <w:tcPr>
            <w:tcW w:w="7763" w:type="dxa"/>
            <w:gridSpan w:val="4"/>
          </w:tcPr>
          <w:p w:rsidR="006072F9" w:rsidRPr="008F1654" w:rsidRDefault="006072F9" w:rsidP="007E21E6">
            <w:pPr>
              <w:rPr>
                <w:sz w:val="20"/>
                <w:szCs w:val="20"/>
              </w:rPr>
            </w:pPr>
            <w:r>
              <w:rPr>
                <w:b/>
                <w:sz w:val="20"/>
                <w:szCs w:val="20"/>
              </w:rPr>
              <w:t>10</w:t>
            </w:r>
            <w:r w:rsidRPr="006B6C7F">
              <w:rPr>
                <w:b/>
                <w:sz w:val="20"/>
                <w:szCs w:val="20"/>
              </w:rPr>
              <w:t>.Фланцы.</w:t>
            </w:r>
          </w:p>
        </w:tc>
        <w:tc>
          <w:tcPr>
            <w:tcW w:w="2126" w:type="dxa"/>
          </w:tcPr>
          <w:p w:rsidR="006072F9" w:rsidRDefault="006072F9" w:rsidP="007E21E6">
            <w:pPr>
              <w:rPr>
                <w:b/>
                <w:sz w:val="20"/>
                <w:szCs w:val="20"/>
              </w:rPr>
            </w:pPr>
          </w:p>
        </w:tc>
      </w:tr>
      <w:tr w:rsidR="006072F9" w:rsidRPr="008F1654" w:rsidTr="007E21E6">
        <w:trPr>
          <w:trHeight w:val="508"/>
        </w:trPr>
        <w:tc>
          <w:tcPr>
            <w:tcW w:w="654" w:type="dxa"/>
          </w:tcPr>
          <w:p w:rsidR="006072F9" w:rsidRPr="008F1654" w:rsidRDefault="006072F9" w:rsidP="007E21E6">
            <w:pPr>
              <w:rPr>
                <w:sz w:val="20"/>
                <w:szCs w:val="20"/>
              </w:rPr>
            </w:pPr>
            <w:r>
              <w:rPr>
                <w:sz w:val="20"/>
                <w:szCs w:val="20"/>
              </w:rPr>
              <w:t>10</w:t>
            </w:r>
            <w:r w:rsidRPr="008F1654">
              <w:rPr>
                <w:sz w:val="20"/>
                <w:szCs w:val="20"/>
              </w:rPr>
              <w:t>.1.</w:t>
            </w:r>
          </w:p>
        </w:tc>
        <w:tc>
          <w:tcPr>
            <w:tcW w:w="2377" w:type="dxa"/>
          </w:tcPr>
          <w:p w:rsidR="006072F9" w:rsidRPr="008F1654" w:rsidRDefault="006072F9" w:rsidP="007E21E6">
            <w:pPr>
              <w:rPr>
                <w:sz w:val="20"/>
                <w:szCs w:val="20"/>
              </w:rPr>
            </w:pPr>
            <w:r w:rsidRPr="008F1654">
              <w:rPr>
                <w:sz w:val="20"/>
                <w:szCs w:val="20"/>
              </w:rPr>
              <w:t>Соответствие ГОСТ</w:t>
            </w:r>
          </w:p>
        </w:tc>
        <w:tc>
          <w:tcPr>
            <w:tcW w:w="2309" w:type="dxa"/>
            <w:tcBorders>
              <w:right w:val="single" w:sz="4" w:space="0" w:color="auto"/>
            </w:tcBorders>
          </w:tcPr>
          <w:p w:rsidR="006072F9" w:rsidRPr="008F1654" w:rsidRDefault="006072F9" w:rsidP="007E21E6">
            <w:pPr>
              <w:rPr>
                <w:sz w:val="20"/>
                <w:szCs w:val="20"/>
              </w:rPr>
            </w:pPr>
            <w:r>
              <w:rPr>
                <w:sz w:val="20"/>
                <w:szCs w:val="20"/>
              </w:rPr>
              <w:t>12821-80</w:t>
            </w:r>
          </w:p>
        </w:tc>
        <w:tc>
          <w:tcPr>
            <w:tcW w:w="2423" w:type="dxa"/>
            <w:tcBorders>
              <w:left w:val="single" w:sz="4" w:space="0" w:color="auto"/>
            </w:tcBorders>
          </w:tcPr>
          <w:p w:rsidR="006072F9" w:rsidRPr="008F1654" w:rsidRDefault="006072F9" w:rsidP="007E21E6">
            <w:pPr>
              <w:rPr>
                <w:sz w:val="20"/>
                <w:szCs w:val="20"/>
              </w:rPr>
            </w:pPr>
          </w:p>
        </w:tc>
        <w:tc>
          <w:tcPr>
            <w:tcW w:w="2126" w:type="dxa"/>
            <w:tcBorders>
              <w:left w:val="single" w:sz="4" w:space="0" w:color="auto"/>
            </w:tcBorders>
          </w:tcPr>
          <w:p w:rsidR="006072F9" w:rsidRPr="008F1654" w:rsidRDefault="006072F9" w:rsidP="007E21E6">
            <w:pPr>
              <w:rPr>
                <w:sz w:val="20"/>
                <w:szCs w:val="20"/>
              </w:rPr>
            </w:pPr>
          </w:p>
        </w:tc>
      </w:tr>
      <w:tr w:rsidR="006072F9" w:rsidRPr="008F1654" w:rsidTr="007E21E6">
        <w:trPr>
          <w:trHeight w:val="602"/>
        </w:trPr>
        <w:tc>
          <w:tcPr>
            <w:tcW w:w="654" w:type="dxa"/>
          </w:tcPr>
          <w:p w:rsidR="006072F9" w:rsidRPr="008F1654" w:rsidRDefault="006072F9" w:rsidP="007E21E6">
            <w:pPr>
              <w:rPr>
                <w:sz w:val="20"/>
                <w:szCs w:val="20"/>
              </w:rPr>
            </w:pPr>
            <w:r>
              <w:rPr>
                <w:sz w:val="20"/>
                <w:szCs w:val="20"/>
              </w:rPr>
              <w:lastRenderedPageBreak/>
              <w:t>10</w:t>
            </w:r>
            <w:r w:rsidRPr="008F1654">
              <w:rPr>
                <w:sz w:val="20"/>
                <w:szCs w:val="20"/>
              </w:rPr>
              <w:t>.2.</w:t>
            </w:r>
          </w:p>
        </w:tc>
        <w:tc>
          <w:tcPr>
            <w:tcW w:w="2377" w:type="dxa"/>
          </w:tcPr>
          <w:p w:rsidR="006072F9" w:rsidRPr="008F1654" w:rsidRDefault="006072F9" w:rsidP="007E21E6">
            <w:pPr>
              <w:rPr>
                <w:sz w:val="20"/>
                <w:szCs w:val="20"/>
              </w:rPr>
            </w:pPr>
            <w:r w:rsidRPr="008F1654">
              <w:rPr>
                <w:sz w:val="20"/>
                <w:szCs w:val="20"/>
              </w:rPr>
              <w:t>Назначение</w:t>
            </w:r>
          </w:p>
        </w:tc>
        <w:tc>
          <w:tcPr>
            <w:tcW w:w="2309" w:type="dxa"/>
            <w:tcBorders>
              <w:right w:val="single" w:sz="4" w:space="0" w:color="auto"/>
            </w:tcBorders>
          </w:tcPr>
          <w:p w:rsidR="006072F9" w:rsidRPr="008F1654" w:rsidRDefault="006072F9" w:rsidP="007E21E6">
            <w:pPr>
              <w:rPr>
                <w:sz w:val="20"/>
                <w:szCs w:val="20"/>
              </w:rPr>
            </w:pPr>
            <w:r>
              <w:rPr>
                <w:sz w:val="20"/>
                <w:szCs w:val="20"/>
              </w:rPr>
              <w:t>Для соединения отдел</w:t>
            </w:r>
            <w:r>
              <w:rPr>
                <w:sz w:val="20"/>
                <w:szCs w:val="20"/>
              </w:rPr>
              <w:t>ь</w:t>
            </w:r>
            <w:r>
              <w:rPr>
                <w:sz w:val="20"/>
                <w:szCs w:val="20"/>
              </w:rPr>
              <w:t>ных частей трубопр</w:t>
            </w:r>
            <w:r>
              <w:rPr>
                <w:sz w:val="20"/>
                <w:szCs w:val="20"/>
              </w:rPr>
              <w:t>о</w:t>
            </w:r>
            <w:r>
              <w:rPr>
                <w:sz w:val="20"/>
                <w:szCs w:val="20"/>
              </w:rPr>
              <w:t>вода</w:t>
            </w:r>
          </w:p>
        </w:tc>
        <w:tc>
          <w:tcPr>
            <w:tcW w:w="2423" w:type="dxa"/>
            <w:tcBorders>
              <w:left w:val="single" w:sz="4" w:space="0" w:color="auto"/>
            </w:tcBorders>
          </w:tcPr>
          <w:p w:rsidR="006072F9" w:rsidRPr="008F1654" w:rsidRDefault="006072F9" w:rsidP="007E21E6">
            <w:pPr>
              <w:rPr>
                <w:sz w:val="20"/>
                <w:szCs w:val="20"/>
              </w:rPr>
            </w:pPr>
          </w:p>
        </w:tc>
        <w:tc>
          <w:tcPr>
            <w:tcW w:w="2126" w:type="dxa"/>
            <w:tcBorders>
              <w:left w:val="single" w:sz="4" w:space="0" w:color="auto"/>
            </w:tcBorders>
          </w:tcPr>
          <w:p w:rsidR="006072F9" w:rsidRPr="008F1654" w:rsidRDefault="006072F9" w:rsidP="007E21E6">
            <w:pPr>
              <w:rPr>
                <w:sz w:val="20"/>
                <w:szCs w:val="20"/>
              </w:rPr>
            </w:pPr>
          </w:p>
        </w:tc>
      </w:tr>
      <w:tr w:rsidR="006072F9" w:rsidRPr="008F1654" w:rsidTr="007E21E6">
        <w:trPr>
          <w:trHeight w:val="422"/>
        </w:trPr>
        <w:tc>
          <w:tcPr>
            <w:tcW w:w="654" w:type="dxa"/>
          </w:tcPr>
          <w:p w:rsidR="006072F9" w:rsidRPr="008F1654" w:rsidRDefault="006072F9" w:rsidP="007E21E6">
            <w:pPr>
              <w:rPr>
                <w:sz w:val="20"/>
                <w:szCs w:val="20"/>
              </w:rPr>
            </w:pPr>
            <w:r>
              <w:rPr>
                <w:sz w:val="20"/>
                <w:szCs w:val="20"/>
              </w:rPr>
              <w:t>10</w:t>
            </w:r>
            <w:r w:rsidRPr="008F1654">
              <w:rPr>
                <w:sz w:val="20"/>
                <w:szCs w:val="20"/>
              </w:rPr>
              <w:t>.3.</w:t>
            </w:r>
          </w:p>
        </w:tc>
        <w:tc>
          <w:tcPr>
            <w:tcW w:w="2377" w:type="dxa"/>
          </w:tcPr>
          <w:p w:rsidR="006072F9" w:rsidRPr="00B035E8" w:rsidRDefault="006072F9" w:rsidP="007E21E6">
            <w:pPr>
              <w:rPr>
                <w:sz w:val="20"/>
                <w:szCs w:val="20"/>
              </w:rPr>
            </w:pPr>
            <w:r>
              <w:rPr>
                <w:sz w:val="20"/>
                <w:szCs w:val="20"/>
              </w:rPr>
              <w:t>Условный проход (</w:t>
            </w:r>
            <w:proofErr w:type="gramStart"/>
            <w:r>
              <w:rPr>
                <w:sz w:val="20"/>
                <w:szCs w:val="20"/>
              </w:rPr>
              <w:t>мм</w:t>
            </w:r>
            <w:proofErr w:type="gramEnd"/>
            <w:r>
              <w:rPr>
                <w:sz w:val="20"/>
                <w:szCs w:val="20"/>
              </w:rPr>
              <w:t>)</w:t>
            </w:r>
          </w:p>
        </w:tc>
        <w:tc>
          <w:tcPr>
            <w:tcW w:w="2309" w:type="dxa"/>
            <w:tcBorders>
              <w:right w:val="single" w:sz="4" w:space="0" w:color="auto"/>
            </w:tcBorders>
          </w:tcPr>
          <w:p w:rsidR="006072F9" w:rsidRPr="008F1654" w:rsidRDefault="006072F9" w:rsidP="007E21E6">
            <w:pPr>
              <w:rPr>
                <w:sz w:val="20"/>
                <w:szCs w:val="20"/>
              </w:rPr>
            </w:pPr>
            <w:r>
              <w:rPr>
                <w:sz w:val="20"/>
                <w:szCs w:val="20"/>
              </w:rPr>
              <w:t>50</w:t>
            </w:r>
          </w:p>
        </w:tc>
        <w:tc>
          <w:tcPr>
            <w:tcW w:w="2423" w:type="dxa"/>
            <w:tcBorders>
              <w:left w:val="single" w:sz="4" w:space="0" w:color="auto"/>
            </w:tcBorders>
          </w:tcPr>
          <w:p w:rsidR="006072F9" w:rsidRPr="008F1654" w:rsidRDefault="006072F9" w:rsidP="007E21E6">
            <w:pPr>
              <w:rPr>
                <w:sz w:val="20"/>
                <w:szCs w:val="20"/>
              </w:rPr>
            </w:pPr>
          </w:p>
        </w:tc>
        <w:tc>
          <w:tcPr>
            <w:tcW w:w="2126" w:type="dxa"/>
            <w:tcBorders>
              <w:left w:val="single" w:sz="4" w:space="0" w:color="auto"/>
            </w:tcBorders>
          </w:tcPr>
          <w:p w:rsidR="006072F9" w:rsidRPr="008F1654" w:rsidRDefault="006072F9" w:rsidP="007E21E6">
            <w:pPr>
              <w:rPr>
                <w:sz w:val="20"/>
                <w:szCs w:val="20"/>
              </w:rPr>
            </w:pPr>
          </w:p>
        </w:tc>
      </w:tr>
      <w:tr w:rsidR="006072F9" w:rsidRPr="008F1654" w:rsidTr="007E21E6">
        <w:trPr>
          <w:trHeight w:val="548"/>
        </w:trPr>
        <w:tc>
          <w:tcPr>
            <w:tcW w:w="654" w:type="dxa"/>
          </w:tcPr>
          <w:p w:rsidR="006072F9" w:rsidRDefault="006072F9" w:rsidP="007E21E6">
            <w:pPr>
              <w:rPr>
                <w:sz w:val="20"/>
                <w:szCs w:val="20"/>
              </w:rPr>
            </w:pPr>
            <w:r>
              <w:rPr>
                <w:sz w:val="20"/>
                <w:szCs w:val="20"/>
              </w:rPr>
              <w:t>10.4.</w:t>
            </w:r>
          </w:p>
        </w:tc>
        <w:tc>
          <w:tcPr>
            <w:tcW w:w="2377" w:type="dxa"/>
          </w:tcPr>
          <w:p w:rsidR="006072F9" w:rsidRPr="00C0117E" w:rsidRDefault="006072F9" w:rsidP="007E21E6">
            <w:pPr>
              <w:rPr>
                <w:sz w:val="20"/>
                <w:szCs w:val="20"/>
              </w:rPr>
            </w:pPr>
            <w:r w:rsidRPr="00C0117E">
              <w:rPr>
                <w:sz w:val="20"/>
                <w:szCs w:val="20"/>
              </w:rPr>
              <w:t xml:space="preserve">Марка </w:t>
            </w:r>
            <w:r>
              <w:rPr>
                <w:sz w:val="20"/>
                <w:szCs w:val="20"/>
              </w:rPr>
              <w:t>стали</w:t>
            </w:r>
          </w:p>
        </w:tc>
        <w:tc>
          <w:tcPr>
            <w:tcW w:w="2309" w:type="dxa"/>
            <w:tcBorders>
              <w:right w:val="single" w:sz="4" w:space="0" w:color="auto"/>
            </w:tcBorders>
          </w:tcPr>
          <w:p w:rsidR="006072F9" w:rsidRPr="00C0117E" w:rsidRDefault="006072F9" w:rsidP="007E21E6">
            <w:pPr>
              <w:rPr>
                <w:sz w:val="20"/>
                <w:szCs w:val="20"/>
              </w:rPr>
            </w:pPr>
          </w:p>
        </w:tc>
        <w:tc>
          <w:tcPr>
            <w:tcW w:w="2423" w:type="dxa"/>
            <w:tcBorders>
              <w:left w:val="single" w:sz="4" w:space="0" w:color="auto"/>
            </w:tcBorders>
          </w:tcPr>
          <w:p w:rsidR="006072F9" w:rsidRPr="00C0117E" w:rsidRDefault="005F4AEF" w:rsidP="007E21E6">
            <w:pPr>
              <w:ind w:firstLine="34"/>
              <w:rPr>
                <w:sz w:val="20"/>
                <w:szCs w:val="20"/>
                <w:u w:val="single"/>
              </w:rPr>
            </w:pPr>
            <w:r>
              <w:rPr>
                <w:sz w:val="20"/>
                <w:szCs w:val="20"/>
                <w:u w:val="single"/>
              </w:rPr>
              <w:t>_______________</w:t>
            </w:r>
          </w:p>
        </w:tc>
        <w:tc>
          <w:tcPr>
            <w:tcW w:w="2126" w:type="dxa"/>
            <w:tcBorders>
              <w:left w:val="single" w:sz="4" w:space="0" w:color="auto"/>
            </w:tcBorders>
          </w:tcPr>
          <w:p w:rsidR="006072F9" w:rsidRDefault="006072F9" w:rsidP="007E21E6">
            <w:pPr>
              <w:ind w:firstLine="34"/>
              <w:rPr>
                <w:sz w:val="20"/>
                <w:szCs w:val="20"/>
              </w:rPr>
            </w:pPr>
          </w:p>
        </w:tc>
      </w:tr>
      <w:tr w:rsidR="006072F9" w:rsidRPr="008F1654" w:rsidTr="007E21E6">
        <w:trPr>
          <w:trHeight w:val="548"/>
        </w:trPr>
        <w:tc>
          <w:tcPr>
            <w:tcW w:w="654" w:type="dxa"/>
          </w:tcPr>
          <w:p w:rsidR="006072F9" w:rsidRDefault="006072F9" w:rsidP="007E21E6">
            <w:pPr>
              <w:rPr>
                <w:sz w:val="20"/>
                <w:szCs w:val="20"/>
              </w:rPr>
            </w:pPr>
            <w:r>
              <w:rPr>
                <w:sz w:val="20"/>
                <w:szCs w:val="20"/>
              </w:rPr>
              <w:t>10.5.</w:t>
            </w:r>
          </w:p>
        </w:tc>
        <w:tc>
          <w:tcPr>
            <w:tcW w:w="2377" w:type="dxa"/>
          </w:tcPr>
          <w:p w:rsidR="006072F9" w:rsidRPr="00C0117E" w:rsidRDefault="006072F9" w:rsidP="007E21E6">
            <w:pPr>
              <w:rPr>
                <w:sz w:val="20"/>
                <w:szCs w:val="20"/>
              </w:rPr>
            </w:pPr>
            <w:r>
              <w:rPr>
                <w:sz w:val="20"/>
                <w:szCs w:val="20"/>
              </w:rPr>
              <w:t>Толщина  (</w:t>
            </w:r>
            <w:proofErr w:type="gramStart"/>
            <w:r>
              <w:rPr>
                <w:sz w:val="20"/>
                <w:szCs w:val="20"/>
              </w:rPr>
              <w:t>мм</w:t>
            </w:r>
            <w:proofErr w:type="gramEnd"/>
            <w:r>
              <w:rPr>
                <w:sz w:val="20"/>
                <w:szCs w:val="20"/>
              </w:rPr>
              <w:t>)</w:t>
            </w:r>
          </w:p>
        </w:tc>
        <w:tc>
          <w:tcPr>
            <w:tcW w:w="2309" w:type="dxa"/>
            <w:tcBorders>
              <w:right w:val="single" w:sz="4" w:space="0" w:color="auto"/>
            </w:tcBorders>
          </w:tcPr>
          <w:p w:rsidR="006072F9" w:rsidRPr="00C0117E" w:rsidRDefault="006072F9" w:rsidP="007E21E6">
            <w:pPr>
              <w:rPr>
                <w:sz w:val="20"/>
                <w:szCs w:val="20"/>
              </w:rPr>
            </w:pPr>
          </w:p>
        </w:tc>
        <w:tc>
          <w:tcPr>
            <w:tcW w:w="2423" w:type="dxa"/>
            <w:tcBorders>
              <w:left w:val="single" w:sz="4" w:space="0" w:color="auto"/>
            </w:tcBorders>
          </w:tcPr>
          <w:p w:rsidR="006072F9" w:rsidRDefault="00820FC9" w:rsidP="007E21E6">
            <w:pPr>
              <w:ind w:firstLine="34"/>
              <w:rPr>
                <w:sz w:val="20"/>
                <w:szCs w:val="20"/>
              </w:rPr>
            </w:pPr>
            <w:r>
              <w:rPr>
                <w:sz w:val="20"/>
                <w:szCs w:val="20"/>
              </w:rPr>
              <w:t>______________</w:t>
            </w:r>
          </w:p>
        </w:tc>
        <w:tc>
          <w:tcPr>
            <w:tcW w:w="2126" w:type="dxa"/>
            <w:tcBorders>
              <w:left w:val="single" w:sz="4" w:space="0" w:color="auto"/>
            </w:tcBorders>
          </w:tcPr>
          <w:p w:rsidR="006072F9" w:rsidRDefault="006072F9" w:rsidP="007E21E6">
            <w:pPr>
              <w:ind w:firstLine="34"/>
              <w:rPr>
                <w:sz w:val="20"/>
                <w:szCs w:val="20"/>
              </w:rPr>
            </w:pPr>
          </w:p>
        </w:tc>
      </w:tr>
      <w:tr w:rsidR="006072F9" w:rsidRPr="008F1654" w:rsidTr="007E21E6">
        <w:trPr>
          <w:trHeight w:val="548"/>
        </w:trPr>
        <w:tc>
          <w:tcPr>
            <w:tcW w:w="7763" w:type="dxa"/>
            <w:gridSpan w:val="4"/>
          </w:tcPr>
          <w:p w:rsidR="006072F9" w:rsidRDefault="006072F9" w:rsidP="007E21E6">
            <w:pPr>
              <w:ind w:firstLine="34"/>
              <w:rPr>
                <w:sz w:val="20"/>
                <w:szCs w:val="20"/>
              </w:rPr>
            </w:pPr>
            <w:r>
              <w:rPr>
                <w:b/>
                <w:sz w:val="20"/>
                <w:szCs w:val="20"/>
              </w:rPr>
              <w:t>11</w:t>
            </w:r>
            <w:r w:rsidRPr="006B6C7F">
              <w:rPr>
                <w:b/>
                <w:sz w:val="20"/>
                <w:szCs w:val="20"/>
              </w:rPr>
              <w:t>.Фланцы.</w:t>
            </w:r>
          </w:p>
        </w:tc>
        <w:tc>
          <w:tcPr>
            <w:tcW w:w="2126" w:type="dxa"/>
          </w:tcPr>
          <w:p w:rsidR="006072F9" w:rsidRDefault="006072F9" w:rsidP="007E21E6">
            <w:pPr>
              <w:ind w:firstLine="34"/>
              <w:rPr>
                <w:b/>
                <w:sz w:val="20"/>
                <w:szCs w:val="20"/>
              </w:rPr>
            </w:pPr>
          </w:p>
        </w:tc>
      </w:tr>
      <w:tr w:rsidR="006072F9" w:rsidRPr="008F1654" w:rsidTr="007E21E6">
        <w:trPr>
          <w:trHeight w:val="548"/>
        </w:trPr>
        <w:tc>
          <w:tcPr>
            <w:tcW w:w="654" w:type="dxa"/>
          </w:tcPr>
          <w:p w:rsidR="006072F9" w:rsidRPr="008F1654" w:rsidRDefault="006072F9" w:rsidP="007E21E6">
            <w:pPr>
              <w:rPr>
                <w:sz w:val="20"/>
                <w:szCs w:val="20"/>
              </w:rPr>
            </w:pPr>
            <w:r>
              <w:rPr>
                <w:sz w:val="20"/>
                <w:szCs w:val="20"/>
              </w:rPr>
              <w:t>11</w:t>
            </w:r>
            <w:r w:rsidRPr="008F1654">
              <w:rPr>
                <w:sz w:val="20"/>
                <w:szCs w:val="20"/>
              </w:rPr>
              <w:t>.1.</w:t>
            </w:r>
          </w:p>
        </w:tc>
        <w:tc>
          <w:tcPr>
            <w:tcW w:w="2377" w:type="dxa"/>
          </w:tcPr>
          <w:p w:rsidR="006072F9" w:rsidRPr="008F1654" w:rsidRDefault="006072F9" w:rsidP="007E21E6">
            <w:pPr>
              <w:rPr>
                <w:sz w:val="20"/>
                <w:szCs w:val="20"/>
              </w:rPr>
            </w:pPr>
            <w:r w:rsidRPr="008F1654">
              <w:rPr>
                <w:sz w:val="20"/>
                <w:szCs w:val="20"/>
              </w:rPr>
              <w:t>Соответствие ГОСТ</w:t>
            </w:r>
          </w:p>
        </w:tc>
        <w:tc>
          <w:tcPr>
            <w:tcW w:w="2309" w:type="dxa"/>
            <w:tcBorders>
              <w:right w:val="single" w:sz="4" w:space="0" w:color="auto"/>
            </w:tcBorders>
          </w:tcPr>
          <w:p w:rsidR="006072F9" w:rsidRPr="008F1654" w:rsidRDefault="006072F9" w:rsidP="007E21E6">
            <w:pPr>
              <w:rPr>
                <w:sz w:val="20"/>
                <w:szCs w:val="20"/>
              </w:rPr>
            </w:pPr>
            <w:r>
              <w:rPr>
                <w:sz w:val="20"/>
                <w:szCs w:val="20"/>
              </w:rPr>
              <w:t>12821-80</w:t>
            </w:r>
          </w:p>
        </w:tc>
        <w:tc>
          <w:tcPr>
            <w:tcW w:w="2423" w:type="dxa"/>
            <w:tcBorders>
              <w:left w:val="single" w:sz="4" w:space="0" w:color="auto"/>
            </w:tcBorders>
          </w:tcPr>
          <w:p w:rsidR="006072F9" w:rsidRPr="008F1654" w:rsidRDefault="006072F9" w:rsidP="007E21E6">
            <w:pPr>
              <w:rPr>
                <w:sz w:val="20"/>
                <w:szCs w:val="20"/>
              </w:rPr>
            </w:pPr>
          </w:p>
        </w:tc>
        <w:tc>
          <w:tcPr>
            <w:tcW w:w="2126" w:type="dxa"/>
            <w:tcBorders>
              <w:left w:val="single" w:sz="4" w:space="0" w:color="auto"/>
            </w:tcBorders>
          </w:tcPr>
          <w:p w:rsidR="006072F9" w:rsidRPr="008F1654" w:rsidRDefault="006072F9" w:rsidP="007E21E6">
            <w:pPr>
              <w:rPr>
                <w:sz w:val="20"/>
                <w:szCs w:val="20"/>
              </w:rPr>
            </w:pPr>
          </w:p>
        </w:tc>
      </w:tr>
      <w:tr w:rsidR="006072F9" w:rsidRPr="008F1654" w:rsidTr="007E21E6">
        <w:trPr>
          <w:trHeight w:val="548"/>
        </w:trPr>
        <w:tc>
          <w:tcPr>
            <w:tcW w:w="654" w:type="dxa"/>
          </w:tcPr>
          <w:p w:rsidR="006072F9" w:rsidRPr="008F1654" w:rsidRDefault="006072F9" w:rsidP="007E21E6">
            <w:pPr>
              <w:rPr>
                <w:sz w:val="20"/>
                <w:szCs w:val="20"/>
              </w:rPr>
            </w:pPr>
            <w:r>
              <w:rPr>
                <w:sz w:val="20"/>
                <w:szCs w:val="20"/>
              </w:rPr>
              <w:t>11.2.</w:t>
            </w:r>
          </w:p>
        </w:tc>
        <w:tc>
          <w:tcPr>
            <w:tcW w:w="2377" w:type="dxa"/>
          </w:tcPr>
          <w:p w:rsidR="006072F9" w:rsidRPr="008F1654" w:rsidRDefault="006072F9" w:rsidP="007E21E6">
            <w:pPr>
              <w:rPr>
                <w:sz w:val="20"/>
                <w:szCs w:val="20"/>
              </w:rPr>
            </w:pPr>
            <w:r w:rsidRPr="008F1654">
              <w:rPr>
                <w:sz w:val="20"/>
                <w:szCs w:val="20"/>
              </w:rPr>
              <w:t>Назначение</w:t>
            </w:r>
          </w:p>
        </w:tc>
        <w:tc>
          <w:tcPr>
            <w:tcW w:w="2309" w:type="dxa"/>
            <w:tcBorders>
              <w:right w:val="single" w:sz="4" w:space="0" w:color="auto"/>
            </w:tcBorders>
          </w:tcPr>
          <w:p w:rsidR="006072F9" w:rsidRPr="008F1654" w:rsidRDefault="006072F9" w:rsidP="007E21E6">
            <w:pPr>
              <w:rPr>
                <w:sz w:val="20"/>
                <w:szCs w:val="20"/>
              </w:rPr>
            </w:pPr>
            <w:r>
              <w:rPr>
                <w:sz w:val="20"/>
                <w:szCs w:val="20"/>
              </w:rPr>
              <w:t>Для соединения отдел</w:t>
            </w:r>
            <w:r>
              <w:rPr>
                <w:sz w:val="20"/>
                <w:szCs w:val="20"/>
              </w:rPr>
              <w:t>ь</w:t>
            </w:r>
            <w:r>
              <w:rPr>
                <w:sz w:val="20"/>
                <w:szCs w:val="20"/>
              </w:rPr>
              <w:t>ных частей трубопр</w:t>
            </w:r>
            <w:r>
              <w:rPr>
                <w:sz w:val="20"/>
                <w:szCs w:val="20"/>
              </w:rPr>
              <w:t>о</w:t>
            </w:r>
            <w:r>
              <w:rPr>
                <w:sz w:val="20"/>
                <w:szCs w:val="20"/>
              </w:rPr>
              <w:t>вода</w:t>
            </w:r>
          </w:p>
        </w:tc>
        <w:tc>
          <w:tcPr>
            <w:tcW w:w="2423" w:type="dxa"/>
            <w:tcBorders>
              <w:left w:val="single" w:sz="4" w:space="0" w:color="auto"/>
            </w:tcBorders>
          </w:tcPr>
          <w:p w:rsidR="006072F9" w:rsidRPr="008F1654" w:rsidRDefault="006072F9" w:rsidP="007E21E6">
            <w:pPr>
              <w:rPr>
                <w:sz w:val="20"/>
                <w:szCs w:val="20"/>
              </w:rPr>
            </w:pPr>
          </w:p>
        </w:tc>
        <w:tc>
          <w:tcPr>
            <w:tcW w:w="2126" w:type="dxa"/>
            <w:tcBorders>
              <w:left w:val="single" w:sz="4" w:space="0" w:color="auto"/>
            </w:tcBorders>
          </w:tcPr>
          <w:p w:rsidR="006072F9" w:rsidRPr="008F1654" w:rsidRDefault="006072F9" w:rsidP="007E21E6">
            <w:pPr>
              <w:rPr>
                <w:sz w:val="20"/>
                <w:szCs w:val="20"/>
              </w:rPr>
            </w:pPr>
          </w:p>
        </w:tc>
      </w:tr>
      <w:tr w:rsidR="006072F9" w:rsidRPr="008F1654" w:rsidTr="007E21E6">
        <w:trPr>
          <w:trHeight w:val="548"/>
        </w:trPr>
        <w:tc>
          <w:tcPr>
            <w:tcW w:w="654" w:type="dxa"/>
          </w:tcPr>
          <w:p w:rsidR="006072F9" w:rsidRPr="008F1654" w:rsidRDefault="006072F9" w:rsidP="007E21E6">
            <w:pPr>
              <w:rPr>
                <w:sz w:val="20"/>
                <w:szCs w:val="20"/>
              </w:rPr>
            </w:pPr>
            <w:r>
              <w:rPr>
                <w:sz w:val="20"/>
                <w:szCs w:val="20"/>
              </w:rPr>
              <w:t>11</w:t>
            </w:r>
            <w:r w:rsidRPr="008F1654">
              <w:rPr>
                <w:sz w:val="20"/>
                <w:szCs w:val="20"/>
              </w:rPr>
              <w:t>.3.</w:t>
            </w:r>
          </w:p>
        </w:tc>
        <w:tc>
          <w:tcPr>
            <w:tcW w:w="2377" w:type="dxa"/>
          </w:tcPr>
          <w:p w:rsidR="006072F9" w:rsidRPr="00B035E8" w:rsidRDefault="006072F9" w:rsidP="007E21E6">
            <w:pPr>
              <w:rPr>
                <w:sz w:val="20"/>
                <w:szCs w:val="20"/>
              </w:rPr>
            </w:pPr>
            <w:r>
              <w:rPr>
                <w:sz w:val="20"/>
                <w:szCs w:val="20"/>
              </w:rPr>
              <w:t>Условный проход (</w:t>
            </w:r>
            <w:proofErr w:type="gramStart"/>
            <w:r>
              <w:rPr>
                <w:sz w:val="20"/>
                <w:szCs w:val="20"/>
              </w:rPr>
              <w:t>мм</w:t>
            </w:r>
            <w:proofErr w:type="gramEnd"/>
            <w:r>
              <w:rPr>
                <w:sz w:val="20"/>
                <w:szCs w:val="20"/>
              </w:rPr>
              <w:t>)</w:t>
            </w:r>
          </w:p>
        </w:tc>
        <w:tc>
          <w:tcPr>
            <w:tcW w:w="2309" w:type="dxa"/>
            <w:tcBorders>
              <w:right w:val="single" w:sz="4" w:space="0" w:color="auto"/>
            </w:tcBorders>
          </w:tcPr>
          <w:p w:rsidR="006072F9" w:rsidRPr="008F1654" w:rsidRDefault="006072F9" w:rsidP="007E21E6">
            <w:pPr>
              <w:rPr>
                <w:sz w:val="20"/>
                <w:szCs w:val="20"/>
              </w:rPr>
            </w:pPr>
            <w:r>
              <w:rPr>
                <w:sz w:val="20"/>
                <w:szCs w:val="20"/>
              </w:rPr>
              <w:t>100</w:t>
            </w:r>
          </w:p>
        </w:tc>
        <w:tc>
          <w:tcPr>
            <w:tcW w:w="2423" w:type="dxa"/>
            <w:tcBorders>
              <w:left w:val="single" w:sz="4" w:space="0" w:color="auto"/>
            </w:tcBorders>
          </w:tcPr>
          <w:p w:rsidR="006072F9" w:rsidRPr="008F1654" w:rsidRDefault="006072F9" w:rsidP="007E21E6">
            <w:pPr>
              <w:rPr>
                <w:sz w:val="20"/>
                <w:szCs w:val="20"/>
              </w:rPr>
            </w:pPr>
          </w:p>
        </w:tc>
        <w:tc>
          <w:tcPr>
            <w:tcW w:w="2126" w:type="dxa"/>
            <w:tcBorders>
              <w:left w:val="single" w:sz="4" w:space="0" w:color="auto"/>
            </w:tcBorders>
          </w:tcPr>
          <w:p w:rsidR="006072F9" w:rsidRPr="008F1654" w:rsidRDefault="006072F9" w:rsidP="007E21E6">
            <w:pPr>
              <w:rPr>
                <w:sz w:val="20"/>
                <w:szCs w:val="20"/>
              </w:rPr>
            </w:pPr>
          </w:p>
        </w:tc>
      </w:tr>
      <w:tr w:rsidR="006072F9" w:rsidRPr="008F1654" w:rsidTr="007E21E6">
        <w:trPr>
          <w:trHeight w:val="548"/>
        </w:trPr>
        <w:tc>
          <w:tcPr>
            <w:tcW w:w="654" w:type="dxa"/>
          </w:tcPr>
          <w:p w:rsidR="006072F9" w:rsidRDefault="006072F9" w:rsidP="007E21E6">
            <w:pPr>
              <w:rPr>
                <w:sz w:val="20"/>
                <w:szCs w:val="20"/>
              </w:rPr>
            </w:pPr>
            <w:r>
              <w:rPr>
                <w:sz w:val="20"/>
                <w:szCs w:val="20"/>
              </w:rPr>
              <w:t>11.4.</w:t>
            </w:r>
          </w:p>
        </w:tc>
        <w:tc>
          <w:tcPr>
            <w:tcW w:w="2377" w:type="dxa"/>
          </w:tcPr>
          <w:p w:rsidR="006072F9" w:rsidRPr="00C0117E" w:rsidRDefault="006072F9" w:rsidP="007E21E6">
            <w:pPr>
              <w:rPr>
                <w:sz w:val="20"/>
                <w:szCs w:val="20"/>
              </w:rPr>
            </w:pPr>
            <w:r w:rsidRPr="00C0117E">
              <w:rPr>
                <w:sz w:val="20"/>
                <w:szCs w:val="20"/>
              </w:rPr>
              <w:t xml:space="preserve">Марка </w:t>
            </w:r>
            <w:r>
              <w:rPr>
                <w:sz w:val="20"/>
                <w:szCs w:val="20"/>
              </w:rPr>
              <w:t>стали</w:t>
            </w:r>
          </w:p>
        </w:tc>
        <w:tc>
          <w:tcPr>
            <w:tcW w:w="2309" w:type="dxa"/>
            <w:tcBorders>
              <w:right w:val="single" w:sz="4" w:space="0" w:color="auto"/>
            </w:tcBorders>
          </w:tcPr>
          <w:p w:rsidR="006072F9" w:rsidRPr="00C0117E" w:rsidRDefault="006072F9" w:rsidP="007E21E6">
            <w:pPr>
              <w:rPr>
                <w:sz w:val="20"/>
                <w:szCs w:val="20"/>
              </w:rPr>
            </w:pPr>
          </w:p>
        </w:tc>
        <w:tc>
          <w:tcPr>
            <w:tcW w:w="2423" w:type="dxa"/>
            <w:tcBorders>
              <w:left w:val="single" w:sz="4" w:space="0" w:color="auto"/>
            </w:tcBorders>
          </w:tcPr>
          <w:p w:rsidR="006072F9" w:rsidRPr="00C0117E" w:rsidRDefault="00820FC9" w:rsidP="007E21E6">
            <w:pPr>
              <w:ind w:firstLine="34"/>
              <w:rPr>
                <w:sz w:val="20"/>
                <w:szCs w:val="20"/>
                <w:u w:val="single"/>
              </w:rPr>
            </w:pPr>
            <w:r>
              <w:rPr>
                <w:sz w:val="20"/>
                <w:szCs w:val="20"/>
                <w:u w:val="single"/>
              </w:rPr>
              <w:t>_____________</w:t>
            </w:r>
          </w:p>
        </w:tc>
        <w:tc>
          <w:tcPr>
            <w:tcW w:w="2126" w:type="dxa"/>
            <w:tcBorders>
              <w:left w:val="single" w:sz="4" w:space="0" w:color="auto"/>
            </w:tcBorders>
          </w:tcPr>
          <w:p w:rsidR="006072F9" w:rsidRDefault="006072F9" w:rsidP="007E21E6">
            <w:pPr>
              <w:ind w:firstLine="34"/>
              <w:rPr>
                <w:sz w:val="20"/>
                <w:szCs w:val="20"/>
              </w:rPr>
            </w:pPr>
          </w:p>
        </w:tc>
      </w:tr>
      <w:tr w:rsidR="006072F9" w:rsidRPr="008F1654" w:rsidTr="007E21E6">
        <w:trPr>
          <w:trHeight w:val="548"/>
        </w:trPr>
        <w:tc>
          <w:tcPr>
            <w:tcW w:w="654" w:type="dxa"/>
          </w:tcPr>
          <w:p w:rsidR="006072F9" w:rsidRDefault="006072F9" w:rsidP="007E21E6">
            <w:pPr>
              <w:rPr>
                <w:sz w:val="20"/>
                <w:szCs w:val="20"/>
              </w:rPr>
            </w:pPr>
            <w:r>
              <w:rPr>
                <w:sz w:val="20"/>
                <w:szCs w:val="20"/>
              </w:rPr>
              <w:t>11.5.</w:t>
            </w:r>
          </w:p>
        </w:tc>
        <w:tc>
          <w:tcPr>
            <w:tcW w:w="2377" w:type="dxa"/>
          </w:tcPr>
          <w:p w:rsidR="006072F9" w:rsidRPr="00C0117E" w:rsidRDefault="006072F9" w:rsidP="007E21E6">
            <w:pPr>
              <w:rPr>
                <w:sz w:val="20"/>
                <w:szCs w:val="20"/>
              </w:rPr>
            </w:pPr>
            <w:r>
              <w:rPr>
                <w:sz w:val="20"/>
                <w:szCs w:val="20"/>
              </w:rPr>
              <w:t>Толщина  (</w:t>
            </w:r>
            <w:proofErr w:type="gramStart"/>
            <w:r>
              <w:rPr>
                <w:sz w:val="20"/>
                <w:szCs w:val="20"/>
              </w:rPr>
              <w:t>мм</w:t>
            </w:r>
            <w:proofErr w:type="gramEnd"/>
            <w:r>
              <w:rPr>
                <w:sz w:val="20"/>
                <w:szCs w:val="20"/>
              </w:rPr>
              <w:t>)</w:t>
            </w:r>
          </w:p>
        </w:tc>
        <w:tc>
          <w:tcPr>
            <w:tcW w:w="2309" w:type="dxa"/>
            <w:tcBorders>
              <w:right w:val="single" w:sz="4" w:space="0" w:color="auto"/>
            </w:tcBorders>
          </w:tcPr>
          <w:p w:rsidR="006072F9" w:rsidRPr="00C0117E" w:rsidRDefault="006072F9" w:rsidP="007E21E6">
            <w:pPr>
              <w:rPr>
                <w:sz w:val="20"/>
                <w:szCs w:val="20"/>
              </w:rPr>
            </w:pPr>
          </w:p>
        </w:tc>
        <w:tc>
          <w:tcPr>
            <w:tcW w:w="2423" w:type="dxa"/>
            <w:tcBorders>
              <w:left w:val="single" w:sz="4" w:space="0" w:color="auto"/>
            </w:tcBorders>
          </w:tcPr>
          <w:p w:rsidR="006072F9" w:rsidRDefault="00820FC9" w:rsidP="007E21E6">
            <w:pPr>
              <w:ind w:firstLine="34"/>
              <w:rPr>
                <w:sz w:val="20"/>
                <w:szCs w:val="20"/>
              </w:rPr>
            </w:pPr>
            <w:r>
              <w:rPr>
                <w:sz w:val="20"/>
                <w:szCs w:val="20"/>
              </w:rPr>
              <w:t>_____________</w:t>
            </w:r>
          </w:p>
        </w:tc>
        <w:tc>
          <w:tcPr>
            <w:tcW w:w="2126" w:type="dxa"/>
            <w:tcBorders>
              <w:left w:val="single" w:sz="4" w:space="0" w:color="auto"/>
            </w:tcBorders>
          </w:tcPr>
          <w:p w:rsidR="006072F9" w:rsidRDefault="006072F9" w:rsidP="007E21E6">
            <w:pPr>
              <w:ind w:firstLine="34"/>
              <w:rPr>
                <w:sz w:val="20"/>
                <w:szCs w:val="20"/>
              </w:rPr>
            </w:pPr>
          </w:p>
        </w:tc>
      </w:tr>
    </w:tbl>
    <w:p w:rsidR="006072F9" w:rsidRDefault="006072F9" w:rsidP="006072F9">
      <w:pPr>
        <w:tabs>
          <w:tab w:val="right" w:pos="9639"/>
        </w:tabs>
        <w:ind w:left="142"/>
        <w:rPr>
          <w:b/>
        </w:rPr>
      </w:pPr>
    </w:p>
    <w:p w:rsidR="006072F9" w:rsidRPr="00C47E5B" w:rsidRDefault="006072F9" w:rsidP="006072F9">
      <w:pPr>
        <w:tabs>
          <w:tab w:val="right" w:pos="9639"/>
        </w:tabs>
        <w:ind w:left="142"/>
        <w:rPr>
          <w:b/>
        </w:rPr>
      </w:pPr>
      <w:r>
        <w:rPr>
          <w:b/>
        </w:rPr>
        <w:t>8</w:t>
      </w:r>
      <w:r w:rsidRPr="00C47E5B">
        <w:rPr>
          <w:b/>
        </w:rPr>
        <w:t>.Требования к гарантийному сроку:</w:t>
      </w:r>
    </w:p>
    <w:p w:rsidR="006072F9" w:rsidRPr="00537EEE" w:rsidRDefault="006072F9" w:rsidP="006072F9">
      <w:pPr>
        <w:tabs>
          <w:tab w:val="right" w:pos="9639"/>
        </w:tabs>
        <w:ind w:left="142" w:right="-284"/>
      </w:pPr>
      <w:r w:rsidRPr="00537EEE">
        <w:t>8.1. Срок выполнения работ: со дня подписания муниципального контракта в течение  30 календа</w:t>
      </w:r>
      <w:r w:rsidRPr="00537EEE">
        <w:t>р</w:t>
      </w:r>
      <w:r w:rsidRPr="00537EEE">
        <w:t>ных дней.</w:t>
      </w:r>
    </w:p>
    <w:p w:rsidR="006072F9" w:rsidRPr="00537EEE" w:rsidRDefault="006072F9" w:rsidP="006072F9">
      <w:pPr>
        <w:tabs>
          <w:tab w:val="right" w:pos="9639"/>
        </w:tabs>
        <w:ind w:left="142" w:right="-284"/>
      </w:pPr>
      <w:r w:rsidRPr="00537EEE">
        <w:t xml:space="preserve">8.2. Гарантия качества: </w:t>
      </w:r>
      <w:r>
        <w:t>______</w:t>
      </w:r>
      <w:bookmarkStart w:id="20" w:name="_GoBack"/>
      <w:bookmarkEnd w:id="20"/>
      <w:r w:rsidRPr="00537EEE">
        <w:t xml:space="preserve"> месяцев со дня приемки работ на основании двухстороннего акта.</w:t>
      </w:r>
    </w:p>
    <w:p w:rsidR="006072F9" w:rsidRDefault="006072F9" w:rsidP="006072F9">
      <w:pPr>
        <w:tabs>
          <w:tab w:val="right" w:pos="9639"/>
        </w:tabs>
        <w:ind w:left="142"/>
        <w:rPr>
          <w:b/>
        </w:rPr>
      </w:pPr>
    </w:p>
    <w:p w:rsidR="00FB3948" w:rsidRPr="00AE5BA6" w:rsidRDefault="00FB3948" w:rsidP="00C409F9">
      <w:pPr>
        <w:tabs>
          <w:tab w:val="right" w:pos="9639"/>
        </w:tabs>
        <w:ind w:left="-851" w:right="-284"/>
      </w:pPr>
    </w:p>
    <w:p w:rsidR="00C409F9" w:rsidRPr="00AE5BA6" w:rsidRDefault="004A3B82" w:rsidP="003C5450">
      <w:pPr>
        <w:rPr>
          <w:b/>
          <w:bCs/>
        </w:rPr>
      </w:pPr>
      <w:r w:rsidRPr="00AE5BA6">
        <w:rPr>
          <w:b/>
          <w:bCs/>
        </w:rPr>
        <w:t xml:space="preserve">Заказчик  </w:t>
      </w:r>
    </w:p>
    <w:p w:rsidR="004A3B82" w:rsidRPr="00AE5BA6" w:rsidRDefault="004A3B82" w:rsidP="003C5450">
      <w:pPr>
        <w:rPr>
          <w:b/>
          <w:bCs/>
        </w:rPr>
      </w:pPr>
      <w:r w:rsidRPr="00AE5BA6">
        <w:rPr>
          <w:b/>
          <w:bCs/>
        </w:rPr>
        <w:t xml:space="preserve">                                                                                           Подрядчик</w:t>
      </w:r>
    </w:p>
    <w:p w:rsidR="004A3B82" w:rsidRPr="00AE5BA6" w:rsidRDefault="004A3B82" w:rsidP="004A3B82">
      <w:pPr>
        <w:widowControl w:val="0"/>
        <w:tabs>
          <w:tab w:val="left" w:pos="1560"/>
        </w:tabs>
      </w:pPr>
      <w:r w:rsidRPr="00AE5BA6">
        <w:rPr>
          <w:spacing w:val="-2"/>
        </w:rPr>
        <w:t xml:space="preserve">Заместитель  Главы </w:t>
      </w:r>
      <w:proofErr w:type="gramStart"/>
      <w:r w:rsidRPr="00AE5BA6">
        <w:t>Катав-Ивановского</w:t>
      </w:r>
      <w:proofErr w:type="gramEnd"/>
      <w:r w:rsidRPr="00AE5BA6">
        <w:t xml:space="preserve">  </w:t>
      </w:r>
    </w:p>
    <w:p w:rsidR="004A3B82" w:rsidRPr="00AE5BA6" w:rsidRDefault="004A3B82" w:rsidP="004A3B82">
      <w:pPr>
        <w:widowControl w:val="0"/>
        <w:tabs>
          <w:tab w:val="left" w:pos="1560"/>
        </w:tabs>
      </w:pPr>
      <w:r w:rsidRPr="00AE5BA6">
        <w:t xml:space="preserve"> городского поселения, начальник Управления </w:t>
      </w:r>
    </w:p>
    <w:p w:rsidR="004A3B82" w:rsidRPr="00AE5BA6" w:rsidRDefault="004A3B82" w:rsidP="004A3B82">
      <w:pPr>
        <w:widowControl w:val="0"/>
        <w:tabs>
          <w:tab w:val="left" w:pos="1560"/>
        </w:tabs>
      </w:pPr>
      <w:r w:rsidRPr="00AE5BA6">
        <w:t xml:space="preserve">городской инженерной инфраструктуры </w:t>
      </w:r>
    </w:p>
    <w:p w:rsidR="004A3B82" w:rsidRPr="00AE5BA6" w:rsidRDefault="004A3B82" w:rsidP="004A3B82">
      <w:pPr>
        <w:widowControl w:val="0"/>
        <w:tabs>
          <w:tab w:val="left" w:pos="1560"/>
        </w:tabs>
      </w:pPr>
      <w:r w:rsidRPr="00AE5BA6">
        <w:t xml:space="preserve">Администрации  </w:t>
      </w:r>
      <w:proofErr w:type="gramStart"/>
      <w:r w:rsidRPr="00AE5BA6">
        <w:t>Катав-Ивановского</w:t>
      </w:r>
      <w:proofErr w:type="gramEnd"/>
      <w:r w:rsidRPr="00AE5BA6">
        <w:t xml:space="preserve"> </w:t>
      </w:r>
    </w:p>
    <w:p w:rsidR="004A3B82" w:rsidRPr="00AE5BA6" w:rsidRDefault="004A3B82" w:rsidP="004A3B82">
      <w:pPr>
        <w:widowControl w:val="0"/>
        <w:tabs>
          <w:tab w:val="left" w:pos="1560"/>
        </w:tabs>
      </w:pPr>
      <w:r w:rsidRPr="00AE5BA6">
        <w:t>городского  поселения</w:t>
      </w:r>
    </w:p>
    <w:p w:rsidR="00C409F9" w:rsidRPr="00AE5BA6" w:rsidRDefault="00C409F9" w:rsidP="004A3B82">
      <w:pPr>
        <w:widowControl w:val="0"/>
        <w:tabs>
          <w:tab w:val="left" w:pos="1560"/>
        </w:tabs>
      </w:pPr>
    </w:p>
    <w:p w:rsidR="004A3B82" w:rsidRPr="00AE5BA6" w:rsidRDefault="004A3B82" w:rsidP="004A3B82">
      <w:pPr>
        <w:widowControl w:val="0"/>
        <w:tabs>
          <w:tab w:val="left" w:pos="1560"/>
        </w:tabs>
      </w:pPr>
      <w:r w:rsidRPr="00AE5BA6">
        <w:t>____________________/А.В.Хортов/                                      _______________/       /</w:t>
      </w:r>
    </w:p>
    <w:p w:rsidR="004A3B82" w:rsidRPr="00AE5BA6" w:rsidRDefault="004A3B82" w:rsidP="004A3B82">
      <w:pPr>
        <w:ind w:left="4140" w:hanging="3960"/>
        <w:rPr>
          <w:b/>
          <w:bCs/>
        </w:rPr>
      </w:pPr>
      <w:r w:rsidRPr="00AE5BA6">
        <w:t>м.п.                                                                                                  м.п.</w:t>
      </w:r>
    </w:p>
    <w:p w:rsidR="00162B13" w:rsidRPr="00162B13" w:rsidRDefault="00162B13" w:rsidP="00162B13">
      <w:pPr>
        <w:jc w:val="both"/>
        <w:rPr>
          <w:sz w:val="23"/>
          <w:szCs w:val="23"/>
        </w:rPr>
        <w:sectPr w:rsidR="00162B13" w:rsidRPr="00162B13" w:rsidSect="00C409F9">
          <w:headerReference w:type="even" r:id="rId48"/>
          <w:headerReference w:type="default" r:id="rId49"/>
          <w:footerReference w:type="default" r:id="rId50"/>
          <w:pgSz w:w="11906" w:h="16838"/>
          <w:pgMar w:top="567" w:right="737" w:bottom="142" w:left="993" w:header="137" w:footer="709" w:gutter="0"/>
          <w:pgNumType w:start="1"/>
          <w:cols w:space="708"/>
          <w:titlePg/>
          <w:docGrid w:linePitch="360"/>
        </w:sectPr>
      </w:pPr>
    </w:p>
    <w:p w:rsidR="00162B13" w:rsidRPr="00162B13" w:rsidRDefault="00162B13" w:rsidP="00162B13">
      <w:pPr>
        <w:jc w:val="both"/>
        <w:rPr>
          <w:sz w:val="23"/>
          <w:szCs w:val="23"/>
        </w:rPr>
      </w:pPr>
      <w:r w:rsidRPr="00162B13">
        <w:rPr>
          <w:sz w:val="23"/>
          <w:szCs w:val="23"/>
        </w:rPr>
        <w:lastRenderedPageBreak/>
        <w:t xml:space="preserve">             </w:t>
      </w:r>
    </w:p>
    <w:p w:rsidR="00162B13" w:rsidRPr="00162B13" w:rsidRDefault="00162B13" w:rsidP="00162B13">
      <w:pPr>
        <w:jc w:val="both"/>
        <w:rPr>
          <w:sz w:val="23"/>
          <w:szCs w:val="23"/>
        </w:rPr>
      </w:pPr>
    </w:p>
    <w:sectPr w:rsidR="00162B13" w:rsidRPr="00162B13" w:rsidSect="001035C7">
      <w:headerReference w:type="even" r:id="rId51"/>
      <w:headerReference w:type="default" r:id="rId52"/>
      <w:footerReference w:type="default" r:id="rId53"/>
      <w:pgSz w:w="11906" w:h="16838"/>
      <w:pgMar w:top="244" w:right="737" w:bottom="567" w:left="1134" w:header="13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AEF" w:rsidRDefault="005F4AEF">
      <w:r>
        <w:separator/>
      </w:r>
    </w:p>
  </w:endnote>
  <w:endnote w:type="continuationSeparator" w:id="0">
    <w:p w:rsidR="005F4AEF" w:rsidRDefault="005F4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2020603050405020304"/>
    <w:charset w:val="00"/>
    <w:family w:val="roman"/>
    <w:pitch w:val="variable"/>
    <w:sig w:usb0="00000003" w:usb1="00000000" w:usb2="00000000" w:usb3="00000000" w:csb0="00000001"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Roboto Slab">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EF" w:rsidRDefault="005F4AEF" w:rsidP="00B05E89">
    <w:pPr>
      <w:pStyle w:val="ad"/>
      <w:tabs>
        <w:tab w:val="left" w:pos="630"/>
        <w:tab w:val="right" w:pos="14712"/>
      </w:tabs>
    </w:pPr>
    <w:r>
      <w:tab/>
    </w:r>
    <w:r>
      <w:tab/>
    </w:r>
    <w:r>
      <w:tab/>
    </w:r>
    <w:r>
      <w:tab/>
    </w:r>
    <w:fldSimple w:instr=" PAGE   \* MERGEFORMAT ">
      <w:r w:rsidR="0010702A">
        <w:rPr>
          <w:noProof/>
        </w:rPr>
        <w:t>30</w:t>
      </w:r>
    </w:fldSimple>
  </w:p>
  <w:p w:rsidR="005F4AEF" w:rsidRPr="00A20E5E" w:rsidRDefault="005F4AEF" w:rsidP="00B05E8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EF" w:rsidRDefault="005F4AEF" w:rsidP="00A62F72">
    <w:pPr>
      <w:pStyle w:val="ad"/>
      <w:tabs>
        <w:tab w:val="left" w:pos="630"/>
        <w:tab w:val="right" w:pos="14712"/>
      </w:tabs>
    </w:pPr>
    <w:r>
      <w:tab/>
    </w:r>
    <w:r>
      <w:tab/>
    </w:r>
    <w:r>
      <w:tab/>
    </w:r>
    <w:r>
      <w:tab/>
    </w:r>
    <w:fldSimple w:instr=" PAGE   \* MERGEFORMAT ">
      <w:r w:rsidR="0010702A">
        <w:rPr>
          <w:noProof/>
        </w:rPr>
        <w:t>31</w:t>
      </w:r>
    </w:fldSimple>
  </w:p>
  <w:p w:rsidR="005F4AEF" w:rsidRPr="00A20E5E" w:rsidRDefault="005F4AEF" w:rsidP="00A62F7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EF" w:rsidRDefault="005F4AEF">
    <w:pPr>
      <w:pStyle w:val="ad"/>
      <w:jc w:val="right"/>
    </w:pPr>
    <w:fldSimple w:instr=" PAGE   \* MERGEFORMAT ">
      <w:r w:rsidR="0010702A">
        <w:rPr>
          <w:noProof/>
        </w:rPr>
        <w:t>53</w:t>
      </w:r>
    </w:fldSimple>
  </w:p>
  <w:p w:rsidR="005F4AEF" w:rsidRPr="00A20E5E" w:rsidRDefault="005F4AEF" w:rsidP="00A20E5E">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EF" w:rsidRDefault="005F4AEF" w:rsidP="00B05E89">
    <w:pPr>
      <w:pStyle w:val="ad"/>
      <w:tabs>
        <w:tab w:val="left" w:pos="630"/>
        <w:tab w:val="right" w:pos="14712"/>
      </w:tabs>
    </w:pPr>
    <w:r>
      <w:tab/>
    </w:r>
    <w:r>
      <w:tab/>
    </w:r>
    <w:r>
      <w:tab/>
    </w:r>
    <w:r>
      <w:tab/>
    </w:r>
    <w:fldSimple w:instr=" PAGE   \* MERGEFORMAT ">
      <w:r w:rsidR="0010702A">
        <w:rPr>
          <w:noProof/>
        </w:rPr>
        <w:t>11</w:t>
      </w:r>
    </w:fldSimple>
  </w:p>
  <w:p w:rsidR="005F4AEF" w:rsidRPr="00A20E5E" w:rsidRDefault="005F4AEF" w:rsidP="00B05E89">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EF" w:rsidRDefault="005F4AEF">
    <w:pPr>
      <w:pStyle w:val="ad"/>
      <w:jc w:val="right"/>
    </w:pPr>
    <w:fldSimple w:instr=" PAGE   \* MERGEFORMAT ">
      <w:r w:rsidR="00C371B6">
        <w:rPr>
          <w:noProof/>
        </w:rPr>
        <w:t>20</w:t>
      </w:r>
    </w:fldSimple>
  </w:p>
  <w:p w:rsidR="005F4AEF" w:rsidRPr="00A20E5E" w:rsidRDefault="005F4AEF" w:rsidP="00A20E5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AEF" w:rsidRDefault="005F4AEF">
      <w:r>
        <w:separator/>
      </w:r>
    </w:p>
  </w:footnote>
  <w:footnote w:type="continuationSeparator" w:id="0">
    <w:p w:rsidR="005F4AEF" w:rsidRDefault="005F4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EF" w:rsidRDefault="005F4AEF" w:rsidP="00B05E89">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6</w:t>
    </w:r>
    <w:r>
      <w:rPr>
        <w:rStyle w:val="af1"/>
      </w:rPr>
      <w:fldChar w:fldCharType="end"/>
    </w:r>
  </w:p>
  <w:p w:rsidR="005F4AEF" w:rsidRDefault="005F4AEF" w:rsidP="00B05E89">
    <w:pPr>
      <w:pStyle w:val="af"/>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EF" w:rsidRPr="00340FBE" w:rsidRDefault="005F4AEF" w:rsidP="00587B24">
    <w:pPr>
      <w:pStyle w:val="af"/>
      <w:framePr w:wrap="around" w:vAnchor="text" w:hAnchor="margin" w:xAlign="right" w:y="1"/>
      <w:rPr>
        <w:rStyle w:val="af1"/>
      </w:rPr>
    </w:pPr>
  </w:p>
  <w:p w:rsidR="005F4AEF" w:rsidRDefault="005F4AEF" w:rsidP="00587B24">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EF" w:rsidRPr="00340FBE" w:rsidRDefault="005F4AEF" w:rsidP="00B05E89">
    <w:pPr>
      <w:pStyle w:val="af"/>
      <w:framePr w:wrap="around" w:vAnchor="text" w:hAnchor="margin" w:xAlign="right" w:y="1"/>
      <w:rPr>
        <w:rStyle w:val="af1"/>
      </w:rPr>
    </w:pPr>
  </w:p>
  <w:p w:rsidR="005F4AEF" w:rsidRDefault="005F4AEF" w:rsidP="00B05E89">
    <w:pPr>
      <w:pStyle w:val="af"/>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EF" w:rsidRDefault="005F4AEF" w:rsidP="00A62F72">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6</w:t>
    </w:r>
    <w:r>
      <w:rPr>
        <w:rStyle w:val="af1"/>
      </w:rPr>
      <w:fldChar w:fldCharType="end"/>
    </w:r>
  </w:p>
  <w:p w:rsidR="005F4AEF" w:rsidRDefault="005F4AEF" w:rsidP="00A62F72">
    <w:pPr>
      <w:pStyle w:val="af"/>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EF" w:rsidRPr="00340FBE" w:rsidRDefault="005F4AEF" w:rsidP="00A62F72">
    <w:pPr>
      <w:pStyle w:val="af"/>
      <w:framePr w:wrap="around" w:vAnchor="text" w:hAnchor="margin" w:xAlign="right" w:y="1"/>
      <w:rPr>
        <w:rStyle w:val="af1"/>
      </w:rPr>
    </w:pPr>
  </w:p>
  <w:p w:rsidR="005F4AEF" w:rsidRDefault="005F4AEF" w:rsidP="00A62F72">
    <w:pPr>
      <w:pStyle w:val="af"/>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EF" w:rsidRDefault="005F4AEF" w:rsidP="00587B2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F4AEF" w:rsidRDefault="005F4AEF" w:rsidP="00587B24">
    <w:pPr>
      <w:pStyle w:val="af"/>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EF" w:rsidRPr="00340FBE" w:rsidRDefault="005F4AEF" w:rsidP="00587B24">
    <w:pPr>
      <w:pStyle w:val="af"/>
      <w:framePr w:wrap="around" w:vAnchor="text" w:hAnchor="margin" w:xAlign="right" w:y="1"/>
      <w:rPr>
        <w:rStyle w:val="af1"/>
      </w:rPr>
    </w:pPr>
  </w:p>
  <w:p w:rsidR="005F4AEF" w:rsidRDefault="005F4AEF" w:rsidP="00587B24">
    <w:pPr>
      <w:pStyle w:val="af"/>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EF" w:rsidRDefault="005F4AEF" w:rsidP="00B05E89">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6</w:t>
    </w:r>
    <w:r>
      <w:rPr>
        <w:rStyle w:val="af1"/>
      </w:rPr>
      <w:fldChar w:fldCharType="end"/>
    </w:r>
  </w:p>
  <w:p w:rsidR="005F4AEF" w:rsidRDefault="005F4AEF" w:rsidP="00B05E89">
    <w:pPr>
      <w:pStyle w:val="af"/>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EF" w:rsidRPr="00340FBE" w:rsidRDefault="005F4AEF" w:rsidP="00B05E89">
    <w:pPr>
      <w:pStyle w:val="af"/>
      <w:framePr w:wrap="around" w:vAnchor="text" w:hAnchor="margin" w:xAlign="right" w:y="1"/>
      <w:rPr>
        <w:rStyle w:val="af1"/>
      </w:rPr>
    </w:pPr>
  </w:p>
  <w:p w:rsidR="005F4AEF" w:rsidRDefault="005F4AEF" w:rsidP="00B05E89">
    <w:pPr>
      <w:pStyle w:val="af"/>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EF" w:rsidRDefault="005F4AEF" w:rsidP="00587B2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F4AEF" w:rsidRDefault="005F4AEF" w:rsidP="00587B24">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2592D254"/>
    <w:name w:val="WW8Num3"/>
    <w:lvl w:ilvl="0">
      <w:start w:val="1"/>
      <w:numFmt w:val="decimal"/>
      <w:lvlText w:val="%1."/>
      <w:lvlJc w:val="left"/>
      <w:pPr>
        <w:tabs>
          <w:tab w:val="num" w:pos="720"/>
        </w:tabs>
        <w:ind w:left="720" w:hanging="360"/>
      </w:pPr>
      <w:rPr>
        <w:b w:val="0"/>
      </w:rPr>
    </w:lvl>
  </w:abstractNum>
  <w:abstractNum w:abstractNumId="2">
    <w:nsid w:val="00000004"/>
    <w:multiLevelType w:val="multilevel"/>
    <w:tmpl w:val="00000004"/>
    <w:name w:val="WW8Num4"/>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A3845E2"/>
    <w:multiLevelType w:val="hybridMultilevel"/>
    <w:tmpl w:val="CFCECF1A"/>
    <w:lvl w:ilvl="0" w:tplc="2ED4C382">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
    <w:nsid w:val="1D4C31FE"/>
    <w:multiLevelType w:val="hybridMultilevel"/>
    <w:tmpl w:val="0FD22B9E"/>
    <w:lvl w:ilvl="0" w:tplc="B6461DE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521A1A"/>
    <w:multiLevelType w:val="hybridMultilevel"/>
    <w:tmpl w:val="2CE6CF6C"/>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264890"/>
    <w:multiLevelType w:val="multilevel"/>
    <w:tmpl w:val="1F60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97C49"/>
    <w:multiLevelType w:val="multilevel"/>
    <w:tmpl w:val="8BB4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3665D1"/>
    <w:multiLevelType w:val="hybridMultilevel"/>
    <w:tmpl w:val="DFFC5DA8"/>
    <w:lvl w:ilvl="0" w:tplc="7BFE48E4">
      <w:start w:val="1"/>
      <w:numFmt w:val="decimal"/>
      <w:lvlText w:val="%1."/>
      <w:lvlJc w:val="left"/>
      <w:pPr>
        <w:ind w:left="360" w:hanging="360"/>
      </w:pPr>
      <w:rPr>
        <w:rFonts w:ascii="Times New Roman" w:eastAsia="Times New Roman" w:hAnsi="Times New Roman" w:cs="Times New Roman"/>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98A7DAE"/>
    <w:multiLevelType w:val="multilevel"/>
    <w:tmpl w:val="892E35F2"/>
    <w:lvl w:ilvl="0">
      <w:start w:val="2"/>
      <w:numFmt w:val="decimal"/>
      <w:lvlText w:val="%1."/>
      <w:lvlJc w:val="left"/>
      <w:pPr>
        <w:ind w:left="360" w:hanging="360"/>
      </w:pPr>
      <w:rPr>
        <w:rFonts w:hint="default"/>
      </w:rPr>
    </w:lvl>
    <w:lvl w:ilvl="1">
      <w:start w:val="1"/>
      <w:numFmt w:val="decimal"/>
      <w:lvlText w:val="%1.%2."/>
      <w:lvlJc w:val="left"/>
      <w:pPr>
        <w:ind w:left="358" w:hanging="360"/>
      </w:pPr>
      <w:rPr>
        <w:rFonts w:hint="default"/>
        <w:b w:val="0"/>
        <w:i w:val="0"/>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0">
    <w:nsid w:val="4E2F187C"/>
    <w:multiLevelType w:val="hybridMultilevel"/>
    <w:tmpl w:val="7DB61442"/>
    <w:lvl w:ilvl="0" w:tplc="9F389B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83150C"/>
    <w:multiLevelType w:val="hybridMultilevel"/>
    <w:tmpl w:val="0FD22B9E"/>
    <w:lvl w:ilvl="0" w:tplc="B6461DE2">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7E66BF"/>
    <w:multiLevelType w:val="hybridMultilevel"/>
    <w:tmpl w:val="4D1A3126"/>
    <w:lvl w:ilvl="0" w:tplc="183ACFF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729EC"/>
    <w:multiLevelType w:val="multilevel"/>
    <w:tmpl w:val="05945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3740264"/>
    <w:multiLevelType w:val="hybridMultilevel"/>
    <w:tmpl w:val="356E4AD2"/>
    <w:lvl w:ilvl="0" w:tplc="A7167992">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555ACB"/>
    <w:multiLevelType w:val="hybridMultilevel"/>
    <w:tmpl w:val="488C833A"/>
    <w:lvl w:ilvl="0" w:tplc="608C36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8911B2"/>
    <w:multiLevelType w:val="hybridMultilevel"/>
    <w:tmpl w:val="4D1A3126"/>
    <w:lvl w:ilvl="0" w:tplc="183ACFF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9"/>
  </w:num>
  <w:num w:numId="8">
    <w:abstractNumId w:val="10"/>
  </w:num>
  <w:num w:numId="9">
    <w:abstractNumId w:val="2"/>
  </w:num>
  <w:num w:numId="10">
    <w:abstractNumId w:val="4"/>
  </w:num>
  <w:num w:numId="11">
    <w:abstractNumId w:val="17"/>
  </w:num>
  <w:num w:numId="12">
    <w:abstractNumId w:val="12"/>
  </w:num>
  <w:num w:numId="13">
    <w:abstractNumId w:val="16"/>
  </w:num>
  <w:num w:numId="14">
    <w:abstractNumId w:val="13"/>
  </w:num>
  <w:num w:numId="15">
    <w:abstractNumId w:val="7"/>
  </w:num>
  <w:num w:numId="16">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587B24"/>
    <w:rsid w:val="00000C39"/>
    <w:rsid w:val="00001923"/>
    <w:rsid w:val="00002502"/>
    <w:rsid w:val="00002781"/>
    <w:rsid w:val="000033CF"/>
    <w:rsid w:val="0000420A"/>
    <w:rsid w:val="0000501A"/>
    <w:rsid w:val="00005155"/>
    <w:rsid w:val="00006886"/>
    <w:rsid w:val="00007FC7"/>
    <w:rsid w:val="00011525"/>
    <w:rsid w:val="000116C2"/>
    <w:rsid w:val="00011973"/>
    <w:rsid w:val="000122F2"/>
    <w:rsid w:val="00013601"/>
    <w:rsid w:val="00013FF8"/>
    <w:rsid w:val="0001454F"/>
    <w:rsid w:val="00014560"/>
    <w:rsid w:val="0001541A"/>
    <w:rsid w:val="00015C36"/>
    <w:rsid w:val="000165B3"/>
    <w:rsid w:val="00017AE3"/>
    <w:rsid w:val="00017B9F"/>
    <w:rsid w:val="000210C0"/>
    <w:rsid w:val="0002122F"/>
    <w:rsid w:val="0002238E"/>
    <w:rsid w:val="00022715"/>
    <w:rsid w:val="000235FE"/>
    <w:rsid w:val="00023D69"/>
    <w:rsid w:val="00024C29"/>
    <w:rsid w:val="00025291"/>
    <w:rsid w:val="00027168"/>
    <w:rsid w:val="00027D20"/>
    <w:rsid w:val="00027F48"/>
    <w:rsid w:val="00030442"/>
    <w:rsid w:val="00030850"/>
    <w:rsid w:val="00030AD6"/>
    <w:rsid w:val="00031831"/>
    <w:rsid w:val="00031D8D"/>
    <w:rsid w:val="00033A70"/>
    <w:rsid w:val="00035285"/>
    <w:rsid w:val="00036420"/>
    <w:rsid w:val="00037178"/>
    <w:rsid w:val="000372E7"/>
    <w:rsid w:val="00037766"/>
    <w:rsid w:val="000406FB"/>
    <w:rsid w:val="0004095F"/>
    <w:rsid w:val="000410A7"/>
    <w:rsid w:val="000418CD"/>
    <w:rsid w:val="0004256E"/>
    <w:rsid w:val="000430EA"/>
    <w:rsid w:val="00044F98"/>
    <w:rsid w:val="00044FF6"/>
    <w:rsid w:val="00045279"/>
    <w:rsid w:val="00045649"/>
    <w:rsid w:val="000456CB"/>
    <w:rsid w:val="00045E14"/>
    <w:rsid w:val="00046047"/>
    <w:rsid w:val="00046754"/>
    <w:rsid w:val="00046BDB"/>
    <w:rsid w:val="00047D7A"/>
    <w:rsid w:val="000508A3"/>
    <w:rsid w:val="00050D23"/>
    <w:rsid w:val="0005144A"/>
    <w:rsid w:val="000516AE"/>
    <w:rsid w:val="00051970"/>
    <w:rsid w:val="00051BFF"/>
    <w:rsid w:val="00052973"/>
    <w:rsid w:val="0005389E"/>
    <w:rsid w:val="00054C7B"/>
    <w:rsid w:val="00054DCF"/>
    <w:rsid w:val="00055661"/>
    <w:rsid w:val="00055CC4"/>
    <w:rsid w:val="000571FD"/>
    <w:rsid w:val="00063551"/>
    <w:rsid w:val="0006357C"/>
    <w:rsid w:val="00063BF9"/>
    <w:rsid w:val="00063E4E"/>
    <w:rsid w:val="000641DE"/>
    <w:rsid w:val="0006539A"/>
    <w:rsid w:val="000653C4"/>
    <w:rsid w:val="000668A4"/>
    <w:rsid w:val="000668AC"/>
    <w:rsid w:val="00067833"/>
    <w:rsid w:val="00067925"/>
    <w:rsid w:val="00070306"/>
    <w:rsid w:val="000720A0"/>
    <w:rsid w:val="00072300"/>
    <w:rsid w:val="00072858"/>
    <w:rsid w:val="00073253"/>
    <w:rsid w:val="0007406B"/>
    <w:rsid w:val="00075630"/>
    <w:rsid w:val="000759EC"/>
    <w:rsid w:val="00075DD8"/>
    <w:rsid w:val="00076789"/>
    <w:rsid w:val="0008014F"/>
    <w:rsid w:val="00081044"/>
    <w:rsid w:val="000812E1"/>
    <w:rsid w:val="000819CA"/>
    <w:rsid w:val="00082896"/>
    <w:rsid w:val="00083F1D"/>
    <w:rsid w:val="000841DC"/>
    <w:rsid w:val="000849A5"/>
    <w:rsid w:val="000849FD"/>
    <w:rsid w:val="00084D32"/>
    <w:rsid w:val="0008575E"/>
    <w:rsid w:val="0008668F"/>
    <w:rsid w:val="00086B62"/>
    <w:rsid w:val="0008779A"/>
    <w:rsid w:val="00087EE1"/>
    <w:rsid w:val="00090655"/>
    <w:rsid w:val="0009145B"/>
    <w:rsid w:val="00091F31"/>
    <w:rsid w:val="00092870"/>
    <w:rsid w:val="00092F3F"/>
    <w:rsid w:val="00094BA1"/>
    <w:rsid w:val="000951ED"/>
    <w:rsid w:val="00096247"/>
    <w:rsid w:val="00096434"/>
    <w:rsid w:val="00096762"/>
    <w:rsid w:val="00096785"/>
    <w:rsid w:val="00097458"/>
    <w:rsid w:val="000A069B"/>
    <w:rsid w:val="000A15DF"/>
    <w:rsid w:val="000A30B1"/>
    <w:rsid w:val="000A354D"/>
    <w:rsid w:val="000A6800"/>
    <w:rsid w:val="000A6F20"/>
    <w:rsid w:val="000A711A"/>
    <w:rsid w:val="000A7C5B"/>
    <w:rsid w:val="000B16CB"/>
    <w:rsid w:val="000B2923"/>
    <w:rsid w:val="000B32D7"/>
    <w:rsid w:val="000B3619"/>
    <w:rsid w:val="000B51FA"/>
    <w:rsid w:val="000B54A3"/>
    <w:rsid w:val="000B5BA1"/>
    <w:rsid w:val="000B6673"/>
    <w:rsid w:val="000C023D"/>
    <w:rsid w:val="000C138B"/>
    <w:rsid w:val="000C2DC3"/>
    <w:rsid w:val="000C2E9F"/>
    <w:rsid w:val="000C3A50"/>
    <w:rsid w:val="000C41C2"/>
    <w:rsid w:val="000C6255"/>
    <w:rsid w:val="000C68C8"/>
    <w:rsid w:val="000C7342"/>
    <w:rsid w:val="000D0098"/>
    <w:rsid w:val="000D20AF"/>
    <w:rsid w:val="000D279C"/>
    <w:rsid w:val="000D34B5"/>
    <w:rsid w:val="000D4147"/>
    <w:rsid w:val="000D48ED"/>
    <w:rsid w:val="000D4A67"/>
    <w:rsid w:val="000D53F2"/>
    <w:rsid w:val="000D63E7"/>
    <w:rsid w:val="000D6AD1"/>
    <w:rsid w:val="000E067C"/>
    <w:rsid w:val="000E0F81"/>
    <w:rsid w:val="000E124F"/>
    <w:rsid w:val="000E265E"/>
    <w:rsid w:val="000E3762"/>
    <w:rsid w:val="000E4168"/>
    <w:rsid w:val="000E5869"/>
    <w:rsid w:val="000E6946"/>
    <w:rsid w:val="000F0029"/>
    <w:rsid w:val="000F061B"/>
    <w:rsid w:val="000F1AEF"/>
    <w:rsid w:val="000F27BD"/>
    <w:rsid w:val="000F31F6"/>
    <w:rsid w:val="000F35DF"/>
    <w:rsid w:val="000F3F69"/>
    <w:rsid w:val="000F47A1"/>
    <w:rsid w:val="000F48AE"/>
    <w:rsid w:val="000F51A1"/>
    <w:rsid w:val="000F5F25"/>
    <w:rsid w:val="00100AB9"/>
    <w:rsid w:val="0010248D"/>
    <w:rsid w:val="001035C7"/>
    <w:rsid w:val="00103845"/>
    <w:rsid w:val="001041B0"/>
    <w:rsid w:val="00104493"/>
    <w:rsid w:val="00104A3E"/>
    <w:rsid w:val="00104E00"/>
    <w:rsid w:val="001055B8"/>
    <w:rsid w:val="00105F7A"/>
    <w:rsid w:val="0010702A"/>
    <w:rsid w:val="00107B61"/>
    <w:rsid w:val="00107DD6"/>
    <w:rsid w:val="00107FAE"/>
    <w:rsid w:val="00112B6E"/>
    <w:rsid w:val="00113312"/>
    <w:rsid w:val="0011346C"/>
    <w:rsid w:val="001145D1"/>
    <w:rsid w:val="00114FF2"/>
    <w:rsid w:val="00117217"/>
    <w:rsid w:val="00117D55"/>
    <w:rsid w:val="00123482"/>
    <w:rsid w:val="00124329"/>
    <w:rsid w:val="001246FB"/>
    <w:rsid w:val="00124701"/>
    <w:rsid w:val="00124E3F"/>
    <w:rsid w:val="001254C2"/>
    <w:rsid w:val="00126108"/>
    <w:rsid w:val="0012678A"/>
    <w:rsid w:val="00130D4E"/>
    <w:rsid w:val="00131E3C"/>
    <w:rsid w:val="0013430F"/>
    <w:rsid w:val="0013438D"/>
    <w:rsid w:val="00134395"/>
    <w:rsid w:val="00137900"/>
    <w:rsid w:val="00140025"/>
    <w:rsid w:val="00140931"/>
    <w:rsid w:val="00141970"/>
    <w:rsid w:val="00141A77"/>
    <w:rsid w:val="00142D40"/>
    <w:rsid w:val="00143039"/>
    <w:rsid w:val="0014322C"/>
    <w:rsid w:val="00143475"/>
    <w:rsid w:val="00144237"/>
    <w:rsid w:val="0014437B"/>
    <w:rsid w:val="00144875"/>
    <w:rsid w:val="00144A09"/>
    <w:rsid w:val="001463D3"/>
    <w:rsid w:val="0014643D"/>
    <w:rsid w:val="00150C9C"/>
    <w:rsid w:val="00151FEC"/>
    <w:rsid w:val="001526DA"/>
    <w:rsid w:val="0015290C"/>
    <w:rsid w:val="0015528D"/>
    <w:rsid w:val="00156A80"/>
    <w:rsid w:val="001616DB"/>
    <w:rsid w:val="00161ED3"/>
    <w:rsid w:val="00162B13"/>
    <w:rsid w:val="00163063"/>
    <w:rsid w:val="0016369C"/>
    <w:rsid w:val="00164AE6"/>
    <w:rsid w:val="00164F3B"/>
    <w:rsid w:val="00164FF8"/>
    <w:rsid w:val="001650CE"/>
    <w:rsid w:val="0016577C"/>
    <w:rsid w:val="00166AB6"/>
    <w:rsid w:val="00167322"/>
    <w:rsid w:val="00170A57"/>
    <w:rsid w:val="00170E89"/>
    <w:rsid w:val="001713C7"/>
    <w:rsid w:val="001725BB"/>
    <w:rsid w:val="001747DF"/>
    <w:rsid w:val="00174B78"/>
    <w:rsid w:val="00175795"/>
    <w:rsid w:val="00176C34"/>
    <w:rsid w:val="00176D9B"/>
    <w:rsid w:val="00177099"/>
    <w:rsid w:val="001777AD"/>
    <w:rsid w:val="00180BE0"/>
    <w:rsid w:val="00182506"/>
    <w:rsid w:val="00182DBC"/>
    <w:rsid w:val="00183EE8"/>
    <w:rsid w:val="001842F2"/>
    <w:rsid w:val="001847CF"/>
    <w:rsid w:val="001850CE"/>
    <w:rsid w:val="00185C19"/>
    <w:rsid w:val="00186AA9"/>
    <w:rsid w:val="001878AB"/>
    <w:rsid w:val="00190A63"/>
    <w:rsid w:val="00190CFA"/>
    <w:rsid w:val="00192646"/>
    <w:rsid w:val="00193C04"/>
    <w:rsid w:val="00196E85"/>
    <w:rsid w:val="001976C4"/>
    <w:rsid w:val="001A04A7"/>
    <w:rsid w:val="001A04A8"/>
    <w:rsid w:val="001A1F00"/>
    <w:rsid w:val="001A31EA"/>
    <w:rsid w:val="001A4286"/>
    <w:rsid w:val="001A5EC3"/>
    <w:rsid w:val="001A6590"/>
    <w:rsid w:val="001A6828"/>
    <w:rsid w:val="001A6D2B"/>
    <w:rsid w:val="001A6DF4"/>
    <w:rsid w:val="001B0850"/>
    <w:rsid w:val="001B0D04"/>
    <w:rsid w:val="001B1100"/>
    <w:rsid w:val="001B13E4"/>
    <w:rsid w:val="001B1E5F"/>
    <w:rsid w:val="001B35CF"/>
    <w:rsid w:val="001B3791"/>
    <w:rsid w:val="001B4097"/>
    <w:rsid w:val="001B492D"/>
    <w:rsid w:val="001B4F33"/>
    <w:rsid w:val="001B4F5A"/>
    <w:rsid w:val="001B527F"/>
    <w:rsid w:val="001B673B"/>
    <w:rsid w:val="001B6A9B"/>
    <w:rsid w:val="001B6CAD"/>
    <w:rsid w:val="001B71D2"/>
    <w:rsid w:val="001C06F3"/>
    <w:rsid w:val="001C189A"/>
    <w:rsid w:val="001C1C5E"/>
    <w:rsid w:val="001C1D96"/>
    <w:rsid w:val="001C36F8"/>
    <w:rsid w:val="001C37C8"/>
    <w:rsid w:val="001C3A46"/>
    <w:rsid w:val="001C3AA0"/>
    <w:rsid w:val="001C3EA5"/>
    <w:rsid w:val="001C4D2E"/>
    <w:rsid w:val="001C5538"/>
    <w:rsid w:val="001D0225"/>
    <w:rsid w:val="001D490A"/>
    <w:rsid w:val="001D4DA7"/>
    <w:rsid w:val="001D5220"/>
    <w:rsid w:val="001E0B49"/>
    <w:rsid w:val="001E0D46"/>
    <w:rsid w:val="001E1A85"/>
    <w:rsid w:val="001E1BC5"/>
    <w:rsid w:val="001E1EC4"/>
    <w:rsid w:val="001E2D2B"/>
    <w:rsid w:val="001E4204"/>
    <w:rsid w:val="001E4456"/>
    <w:rsid w:val="001E5BE1"/>
    <w:rsid w:val="001E6A87"/>
    <w:rsid w:val="001E7298"/>
    <w:rsid w:val="001E77C3"/>
    <w:rsid w:val="001E7BD3"/>
    <w:rsid w:val="001E7DF6"/>
    <w:rsid w:val="001F0DB3"/>
    <w:rsid w:val="001F12C3"/>
    <w:rsid w:val="001F15D5"/>
    <w:rsid w:val="001F294F"/>
    <w:rsid w:val="001F2FA5"/>
    <w:rsid w:val="001F3596"/>
    <w:rsid w:val="001F3CC8"/>
    <w:rsid w:val="001F3DEA"/>
    <w:rsid w:val="001F42FA"/>
    <w:rsid w:val="001F647E"/>
    <w:rsid w:val="001F6FD1"/>
    <w:rsid w:val="001F74FE"/>
    <w:rsid w:val="002019F8"/>
    <w:rsid w:val="00202553"/>
    <w:rsid w:val="00202766"/>
    <w:rsid w:val="00204C4D"/>
    <w:rsid w:val="0020500B"/>
    <w:rsid w:val="0020515A"/>
    <w:rsid w:val="00205214"/>
    <w:rsid w:val="002071A8"/>
    <w:rsid w:val="00207D24"/>
    <w:rsid w:val="002100E8"/>
    <w:rsid w:val="00210F3F"/>
    <w:rsid w:val="00211258"/>
    <w:rsid w:val="0021128A"/>
    <w:rsid w:val="00212185"/>
    <w:rsid w:val="00212DEA"/>
    <w:rsid w:val="0021312A"/>
    <w:rsid w:val="00213133"/>
    <w:rsid w:val="0021442D"/>
    <w:rsid w:val="00214FE6"/>
    <w:rsid w:val="002152F5"/>
    <w:rsid w:val="00216262"/>
    <w:rsid w:val="00216804"/>
    <w:rsid w:val="00217A9F"/>
    <w:rsid w:val="00220796"/>
    <w:rsid w:val="002246C7"/>
    <w:rsid w:val="00227230"/>
    <w:rsid w:val="00230500"/>
    <w:rsid w:val="00232305"/>
    <w:rsid w:val="00232C91"/>
    <w:rsid w:val="002331DE"/>
    <w:rsid w:val="00233DA6"/>
    <w:rsid w:val="00234F2B"/>
    <w:rsid w:val="00235098"/>
    <w:rsid w:val="002356CC"/>
    <w:rsid w:val="002358DC"/>
    <w:rsid w:val="00235F5A"/>
    <w:rsid w:val="002360A3"/>
    <w:rsid w:val="00236FBE"/>
    <w:rsid w:val="0023707F"/>
    <w:rsid w:val="00237759"/>
    <w:rsid w:val="00240161"/>
    <w:rsid w:val="00240CE4"/>
    <w:rsid w:val="002413CB"/>
    <w:rsid w:val="00241E39"/>
    <w:rsid w:val="002422C7"/>
    <w:rsid w:val="0024367C"/>
    <w:rsid w:val="00245526"/>
    <w:rsid w:val="00246792"/>
    <w:rsid w:val="00247136"/>
    <w:rsid w:val="0024780E"/>
    <w:rsid w:val="00247B22"/>
    <w:rsid w:val="00247E18"/>
    <w:rsid w:val="0025030D"/>
    <w:rsid w:val="00250C7E"/>
    <w:rsid w:val="00251AB2"/>
    <w:rsid w:val="0025231E"/>
    <w:rsid w:val="00253EBD"/>
    <w:rsid w:val="00254416"/>
    <w:rsid w:val="00255283"/>
    <w:rsid w:val="00255A0A"/>
    <w:rsid w:val="00255A7E"/>
    <w:rsid w:val="00255B15"/>
    <w:rsid w:val="00256BD2"/>
    <w:rsid w:val="00256D35"/>
    <w:rsid w:val="002570CF"/>
    <w:rsid w:val="002600C5"/>
    <w:rsid w:val="002600D6"/>
    <w:rsid w:val="002618DD"/>
    <w:rsid w:val="00261F54"/>
    <w:rsid w:val="00262CA4"/>
    <w:rsid w:val="00263070"/>
    <w:rsid w:val="002647F1"/>
    <w:rsid w:val="002667B7"/>
    <w:rsid w:val="0026715E"/>
    <w:rsid w:val="00270CA4"/>
    <w:rsid w:val="00270D6F"/>
    <w:rsid w:val="00271C77"/>
    <w:rsid w:val="002732C9"/>
    <w:rsid w:val="00275CB0"/>
    <w:rsid w:val="00276857"/>
    <w:rsid w:val="00276913"/>
    <w:rsid w:val="00276DAB"/>
    <w:rsid w:val="00277A6F"/>
    <w:rsid w:val="00280A74"/>
    <w:rsid w:val="002810C1"/>
    <w:rsid w:val="00281140"/>
    <w:rsid w:val="0028192B"/>
    <w:rsid w:val="00281A9D"/>
    <w:rsid w:val="00281E0A"/>
    <w:rsid w:val="0028237D"/>
    <w:rsid w:val="00282824"/>
    <w:rsid w:val="00283C7A"/>
    <w:rsid w:val="00284E1A"/>
    <w:rsid w:val="002851A6"/>
    <w:rsid w:val="0028546F"/>
    <w:rsid w:val="002875DD"/>
    <w:rsid w:val="00290E82"/>
    <w:rsid w:val="00292766"/>
    <w:rsid w:val="00292DE1"/>
    <w:rsid w:val="002947EF"/>
    <w:rsid w:val="0029491F"/>
    <w:rsid w:val="00294EC1"/>
    <w:rsid w:val="002962E5"/>
    <w:rsid w:val="00296C87"/>
    <w:rsid w:val="00296FD5"/>
    <w:rsid w:val="00296FE9"/>
    <w:rsid w:val="002974EC"/>
    <w:rsid w:val="00297C59"/>
    <w:rsid w:val="002A04A9"/>
    <w:rsid w:val="002A0762"/>
    <w:rsid w:val="002A09A6"/>
    <w:rsid w:val="002A2B73"/>
    <w:rsid w:val="002A2FCC"/>
    <w:rsid w:val="002A3A7E"/>
    <w:rsid w:val="002A4343"/>
    <w:rsid w:val="002A5000"/>
    <w:rsid w:val="002A54C9"/>
    <w:rsid w:val="002A6555"/>
    <w:rsid w:val="002A68A3"/>
    <w:rsid w:val="002B0DA9"/>
    <w:rsid w:val="002B1895"/>
    <w:rsid w:val="002B18B8"/>
    <w:rsid w:val="002B1FB8"/>
    <w:rsid w:val="002B32B0"/>
    <w:rsid w:val="002B32E7"/>
    <w:rsid w:val="002B3856"/>
    <w:rsid w:val="002B4310"/>
    <w:rsid w:val="002B45FD"/>
    <w:rsid w:val="002B70C9"/>
    <w:rsid w:val="002C0B38"/>
    <w:rsid w:val="002C130F"/>
    <w:rsid w:val="002C2436"/>
    <w:rsid w:val="002C3180"/>
    <w:rsid w:val="002C33E9"/>
    <w:rsid w:val="002C643D"/>
    <w:rsid w:val="002C71FF"/>
    <w:rsid w:val="002C7985"/>
    <w:rsid w:val="002D00FB"/>
    <w:rsid w:val="002D0F3A"/>
    <w:rsid w:val="002D195A"/>
    <w:rsid w:val="002D3106"/>
    <w:rsid w:val="002D4B5E"/>
    <w:rsid w:val="002D4FFF"/>
    <w:rsid w:val="002D510B"/>
    <w:rsid w:val="002D55A8"/>
    <w:rsid w:val="002D5E8C"/>
    <w:rsid w:val="002D76A3"/>
    <w:rsid w:val="002E0D1C"/>
    <w:rsid w:val="002E1035"/>
    <w:rsid w:val="002E141E"/>
    <w:rsid w:val="002E14F3"/>
    <w:rsid w:val="002E17E6"/>
    <w:rsid w:val="002E1A3F"/>
    <w:rsid w:val="002E2C48"/>
    <w:rsid w:val="002E366B"/>
    <w:rsid w:val="002E373E"/>
    <w:rsid w:val="002E4BA9"/>
    <w:rsid w:val="002E64FF"/>
    <w:rsid w:val="002E7100"/>
    <w:rsid w:val="002E7AE3"/>
    <w:rsid w:val="002F0590"/>
    <w:rsid w:val="002F07DD"/>
    <w:rsid w:val="002F1869"/>
    <w:rsid w:val="002F1BF5"/>
    <w:rsid w:val="002F2EDE"/>
    <w:rsid w:val="002F3502"/>
    <w:rsid w:val="002F3EBB"/>
    <w:rsid w:val="002F553A"/>
    <w:rsid w:val="002F56CF"/>
    <w:rsid w:val="002F5CF7"/>
    <w:rsid w:val="002F6218"/>
    <w:rsid w:val="002F6AC9"/>
    <w:rsid w:val="002F6AD1"/>
    <w:rsid w:val="002F741D"/>
    <w:rsid w:val="00300409"/>
    <w:rsid w:val="003008E6"/>
    <w:rsid w:val="003019ED"/>
    <w:rsid w:val="00303853"/>
    <w:rsid w:val="00305316"/>
    <w:rsid w:val="00306C3D"/>
    <w:rsid w:val="00306E5D"/>
    <w:rsid w:val="00307029"/>
    <w:rsid w:val="00310207"/>
    <w:rsid w:val="003105F8"/>
    <w:rsid w:val="003118FA"/>
    <w:rsid w:val="00311963"/>
    <w:rsid w:val="00311F6B"/>
    <w:rsid w:val="00312727"/>
    <w:rsid w:val="00314165"/>
    <w:rsid w:val="003142A7"/>
    <w:rsid w:val="003162AB"/>
    <w:rsid w:val="00316372"/>
    <w:rsid w:val="0031668F"/>
    <w:rsid w:val="0031796B"/>
    <w:rsid w:val="0032055C"/>
    <w:rsid w:val="00321A17"/>
    <w:rsid w:val="00323775"/>
    <w:rsid w:val="00323AFD"/>
    <w:rsid w:val="00323EB3"/>
    <w:rsid w:val="003240A3"/>
    <w:rsid w:val="00324E64"/>
    <w:rsid w:val="003250FF"/>
    <w:rsid w:val="00325683"/>
    <w:rsid w:val="003257D0"/>
    <w:rsid w:val="003264E5"/>
    <w:rsid w:val="00326C4E"/>
    <w:rsid w:val="00330460"/>
    <w:rsid w:val="0033108D"/>
    <w:rsid w:val="003318D7"/>
    <w:rsid w:val="00333542"/>
    <w:rsid w:val="0033410C"/>
    <w:rsid w:val="00335009"/>
    <w:rsid w:val="00335DCD"/>
    <w:rsid w:val="00336138"/>
    <w:rsid w:val="0033787A"/>
    <w:rsid w:val="00340FBE"/>
    <w:rsid w:val="00341BA2"/>
    <w:rsid w:val="00342AA2"/>
    <w:rsid w:val="00342FCB"/>
    <w:rsid w:val="003443EB"/>
    <w:rsid w:val="0034441B"/>
    <w:rsid w:val="00346AF4"/>
    <w:rsid w:val="00350CDA"/>
    <w:rsid w:val="003519C1"/>
    <w:rsid w:val="003522C9"/>
    <w:rsid w:val="00352DD7"/>
    <w:rsid w:val="00356CDB"/>
    <w:rsid w:val="00357619"/>
    <w:rsid w:val="003604DE"/>
    <w:rsid w:val="003611D5"/>
    <w:rsid w:val="003615F2"/>
    <w:rsid w:val="003621A8"/>
    <w:rsid w:val="003625CF"/>
    <w:rsid w:val="00364533"/>
    <w:rsid w:val="00364E16"/>
    <w:rsid w:val="0036516A"/>
    <w:rsid w:val="0036555C"/>
    <w:rsid w:val="0036684B"/>
    <w:rsid w:val="0036712C"/>
    <w:rsid w:val="00367EC0"/>
    <w:rsid w:val="00370E38"/>
    <w:rsid w:val="00373586"/>
    <w:rsid w:val="00373C1A"/>
    <w:rsid w:val="00374257"/>
    <w:rsid w:val="00374323"/>
    <w:rsid w:val="00374C8A"/>
    <w:rsid w:val="00375872"/>
    <w:rsid w:val="003761CB"/>
    <w:rsid w:val="00376755"/>
    <w:rsid w:val="003770FB"/>
    <w:rsid w:val="003802F4"/>
    <w:rsid w:val="0038041B"/>
    <w:rsid w:val="00380C8E"/>
    <w:rsid w:val="00382B14"/>
    <w:rsid w:val="00383239"/>
    <w:rsid w:val="003834D1"/>
    <w:rsid w:val="0038372F"/>
    <w:rsid w:val="0038469A"/>
    <w:rsid w:val="00385614"/>
    <w:rsid w:val="003909EA"/>
    <w:rsid w:val="0039151F"/>
    <w:rsid w:val="00391BB9"/>
    <w:rsid w:val="003926AC"/>
    <w:rsid w:val="003926C3"/>
    <w:rsid w:val="0039309C"/>
    <w:rsid w:val="00393A83"/>
    <w:rsid w:val="0039414C"/>
    <w:rsid w:val="00394C0D"/>
    <w:rsid w:val="0039631E"/>
    <w:rsid w:val="00397EB8"/>
    <w:rsid w:val="003A04A3"/>
    <w:rsid w:val="003A0859"/>
    <w:rsid w:val="003A08F2"/>
    <w:rsid w:val="003A0F04"/>
    <w:rsid w:val="003A1B21"/>
    <w:rsid w:val="003A20D7"/>
    <w:rsid w:val="003A2AF8"/>
    <w:rsid w:val="003A3E13"/>
    <w:rsid w:val="003A470B"/>
    <w:rsid w:val="003A55E9"/>
    <w:rsid w:val="003A5835"/>
    <w:rsid w:val="003A643F"/>
    <w:rsid w:val="003A6624"/>
    <w:rsid w:val="003A7A3C"/>
    <w:rsid w:val="003B1696"/>
    <w:rsid w:val="003B17FF"/>
    <w:rsid w:val="003B280A"/>
    <w:rsid w:val="003B2C5A"/>
    <w:rsid w:val="003B333B"/>
    <w:rsid w:val="003B4CD6"/>
    <w:rsid w:val="003B5839"/>
    <w:rsid w:val="003C04C5"/>
    <w:rsid w:val="003C2291"/>
    <w:rsid w:val="003C3DAB"/>
    <w:rsid w:val="003C52B3"/>
    <w:rsid w:val="003C5450"/>
    <w:rsid w:val="003C602F"/>
    <w:rsid w:val="003C7A15"/>
    <w:rsid w:val="003D07B2"/>
    <w:rsid w:val="003D0D8E"/>
    <w:rsid w:val="003D292B"/>
    <w:rsid w:val="003D42FF"/>
    <w:rsid w:val="003D4C66"/>
    <w:rsid w:val="003D5537"/>
    <w:rsid w:val="003D5B5F"/>
    <w:rsid w:val="003D634D"/>
    <w:rsid w:val="003D6906"/>
    <w:rsid w:val="003D699C"/>
    <w:rsid w:val="003E077F"/>
    <w:rsid w:val="003E087F"/>
    <w:rsid w:val="003E0B7C"/>
    <w:rsid w:val="003E0FD2"/>
    <w:rsid w:val="003E12CD"/>
    <w:rsid w:val="003E139F"/>
    <w:rsid w:val="003E143A"/>
    <w:rsid w:val="003E2C76"/>
    <w:rsid w:val="003E37CA"/>
    <w:rsid w:val="003E3B56"/>
    <w:rsid w:val="003E5B84"/>
    <w:rsid w:val="003E60A6"/>
    <w:rsid w:val="003E6321"/>
    <w:rsid w:val="003E69DB"/>
    <w:rsid w:val="003E704E"/>
    <w:rsid w:val="003E70D5"/>
    <w:rsid w:val="003F0697"/>
    <w:rsid w:val="003F0B1E"/>
    <w:rsid w:val="003F1A61"/>
    <w:rsid w:val="003F2B3B"/>
    <w:rsid w:val="003F41C4"/>
    <w:rsid w:val="003F61FA"/>
    <w:rsid w:val="003F63B0"/>
    <w:rsid w:val="003F7F74"/>
    <w:rsid w:val="00401494"/>
    <w:rsid w:val="00401655"/>
    <w:rsid w:val="004020F9"/>
    <w:rsid w:val="00402C77"/>
    <w:rsid w:val="00402F4F"/>
    <w:rsid w:val="00403D07"/>
    <w:rsid w:val="00403E6E"/>
    <w:rsid w:val="004049BA"/>
    <w:rsid w:val="00406DCE"/>
    <w:rsid w:val="004077EF"/>
    <w:rsid w:val="004101C2"/>
    <w:rsid w:val="0041022E"/>
    <w:rsid w:val="0041126F"/>
    <w:rsid w:val="004128E4"/>
    <w:rsid w:val="00415276"/>
    <w:rsid w:val="0041531F"/>
    <w:rsid w:val="00415F7A"/>
    <w:rsid w:val="004175FD"/>
    <w:rsid w:val="00420725"/>
    <w:rsid w:val="00420D38"/>
    <w:rsid w:val="004212B8"/>
    <w:rsid w:val="00421600"/>
    <w:rsid w:val="004218D8"/>
    <w:rsid w:val="0042216D"/>
    <w:rsid w:val="004221A9"/>
    <w:rsid w:val="00422BF0"/>
    <w:rsid w:val="00422F89"/>
    <w:rsid w:val="004242FD"/>
    <w:rsid w:val="0042517F"/>
    <w:rsid w:val="004255D5"/>
    <w:rsid w:val="004256FC"/>
    <w:rsid w:val="00430EA1"/>
    <w:rsid w:val="00430FE4"/>
    <w:rsid w:val="004342F4"/>
    <w:rsid w:val="00434AB3"/>
    <w:rsid w:val="004354AC"/>
    <w:rsid w:val="00436954"/>
    <w:rsid w:val="00436CFF"/>
    <w:rsid w:val="00437105"/>
    <w:rsid w:val="00437F39"/>
    <w:rsid w:val="00440088"/>
    <w:rsid w:val="004401C2"/>
    <w:rsid w:val="00441AF0"/>
    <w:rsid w:val="00442747"/>
    <w:rsid w:val="00442B19"/>
    <w:rsid w:val="0044326B"/>
    <w:rsid w:val="004433D7"/>
    <w:rsid w:val="00443534"/>
    <w:rsid w:val="00445030"/>
    <w:rsid w:val="004457FC"/>
    <w:rsid w:val="00445A89"/>
    <w:rsid w:val="004460CE"/>
    <w:rsid w:val="00446200"/>
    <w:rsid w:val="004474C4"/>
    <w:rsid w:val="0045004F"/>
    <w:rsid w:val="00450F37"/>
    <w:rsid w:val="00453FE2"/>
    <w:rsid w:val="004557C4"/>
    <w:rsid w:val="004558BE"/>
    <w:rsid w:val="004576B7"/>
    <w:rsid w:val="00457F59"/>
    <w:rsid w:val="00460BAA"/>
    <w:rsid w:val="00460BB6"/>
    <w:rsid w:val="00460C9C"/>
    <w:rsid w:val="00461180"/>
    <w:rsid w:val="00461633"/>
    <w:rsid w:val="0046164F"/>
    <w:rsid w:val="00462180"/>
    <w:rsid w:val="00462CE2"/>
    <w:rsid w:val="00463466"/>
    <w:rsid w:val="00463E32"/>
    <w:rsid w:val="004653F1"/>
    <w:rsid w:val="004660F2"/>
    <w:rsid w:val="00466641"/>
    <w:rsid w:val="00467A96"/>
    <w:rsid w:val="004708C9"/>
    <w:rsid w:val="00470DD6"/>
    <w:rsid w:val="004723B4"/>
    <w:rsid w:val="0047242A"/>
    <w:rsid w:val="00472828"/>
    <w:rsid w:val="00473198"/>
    <w:rsid w:val="00473909"/>
    <w:rsid w:val="00474C2B"/>
    <w:rsid w:val="00474DF9"/>
    <w:rsid w:val="004751A7"/>
    <w:rsid w:val="0047604B"/>
    <w:rsid w:val="00477772"/>
    <w:rsid w:val="004777C8"/>
    <w:rsid w:val="004814AF"/>
    <w:rsid w:val="004829B0"/>
    <w:rsid w:val="00483FC1"/>
    <w:rsid w:val="004849E4"/>
    <w:rsid w:val="00484D79"/>
    <w:rsid w:val="00485D37"/>
    <w:rsid w:val="00487D10"/>
    <w:rsid w:val="004919F6"/>
    <w:rsid w:val="0049284A"/>
    <w:rsid w:val="004939E5"/>
    <w:rsid w:val="00495D66"/>
    <w:rsid w:val="004A0354"/>
    <w:rsid w:val="004A089B"/>
    <w:rsid w:val="004A1098"/>
    <w:rsid w:val="004A2B3D"/>
    <w:rsid w:val="004A2B5D"/>
    <w:rsid w:val="004A2CBD"/>
    <w:rsid w:val="004A3183"/>
    <w:rsid w:val="004A31F0"/>
    <w:rsid w:val="004A3996"/>
    <w:rsid w:val="004A3B82"/>
    <w:rsid w:val="004A63B0"/>
    <w:rsid w:val="004A6BB2"/>
    <w:rsid w:val="004A78AC"/>
    <w:rsid w:val="004B0AFA"/>
    <w:rsid w:val="004B0D77"/>
    <w:rsid w:val="004B1B24"/>
    <w:rsid w:val="004B3928"/>
    <w:rsid w:val="004B39B8"/>
    <w:rsid w:val="004B4409"/>
    <w:rsid w:val="004B5225"/>
    <w:rsid w:val="004B597F"/>
    <w:rsid w:val="004B62EA"/>
    <w:rsid w:val="004B6EF7"/>
    <w:rsid w:val="004B72E1"/>
    <w:rsid w:val="004B7482"/>
    <w:rsid w:val="004C0314"/>
    <w:rsid w:val="004C0528"/>
    <w:rsid w:val="004C08E9"/>
    <w:rsid w:val="004C335A"/>
    <w:rsid w:val="004C33F3"/>
    <w:rsid w:val="004C5E2B"/>
    <w:rsid w:val="004C6052"/>
    <w:rsid w:val="004C6092"/>
    <w:rsid w:val="004C7488"/>
    <w:rsid w:val="004C752E"/>
    <w:rsid w:val="004C7B24"/>
    <w:rsid w:val="004C7F5B"/>
    <w:rsid w:val="004D10D6"/>
    <w:rsid w:val="004D3613"/>
    <w:rsid w:val="004D3EBA"/>
    <w:rsid w:val="004D409F"/>
    <w:rsid w:val="004D424A"/>
    <w:rsid w:val="004D48C2"/>
    <w:rsid w:val="004D5493"/>
    <w:rsid w:val="004D5A33"/>
    <w:rsid w:val="004D5DEB"/>
    <w:rsid w:val="004D72FD"/>
    <w:rsid w:val="004D797F"/>
    <w:rsid w:val="004E0304"/>
    <w:rsid w:val="004E110D"/>
    <w:rsid w:val="004E14DC"/>
    <w:rsid w:val="004E18BC"/>
    <w:rsid w:val="004E2AF7"/>
    <w:rsid w:val="004E3164"/>
    <w:rsid w:val="004E3199"/>
    <w:rsid w:val="004E3B6D"/>
    <w:rsid w:val="004E4779"/>
    <w:rsid w:val="004E64DC"/>
    <w:rsid w:val="004E6609"/>
    <w:rsid w:val="004E73E9"/>
    <w:rsid w:val="004F0832"/>
    <w:rsid w:val="004F142E"/>
    <w:rsid w:val="004F1551"/>
    <w:rsid w:val="004F16D6"/>
    <w:rsid w:val="004F2014"/>
    <w:rsid w:val="004F393E"/>
    <w:rsid w:val="004F47A7"/>
    <w:rsid w:val="004F4E09"/>
    <w:rsid w:val="004F503C"/>
    <w:rsid w:val="004F630A"/>
    <w:rsid w:val="004F65BD"/>
    <w:rsid w:val="004F7079"/>
    <w:rsid w:val="004F7A07"/>
    <w:rsid w:val="00500688"/>
    <w:rsid w:val="005007C2"/>
    <w:rsid w:val="0050106B"/>
    <w:rsid w:val="00501242"/>
    <w:rsid w:val="005013A0"/>
    <w:rsid w:val="00501D97"/>
    <w:rsid w:val="0050323F"/>
    <w:rsid w:val="005063A6"/>
    <w:rsid w:val="00506591"/>
    <w:rsid w:val="00511119"/>
    <w:rsid w:val="005113C5"/>
    <w:rsid w:val="00511AC3"/>
    <w:rsid w:val="00512D30"/>
    <w:rsid w:val="00512F2B"/>
    <w:rsid w:val="00512FEB"/>
    <w:rsid w:val="005131D0"/>
    <w:rsid w:val="0051403B"/>
    <w:rsid w:val="00514147"/>
    <w:rsid w:val="005141DE"/>
    <w:rsid w:val="0051491D"/>
    <w:rsid w:val="00514C61"/>
    <w:rsid w:val="00514F4E"/>
    <w:rsid w:val="00515FEE"/>
    <w:rsid w:val="00516CBD"/>
    <w:rsid w:val="005172A8"/>
    <w:rsid w:val="005173C5"/>
    <w:rsid w:val="0052077D"/>
    <w:rsid w:val="00520AFD"/>
    <w:rsid w:val="0052112D"/>
    <w:rsid w:val="00521971"/>
    <w:rsid w:val="0052267C"/>
    <w:rsid w:val="005233E9"/>
    <w:rsid w:val="00523AC2"/>
    <w:rsid w:val="00523C2C"/>
    <w:rsid w:val="005240EB"/>
    <w:rsid w:val="00524207"/>
    <w:rsid w:val="00525D75"/>
    <w:rsid w:val="00527769"/>
    <w:rsid w:val="00527FA8"/>
    <w:rsid w:val="0053053D"/>
    <w:rsid w:val="005335A0"/>
    <w:rsid w:val="005351E7"/>
    <w:rsid w:val="0053635A"/>
    <w:rsid w:val="00536586"/>
    <w:rsid w:val="00537BC5"/>
    <w:rsid w:val="005406A8"/>
    <w:rsid w:val="00540B22"/>
    <w:rsid w:val="00540C64"/>
    <w:rsid w:val="00540EC3"/>
    <w:rsid w:val="005429E9"/>
    <w:rsid w:val="00543008"/>
    <w:rsid w:val="00543090"/>
    <w:rsid w:val="0054331F"/>
    <w:rsid w:val="00544705"/>
    <w:rsid w:val="00545749"/>
    <w:rsid w:val="00546898"/>
    <w:rsid w:val="0054714B"/>
    <w:rsid w:val="005475E3"/>
    <w:rsid w:val="005512B4"/>
    <w:rsid w:val="00552CC9"/>
    <w:rsid w:val="00552E96"/>
    <w:rsid w:val="005532C2"/>
    <w:rsid w:val="00553C08"/>
    <w:rsid w:val="00553E1D"/>
    <w:rsid w:val="00554D18"/>
    <w:rsid w:val="00554F3A"/>
    <w:rsid w:val="00555230"/>
    <w:rsid w:val="0055591F"/>
    <w:rsid w:val="00556D34"/>
    <w:rsid w:val="005579D0"/>
    <w:rsid w:val="005605BB"/>
    <w:rsid w:val="00560EFA"/>
    <w:rsid w:val="00560F30"/>
    <w:rsid w:val="00562467"/>
    <w:rsid w:val="005635EA"/>
    <w:rsid w:val="005638CF"/>
    <w:rsid w:val="005643C7"/>
    <w:rsid w:val="0056514D"/>
    <w:rsid w:val="00565A71"/>
    <w:rsid w:val="00565E65"/>
    <w:rsid w:val="00565F1E"/>
    <w:rsid w:val="00566EE7"/>
    <w:rsid w:val="00566F98"/>
    <w:rsid w:val="00570226"/>
    <w:rsid w:val="00571288"/>
    <w:rsid w:val="005744D0"/>
    <w:rsid w:val="00575892"/>
    <w:rsid w:val="00575FF0"/>
    <w:rsid w:val="0057601B"/>
    <w:rsid w:val="005763CB"/>
    <w:rsid w:val="0057739A"/>
    <w:rsid w:val="005801CD"/>
    <w:rsid w:val="005824E9"/>
    <w:rsid w:val="0058320B"/>
    <w:rsid w:val="00583ED0"/>
    <w:rsid w:val="0058647F"/>
    <w:rsid w:val="00587402"/>
    <w:rsid w:val="00587B24"/>
    <w:rsid w:val="00587D39"/>
    <w:rsid w:val="00590232"/>
    <w:rsid w:val="005902DD"/>
    <w:rsid w:val="00590A8F"/>
    <w:rsid w:val="00590A9A"/>
    <w:rsid w:val="00590EAD"/>
    <w:rsid w:val="0059179D"/>
    <w:rsid w:val="0059211F"/>
    <w:rsid w:val="005935AA"/>
    <w:rsid w:val="005938C8"/>
    <w:rsid w:val="00594AAC"/>
    <w:rsid w:val="005958A8"/>
    <w:rsid w:val="0059616A"/>
    <w:rsid w:val="00596BA7"/>
    <w:rsid w:val="00596DF7"/>
    <w:rsid w:val="00597E77"/>
    <w:rsid w:val="005A03DA"/>
    <w:rsid w:val="005A181A"/>
    <w:rsid w:val="005A19D1"/>
    <w:rsid w:val="005A1A30"/>
    <w:rsid w:val="005A282F"/>
    <w:rsid w:val="005A2FEC"/>
    <w:rsid w:val="005A3ADE"/>
    <w:rsid w:val="005A46E1"/>
    <w:rsid w:val="005A4D0B"/>
    <w:rsid w:val="005A57AA"/>
    <w:rsid w:val="005A57C9"/>
    <w:rsid w:val="005A594B"/>
    <w:rsid w:val="005A5C25"/>
    <w:rsid w:val="005A6491"/>
    <w:rsid w:val="005A7128"/>
    <w:rsid w:val="005A7BCE"/>
    <w:rsid w:val="005B03C6"/>
    <w:rsid w:val="005B056F"/>
    <w:rsid w:val="005B066F"/>
    <w:rsid w:val="005B0694"/>
    <w:rsid w:val="005B0992"/>
    <w:rsid w:val="005B0C90"/>
    <w:rsid w:val="005B20B7"/>
    <w:rsid w:val="005B294A"/>
    <w:rsid w:val="005B404E"/>
    <w:rsid w:val="005B5146"/>
    <w:rsid w:val="005B53D9"/>
    <w:rsid w:val="005B6E3F"/>
    <w:rsid w:val="005B727D"/>
    <w:rsid w:val="005B74E4"/>
    <w:rsid w:val="005C14FF"/>
    <w:rsid w:val="005C26A0"/>
    <w:rsid w:val="005C449F"/>
    <w:rsid w:val="005C632B"/>
    <w:rsid w:val="005C63E6"/>
    <w:rsid w:val="005C6B91"/>
    <w:rsid w:val="005C7059"/>
    <w:rsid w:val="005C779B"/>
    <w:rsid w:val="005D016E"/>
    <w:rsid w:val="005D0259"/>
    <w:rsid w:val="005D0354"/>
    <w:rsid w:val="005D1EB2"/>
    <w:rsid w:val="005D4199"/>
    <w:rsid w:val="005D476A"/>
    <w:rsid w:val="005D4EDE"/>
    <w:rsid w:val="005D7398"/>
    <w:rsid w:val="005D7896"/>
    <w:rsid w:val="005D78D5"/>
    <w:rsid w:val="005D7CF1"/>
    <w:rsid w:val="005E106F"/>
    <w:rsid w:val="005E3275"/>
    <w:rsid w:val="005E35DA"/>
    <w:rsid w:val="005E59C3"/>
    <w:rsid w:val="005E5E5A"/>
    <w:rsid w:val="005E6D9A"/>
    <w:rsid w:val="005E7CB8"/>
    <w:rsid w:val="005F0144"/>
    <w:rsid w:val="005F1A4E"/>
    <w:rsid w:val="005F327D"/>
    <w:rsid w:val="005F343E"/>
    <w:rsid w:val="005F49ED"/>
    <w:rsid w:val="005F4AEF"/>
    <w:rsid w:val="005F537C"/>
    <w:rsid w:val="005F5E1E"/>
    <w:rsid w:val="005F6355"/>
    <w:rsid w:val="005F74DB"/>
    <w:rsid w:val="005F76E8"/>
    <w:rsid w:val="006019E8"/>
    <w:rsid w:val="0060210E"/>
    <w:rsid w:val="00602705"/>
    <w:rsid w:val="00602886"/>
    <w:rsid w:val="00604355"/>
    <w:rsid w:val="00604A30"/>
    <w:rsid w:val="00604DC6"/>
    <w:rsid w:val="00604EEA"/>
    <w:rsid w:val="00604FF6"/>
    <w:rsid w:val="006050BD"/>
    <w:rsid w:val="00605317"/>
    <w:rsid w:val="00606B15"/>
    <w:rsid w:val="006072F9"/>
    <w:rsid w:val="0060767F"/>
    <w:rsid w:val="00607945"/>
    <w:rsid w:val="00610136"/>
    <w:rsid w:val="0061161D"/>
    <w:rsid w:val="0061190E"/>
    <w:rsid w:val="006123CD"/>
    <w:rsid w:val="00612E72"/>
    <w:rsid w:val="00613EC7"/>
    <w:rsid w:val="0061769E"/>
    <w:rsid w:val="00617D64"/>
    <w:rsid w:val="006200EA"/>
    <w:rsid w:val="0062010A"/>
    <w:rsid w:val="006204B3"/>
    <w:rsid w:val="00620AA1"/>
    <w:rsid w:val="006212F0"/>
    <w:rsid w:val="006219A7"/>
    <w:rsid w:val="006219FC"/>
    <w:rsid w:val="006222FC"/>
    <w:rsid w:val="00622475"/>
    <w:rsid w:val="00622B9D"/>
    <w:rsid w:val="00623609"/>
    <w:rsid w:val="00624858"/>
    <w:rsid w:val="00624A34"/>
    <w:rsid w:val="006253E2"/>
    <w:rsid w:val="00626E58"/>
    <w:rsid w:val="006279BF"/>
    <w:rsid w:val="00627D08"/>
    <w:rsid w:val="00630A82"/>
    <w:rsid w:val="00630F91"/>
    <w:rsid w:val="0063116C"/>
    <w:rsid w:val="006312BD"/>
    <w:rsid w:val="00631333"/>
    <w:rsid w:val="00631845"/>
    <w:rsid w:val="00631F1F"/>
    <w:rsid w:val="006331E5"/>
    <w:rsid w:val="0063423D"/>
    <w:rsid w:val="006350CA"/>
    <w:rsid w:val="006360C6"/>
    <w:rsid w:val="00636EFA"/>
    <w:rsid w:val="0063792A"/>
    <w:rsid w:val="00640D6D"/>
    <w:rsid w:val="0064310D"/>
    <w:rsid w:val="00643615"/>
    <w:rsid w:val="00643957"/>
    <w:rsid w:val="00644636"/>
    <w:rsid w:val="00645232"/>
    <w:rsid w:val="0064699A"/>
    <w:rsid w:val="00647C1E"/>
    <w:rsid w:val="00647CD0"/>
    <w:rsid w:val="00650CF7"/>
    <w:rsid w:val="0065368E"/>
    <w:rsid w:val="006537A4"/>
    <w:rsid w:val="00654052"/>
    <w:rsid w:val="00654146"/>
    <w:rsid w:val="006541B1"/>
    <w:rsid w:val="0065468B"/>
    <w:rsid w:val="00654D3D"/>
    <w:rsid w:val="00654E57"/>
    <w:rsid w:val="0065576B"/>
    <w:rsid w:val="006559DE"/>
    <w:rsid w:val="00655ADC"/>
    <w:rsid w:val="00656151"/>
    <w:rsid w:val="0065666A"/>
    <w:rsid w:val="00656AF4"/>
    <w:rsid w:val="00657212"/>
    <w:rsid w:val="00660E38"/>
    <w:rsid w:val="00661952"/>
    <w:rsid w:val="00662884"/>
    <w:rsid w:val="00663409"/>
    <w:rsid w:val="00663AF1"/>
    <w:rsid w:val="006645D0"/>
    <w:rsid w:val="00664F79"/>
    <w:rsid w:val="00666C0D"/>
    <w:rsid w:val="00666DBB"/>
    <w:rsid w:val="006676E9"/>
    <w:rsid w:val="00667D10"/>
    <w:rsid w:val="00670461"/>
    <w:rsid w:val="006713FF"/>
    <w:rsid w:val="00671549"/>
    <w:rsid w:val="00671C60"/>
    <w:rsid w:val="00671CD3"/>
    <w:rsid w:val="00671DBD"/>
    <w:rsid w:val="00671EF4"/>
    <w:rsid w:val="00672BAD"/>
    <w:rsid w:val="00674145"/>
    <w:rsid w:val="006748AF"/>
    <w:rsid w:val="00676C04"/>
    <w:rsid w:val="00677F5B"/>
    <w:rsid w:val="00682CC1"/>
    <w:rsid w:val="00683AD0"/>
    <w:rsid w:val="00683DF0"/>
    <w:rsid w:val="00684E5C"/>
    <w:rsid w:val="006852A9"/>
    <w:rsid w:val="00686293"/>
    <w:rsid w:val="0068704E"/>
    <w:rsid w:val="006876B7"/>
    <w:rsid w:val="006902E3"/>
    <w:rsid w:val="00690E82"/>
    <w:rsid w:val="00691239"/>
    <w:rsid w:val="00691529"/>
    <w:rsid w:val="00693AB1"/>
    <w:rsid w:val="00693AC2"/>
    <w:rsid w:val="00694D9A"/>
    <w:rsid w:val="006956A6"/>
    <w:rsid w:val="00696113"/>
    <w:rsid w:val="00696EDB"/>
    <w:rsid w:val="006A0FC7"/>
    <w:rsid w:val="006A15BA"/>
    <w:rsid w:val="006A21D2"/>
    <w:rsid w:val="006A242E"/>
    <w:rsid w:val="006A418E"/>
    <w:rsid w:val="006A4D65"/>
    <w:rsid w:val="006A59E3"/>
    <w:rsid w:val="006A5F76"/>
    <w:rsid w:val="006A61DD"/>
    <w:rsid w:val="006A6453"/>
    <w:rsid w:val="006A7E83"/>
    <w:rsid w:val="006B1381"/>
    <w:rsid w:val="006B1E8F"/>
    <w:rsid w:val="006B34E7"/>
    <w:rsid w:val="006B5AFC"/>
    <w:rsid w:val="006B633C"/>
    <w:rsid w:val="006B654F"/>
    <w:rsid w:val="006B6C5E"/>
    <w:rsid w:val="006B7260"/>
    <w:rsid w:val="006B7B48"/>
    <w:rsid w:val="006C0451"/>
    <w:rsid w:val="006C0731"/>
    <w:rsid w:val="006C08DD"/>
    <w:rsid w:val="006C11A7"/>
    <w:rsid w:val="006C3C15"/>
    <w:rsid w:val="006C41E8"/>
    <w:rsid w:val="006C477B"/>
    <w:rsid w:val="006C5813"/>
    <w:rsid w:val="006C706F"/>
    <w:rsid w:val="006C7766"/>
    <w:rsid w:val="006C78FE"/>
    <w:rsid w:val="006D0126"/>
    <w:rsid w:val="006D044D"/>
    <w:rsid w:val="006D0460"/>
    <w:rsid w:val="006D08B6"/>
    <w:rsid w:val="006D4210"/>
    <w:rsid w:val="006D5479"/>
    <w:rsid w:val="006D5548"/>
    <w:rsid w:val="006D73EE"/>
    <w:rsid w:val="006E0851"/>
    <w:rsid w:val="006E0EAF"/>
    <w:rsid w:val="006E1AB3"/>
    <w:rsid w:val="006E23BD"/>
    <w:rsid w:val="006E4D0E"/>
    <w:rsid w:val="006E4FEE"/>
    <w:rsid w:val="006E59AE"/>
    <w:rsid w:val="006E6AB3"/>
    <w:rsid w:val="006E6F68"/>
    <w:rsid w:val="006E6FC1"/>
    <w:rsid w:val="006E7777"/>
    <w:rsid w:val="006F21F7"/>
    <w:rsid w:val="006F3A14"/>
    <w:rsid w:val="006F3B93"/>
    <w:rsid w:val="006F4074"/>
    <w:rsid w:val="006F4744"/>
    <w:rsid w:val="006F48D9"/>
    <w:rsid w:val="006F6B25"/>
    <w:rsid w:val="006F7799"/>
    <w:rsid w:val="00700810"/>
    <w:rsid w:val="00703A10"/>
    <w:rsid w:val="00704ABE"/>
    <w:rsid w:val="00706616"/>
    <w:rsid w:val="007109D4"/>
    <w:rsid w:val="00710AEC"/>
    <w:rsid w:val="007111CA"/>
    <w:rsid w:val="00711283"/>
    <w:rsid w:val="00711CBE"/>
    <w:rsid w:val="00711F39"/>
    <w:rsid w:val="007120DA"/>
    <w:rsid w:val="0071298C"/>
    <w:rsid w:val="007132AD"/>
    <w:rsid w:val="00713835"/>
    <w:rsid w:val="0071488C"/>
    <w:rsid w:val="00715489"/>
    <w:rsid w:val="00715778"/>
    <w:rsid w:val="007163B6"/>
    <w:rsid w:val="00716C74"/>
    <w:rsid w:val="00716FC7"/>
    <w:rsid w:val="0071798E"/>
    <w:rsid w:val="00717992"/>
    <w:rsid w:val="00717B73"/>
    <w:rsid w:val="0072175B"/>
    <w:rsid w:val="00721D55"/>
    <w:rsid w:val="00722613"/>
    <w:rsid w:val="00723BF3"/>
    <w:rsid w:val="00723C87"/>
    <w:rsid w:val="00723DB5"/>
    <w:rsid w:val="00725CF4"/>
    <w:rsid w:val="0072652E"/>
    <w:rsid w:val="0073093E"/>
    <w:rsid w:val="00731114"/>
    <w:rsid w:val="007312D0"/>
    <w:rsid w:val="007346BE"/>
    <w:rsid w:val="00734F49"/>
    <w:rsid w:val="00735286"/>
    <w:rsid w:val="00736FDA"/>
    <w:rsid w:val="0073738E"/>
    <w:rsid w:val="0073787B"/>
    <w:rsid w:val="007411D4"/>
    <w:rsid w:val="00741882"/>
    <w:rsid w:val="00741F2D"/>
    <w:rsid w:val="0074261E"/>
    <w:rsid w:val="007437D0"/>
    <w:rsid w:val="00743A34"/>
    <w:rsid w:val="00743CF3"/>
    <w:rsid w:val="00743D78"/>
    <w:rsid w:val="00744240"/>
    <w:rsid w:val="007449F4"/>
    <w:rsid w:val="0074779F"/>
    <w:rsid w:val="00747EAF"/>
    <w:rsid w:val="00751423"/>
    <w:rsid w:val="00751A15"/>
    <w:rsid w:val="00751FE5"/>
    <w:rsid w:val="007540CD"/>
    <w:rsid w:val="00756A2A"/>
    <w:rsid w:val="00757160"/>
    <w:rsid w:val="00761DF0"/>
    <w:rsid w:val="00761F2D"/>
    <w:rsid w:val="00762113"/>
    <w:rsid w:val="007636B0"/>
    <w:rsid w:val="00764EAF"/>
    <w:rsid w:val="007652E2"/>
    <w:rsid w:val="0076629E"/>
    <w:rsid w:val="00766987"/>
    <w:rsid w:val="007700BA"/>
    <w:rsid w:val="007707A1"/>
    <w:rsid w:val="007707F0"/>
    <w:rsid w:val="00772E75"/>
    <w:rsid w:val="00775B6D"/>
    <w:rsid w:val="00776AD5"/>
    <w:rsid w:val="00776AE9"/>
    <w:rsid w:val="007773B9"/>
    <w:rsid w:val="00780589"/>
    <w:rsid w:val="00781C15"/>
    <w:rsid w:val="0078297E"/>
    <w:rsid w:val="00783273"/>
    <w:rsid w:val="00783655"/>
    <w:rsid w:val="00784B86"/>
    <w:rsid w:val="00784BDD"/>
    <w:rsid w:val="00784D5B"/>
    <w:rsid w:val="007850AE"/>
    <w:rsid w:val="00785E1D"/>
    <w:rsid w:val="00786E50"/>
    <w:rsid w:val="00787339"/>
    <w:rsid w:val="00787B69"/>
    <w:rsid w:val="0079052E"/>
    <w:rsid w:val="00790B62"/>
    <w:rsid w:val="007917AB"/>
    <w:rsid w:val="007917C4"/>
    <w:rsid w:val="007923B7"/>
    <w:rsid w:val="00792967"/>
    <w:rsid w:val="00792AB2"/>
    <w:rsid w:val="00794834"/>
    <w:rsid w:val="00795570"/>
    <w:rsid w:val="00795BB5"/>
    <w:rsid w:val="007974F9"/>
    <w:rsid w:val="0079766E"/>
    <w:rsid w:val="007A0B51"/>
    <w:rsid w:val="007A12D0"/>
    <w:rsid w:val="007A21D3"/>
    <w:rsid w:val="007A247A"/>
    <w:rsid w:val="007A2935"/>
    <w:rsid w:val="007A4580"/>
    <w:rsid w:val="007A4747"/>
    <w:rsid w:val="007A6BC7"/>
    <w:rsid w:val="007A6BD0"/>
    <w:rsid w:val="007B0E9E"/>
    <w:rsid w:val="007B1494"/>
    <w:rsid w:val="007B1E73"/>
    <w:rsid w:val="007B3607"/>
    <w:rsid w:val="007B4ECA"/>
    <w:rsid w:val="007B5D3B"/>
    <w:rsid w:val="007B5F01"/>
    <w:rsid w:val="007B7CA6"/>
    <w:rsid w:val="007C0321"/>
    <w:rsid w:val="007C0C96"/>
    <w:rsid w:val="007C160F"/>
    <w:rsid w:val="007C1613"/>
    <w:rsid w:val="007C1986"/>
    <w:rsid w:val="007C25A2"/>
    <w:rsid w:val="007C267A"/>
    <w:rsid w:val="007C3B0C"/>
    <w:rsid w:val="007C4633"/>
    <w:rsid w:val="007C485E"/>
    <w:rsid w:val="007C5225"/>
    <w:rsid w:val="007C53FE"/>
    <w:rsid w:val="007C5574"/>
    <w:rsid w:val="007C5773"/>
    <w:rsid w:val="007C5946"/>
    <w:rsid w:val="007C5B3B"/>
    <w:rsid w:val="007C7E9B"/>
    <w:rsid w:val="007D01D0"/>
    <w:rsid w:val="007D083E"/>
    <w:rsid w:val="007D0CBE"/>
    <w:rsid w:val="007D0F53"/>
    <w:rsid w:val="007D1487"/>
    <w:rsid w:val="007D168E"/>
    <w:rsid w:val="007D1CB5"/>
    <w:rsid w:val="007D1DC7"/>
    <w:rsid w:val="007D1DEE"/>
    <w:rsid w:val="007D38D2"/>
    <w:rsid w:val="007D526F"/>
    <w:rsid w:val="007D55E5"/>
    <w:rsid w:val="007D5BF0"/>
    <w:rsid w:val="007D61A6"/>
    <w:rsid w:val="007D6AF4"/>
    <w:rsid w:val="007E21E6"/>
    <w:rsid w:val="007E3606"/>
    <w:rsid w:val="007E3B55"/>
    <w:rsid w:val="007E57E1"/>
    <w:rsid w:val="007E5EAF"/>
    <w:rsid w:val="007E6991"/>
    <w:rsid w:val="007E7B8D"/>
    <w:rsid w:val="007F13EA"/>
    <w:rsid w:val="007F24F4"/>
    <w:rsid w:val="007F36AF"/>
    <w:rsid w:val="007F57D0"/>
    <w:rsid w:val="007F5DE5"/>
    <w:rsid w:val="007F6586"/>
    <w:rsid w:val="007F72C1"/>
    <w:rsid w:val="007F7A52"/>
    <w:rsid w:val="008013BC"/>
    <w:rsid w:val="0080202E"/>
    <w:rsid w:val="00803BF7"/>
    <w:rsid w:val="00804F81"/>
    <w:rsid w:val="00805004"/>
    <w:rsid w:val="008050B1"/>
    <w:rsid w:val="00805386"/>
    <w:rsid w:val="008056F8"/>
    <w:rsid w:val="00805D0E"/>
    <w:rsid w:val="00805F19"/>
    <w:rsid w:val="008062BB"/>
    <w:rsid w:val="008068DA"/>
    <w:rsid w:val="008075BB"/>
    <w:rsid w:val="00807E47"/>
    <w:rsid w:val="00810760"/>
    <w:rsid w:val="0081113C"/>
    <w:rsid w:val="00812964"/>
    <w:rsid w:val="0081466E"/>
    <w:rsid w:val="00814DBD"/>
    <w:rsid w:val="00815421"/>
    <w:rsid w:val="00815E3D"/>
    <w:rsid w:val="00820FC9"/>
    <w:rsid w:val="008232AB"/>
    <w:rsid w:val="00823729"/>
    <w:rsid w:val="008246A3"/>
    <w:rsid w:val="00824B7C"/>
    <w:rsid w:val="00824EFE"/>
    <w:rsid w:val="00824F8F"/>
    <w:rsid w:val="008257A3"/>
    <w:rsid w:val="0082673C"/>
    <w:rsid w:val="0082770C"/>
    <w:rsid w:val="0082799E"/>
    <w:rsid w:val="0083331C"/>
    <w:rsid w:val="0083379E"/>
    <w:rsid w:val="00833963"/>
    <w:rsid w:val="00834493"/>
    <w:rsid w:val="00834ADD"/>
    <w:rsid w:val="00836664"/>
    <w:rsid w:val="00836A5F"/>
    <w:rsid w:val="0083740F"/>
    <w:rsid w:val="0084005D"/>
    <w:rsid w:val="00840125"/>
    <w:rsid w:val="0084082A"/>
    <w:rsid w:val="00840E81"/>
    <w:rsid w:val="00841146"/>
    <w:rsid w:val="008419C0"/>
    <w:rsid w:val="00841D56"/>
    <w:rsid w:val="008439CD"/>
    <w:rsid w:val="008445AA"/>
    <w:rsid w:val="00844CA4"/>
    <w:rsid w:val="008452C8"/>
    <w:rsid w:val="00845DDF"/>
    <w:rsid w:val="00846178"/>
    <w:rsid w:val="008466BF"/>
    <w:rsid w:val="00846C2B"/>
    <w:rsid w:val="008471E2"/>
    <w:rsid w:val="008476B6"/>
    <w:rsid w:val="00850D71"/>
    <w:rsid w:val="0085216C"/>
    <w:rsid w:val="00852D18"/>
    <w:rsid w:val="00852FA1"/>
    <w:rsid w:val="00853B8E"/>
    <w:rsid w:val="00854401"/>
    <w:rsid w:val="00854E31"/>
    <w:rsid w:val="0085540D"/>
    <w:rsid w:val="00855C12"/>
    <w:rsid w:val="0085656F"/>
    <w:rsid w:val="00856AB9"/>
    <w:rsid w:val="00856CE2"/>
    <w:rsid w:val="00857FBA"/>
    <w:rsid w:val="00861D68"/>
    <w:rsid w:val="008633EB"/>
    <w:rsid w:val="00864E2C"/>
    <w:rsid w:val="00865E16"/>
    <w:rsid w:val="008660B2"/>
    <w:rsid w:val="00866BED"/>
    <w:rsid w:val="00870057"/>
    <w:rsid w:val="008703EB"/>
    <w:rsid w:val="00870C12"/>
    <w:rsid w:val="00870F57"/>
    <w:rsid w:val="00871252"/>
    <w:rsid w:val="008721FA"/>
    <w:rsid w:val="00873064"/>
    <w:rsid w:val="00874431"/>
    <w:rsid w:val="0087465B"/>
    <w:rsid w:val="008755C2"/>
    <w:rsid w:val="0087594F"/>
    <w:rsid w:val="00875ADB"/>
    <w:rsid w:val="00876CB4"/>
    <w:rsid w:val="00877D71"/>
    <w:rsid w:val="00880AAD"/>
    <w:rsid w:val="00880C28"/>
    <w:rsid w:val="00882C17"/>
    <w:rsid w:val="00883B76"/>
    <w:rsid w:val="00883B8B"/>
    <w:rsid w:val="00885857"/>
    <w:rsid w:val="00886D68"/>
    <w:rsid w:val="00887422"/>
    <w:rsid w:val="00887A66"/>
    <w:rsid w:val="008901C4"/>
    <w:rsid w:val="00891923"/>
    <w:rsid w:val="00891999"/>
    <w:rsid w:val="008924BF"/>
    <w:rsid w:val="00892C3D"/>
    <w:rsid w:val="00893D1C"/>
    <w:rsid w:val="00895221"/>
    <w:rsid w:val="008954DF"/>
    <w:rsid w:val="00896052"/>
    <w:rsid w:val="0089625A"/>
    <w:rsid w:val="0089632F"/>
    <w:rsid w:val="0089682A"/>
    <w:rsid w:val="00897B89"/>
    <w:rsid w:val="008A280F"/>
    <w:rsid w:val="008A3A53"/>
    <w:rsid w:val="008A3DF0"/>
    <w:rsid w:val="008A4201"/>
    <w:rsid w:val="008A42AC"/>
    <w:rsid w:val="008A4761"/>
    <w:rsid w:val="008A486F"/>
    <w:rsid w:val="008A551F"/>
    <w:rsid w:val="008A663E"/>
    <w:rsid w:val="008A77E1"/>
    <w:rsid w:val="008A79E6"/>
    <w:rsid w:val="008B066E"/>
    <w:rsid w:val="008B1AB2"/>
    <w:rsid w:val="008B229C"/>
    <w:rsid w:val="008B2359"/>
    <w:rsid w:val="008B30D0"/>
    <w:rsid w:val="008B315A"/>
    <w:rsid w:val="008B347E"/>
    <w:rsid w:val="008B4F76"/>
    <w:rsid w:val="008B4FDC"/>
    <w:rsid w:val="008B59F2"/>
    <w:rsid w:val="008B5CD5"/>
    <w:rsid w:val="008B6C04"/>
    <w:rsid w:val="008B78EA"/>
    <w:rsid w:val="008C0303"/>
    <w:rsid w:val="008C095E"/>
    <w:rsid w:val="008C146E"/>
    <w:rsid w:val="008C25C8"/>
    <w:rsid w:val="008C2C93"/>
    <w:rsid w:val="008C3283"/>
    <w:rsid w:val="008C33D5"/>
    <w:rsid w:val="008D013B"/>
    <w:rsid w:val="008D18EC"/>
    <w:rsid w:val="008D1908"/>
    <w:rsid w:val="008D1F40"/>
    <w:rsid w:val="008D2946"/>
    <w:rsid w:val="008D2E18"/>
    <w:rsid w:val="008D44C5"/>
    <w:rsid w:val="008D53B9"/>
    <w:rsid w:val="008D66EA"/>
    <w:rsid w:val="008D69F0"/>
    <w:rsid w:val="008D6DAE"/>
    <w:rsid w:val="008D7E23"/>
    <w:rsid w:val="008D7F6B"/>
    <w:rsid w:val="008E0A0B"/>
    <w:rsid w:val="008E3422"/>
    <w:rsid w:val="008E351B"/>
    <w:rsid w:val="008E3B17"/>
    <w:rsid w:val="008E3B57"/>
    <w:rsid w:val="008E4CC2"/>
    <w:rsid w:val="008E4D36"/>
    <w:rsid w:val="008E5549"/>
    <w:rsid w:val="008E5A07"/>
    <w:rsid w:val="008E6322"/>
    <w:rsid w:val="008E64E9"/>
    <w:rsid w:val="008E6EE8"/>
    <w:rsid w:val="008E7A5B"/>
    <w:rsid w:val="008F005D"/>
    <w:rsid w:val="008F056C"/>
    <w:rsid w:val="008F1DCC"/>
    <w:rsid w:val="008F468F"/>
    <w:rsid w:val="008F509F"/>
    <w:rsid w:val="008F54F5"/>
    <w:rsid w:val="008F558E"/>
    <w:rsid w:val="008F5DCE"/>
    <w:rsid w:val="008F69AB"/>
    <w:rsid w:val="00900100"/>
    <w:rsid w:val="00900C2F"/>
    <w:rsid w:val="009012D3"/>
    <w:rsid w:val="009016CA"/>
    <w:rsid w:val="00904BE0"/>
    <w:rsid w:val="00904D71"/>
    <w:rsid w:val="00904EA0"/>
    <w:rsid w:val="0090530F"/>
    <w:rsid w:val="00905FB5"/>
    <w:rsid w:val="0091028C"/>
    <w:rsid w:val="0091028F"/>
    <w:rsid w:val="00910DFB"/>
    <w:rsid w:val="009124A7"/>
    <w:rsid w:val="00912682"/>
    <w:rsid w:val="00912765"/>
    <w:rsid w:val="00913AA3"/>
    <w:rsid w:val="009163F7"/>
    <w:rsid w:val="00917549"/>
    <w:rsid w:val="00921137"/>
    <w:rsid w:val="009214D7"/>
    <w:rsid w:val="00922297"/>
    <w:rsid w:val="00922569"/>
    <w:rsid w:val="00922586"/>
    <w:rsid w:val="00922AD1"/>
    <w:rsid w:val="00923015"/>
    <w:rsid w:val="00923479"/>
    <w:rsid w:val="00924B6B"/>
    <w:rsid w:val="00925011"/>
    <w:rsid w:val="009252DC"/>
    <w:rsid w:val="009258EF"/>
    <w:rsid w:val="00926120"/>
    <w:rsid w:val="00926A8D"/>
    <w:rsid w:val="00926D81"/>
    <w:rsid w:val="00926EF4"/>
    <w:rsid w:val="00927C60"/>
    <w:rsid w:val="00930045"/>
    <w:rsid w:val="009303F5"/>
    <w:rsid w:val="0093044F"/>
    <w:rsid w:val="00931290"/>
    <w:rsid w:val="0093167A"/>
    <w:rsid w:val="00931916"/>
    <w:rsid w:val="00931A6D"/>
    <w:rsid w:val="00931C7B"/>
    <w:rsid w:val="00932604"/>
    <w:rsid w:val="00934E3C"/>
    <w:rsid w:val="0093531E"/>
    <w:rsid w:val="00935983"/>
    <w:rsid w:val="009359D3"/>
    <w:rsid w:val="00936EEB"/>
    <w:rsid w:val="00937093"/>
    <w:rsid w:val="0094047A"/>
    <w:rsid w:val="00940542"/>
    <w:rsid w:val="00940E3B"/>
    <w:rsid w:val="00941390"/>
    <w:rsid w:val="009428CB"/>
    <w:rsid w:val="00944453"/>
    <w:rsid w:val="00945628"/>
    <w:rsid w:val="00945788"/>
    <w:rsid w:val="00945B63"/>
    <w:rsid w:val="00946DD9"/>
    <w:rsid w:val="00946FA9"/>
    <w:rsid w:val="00951B1F"/>
    <w:rsid w:val="00952801"/>
    <w:rsid w:val="00953CBE"/>
    <w:rsid w:val="009546DD"/>
    <w:rsid w:val="00954C06"/>
    <w:rsid w:val="00954EAA"/>
    <w:rsid w:val="00956209"/>
    <w:rsid w:val="00956C06"/>
    <w:rsid w:val="00957EC7"/>
    <w:rsid w:val="00960475"/>
    <w:rsid w:val="009612B9"/>
    <w:rsid w:val="00961451"/>
    <w:rsid w:val="00961D74"/>
    <w:rsid w:val="00963008"/>
    <w:rsid w:val="009635FB"/>
    <w:rsid w:val="00965AEE"/>
    <w:rsid w:val="00966F3C"/>
    <w:rsid w:val="00970636"/>
    <w:rsid w:val="00970AE3"/>
    <w:rsid w:val="00971791"/>
    <w:rsid w:val="00972772"/>
    <w:rsid w:val="00972DC8"/>
    <w:rsid w:val="00973723"/>
    <w:rsid w:val="009741CB"/>
    <w:rsid w:val="00975C87"/>
    <w:rsid w:val="00980025"/>
    <w:rsid w:val="0098032B"/>
    <w:rsid w:val="00981D33"/>
    <w:rsid w:val="009834E7"/>
    <w:rsid w:val="0098386E"/>
    <w:rsid w:val="00983ABF"/>
    <w:rsid w:val="00983F67"/>
    <w:rsid w:val="00984692"/>
    <w:rsid w:val="0098526F"/>
    <w:rsid w:val="00985E06"/>
    <w:rsid w:val="0098680F"/>
    <w:rsid w:val="009871CA"/>
    <w:rsid w:val="00990475"/>
    <w:rsid w:val="00992FD0"/>
    <w:rsid w:val="00993FB1"/>
    <w:rsid w:val="00994C70"/>
    <w:rsid w:val="00994E05"/>
    <w:rsid w:val="00996546"/>
    <w:rsid w:val="00996CD0"/>
    <w:rsid w:val="009975D4"/>
    <w:rsid w:val="009975E6"/>
    <w:rsid w:val="009A20C7"/>
    <w:rsid w:val="009A26AE"/>
    <w:rsid w:val="009A33C9"/>
    <w:rsid w:val="009A460F"/>
    <w:rsid w:val="009A57B7"/>
    <w:rsid w:val="009A7F8D"/>
    <w:rsid w:val="009B032A"/>
    <w:rsid w:val="009B1FD9"/>
    <w:rsid w:val="009B249B"/>
    <w:rsid w:val="009B25CE"/>
    <w:rsid w:val="009B2B6F"/>
    <w:rsid w:val="009B3549"/>
    <w:rsid w:val="009B3965"/>
    <w:rsid w:val="009B399D"/>
    <w:rsid w:val="009B3D21"/>
    <w:rsid w:val="009B40F4"/>
    <w:rsid w:val="009B4165"/>
    <w:rsid w:val="009B4402"/>
    <w:rsid w:val="009B5A29"/>
    <w:rsid w:val="009B6F41"/>
    <w:rsid w:val="009B7619"/>
    <w:rsid w:val="009C097B"/>
    <w:rsid w:val="009C1698"/>
    <w:rsid w:val="009C1A84"/>
    <w:rsid w:val="009C2D6F"/>
    <w:rsid w:val="009C45C5"/>
    <w:rsid w:val="009C49AC"/>
    <w:rsid w:val="009C5177"/>
    <w:rsid w:val="009C62E1"/>
    <w:rsid w:val="009D0544"/>
    <w:rsid w:val="009D117B"/>
    <w:rsid w:val="009D3191"/>
    <w:rsid w:val="009D334E"/>
    <w:rsid w:val="009D36C2"/>
    <w:rsid w:val="009D47F6"/>
    <w:rsid w:val="009D486F"/>
    <w:rsid w:val="009D4F6A"/>
    <w:rsid w:val="009D5693"/>
    <w:rsid w:val="009D5F67"/>
    <w:rsid w:val="009D696F"/>
    <w:rsid w:val="009E0209"/>
    <w:rsid w:val="009E1784"/>
    <w:rsid w:val="009E1D3F"/>
    <w:rsid w:val="009E1D74"/>
    <w:rsid w:val="009E342C"/>
    <w:rsid w:val="009E4B5D"/>
    <w:rsid w:val="009E5187"/>
    <w:rsid w:val="009E5894"/>
    <w:rsid w:val="009E6165"/>
    <w:rsid w:val="009E7749"/>
    <w:rsid w:val="009E7E54"/>
    <w:rsid w:val="009E7E81"/>
    <w:rsid w:val="009F036B"/>
    <w:rsid w:val="009F05FE"/>
    <w:rsid w:val="009F07AB"/>
    <w:rsid w:val="009F092E"/>
    <w:rsid w:val="009F13BE"/>
    <w:rsid w:val="009F158D"/>
    <w:rsid w:val="009F19BD"/>
    <w:rsid w:val="009F2D49"/>
    <w:rsid w:val="009F2FD9"/>
    <w:rsid w:val="009F3EA5"/>
    <w:rsid w:val="009F408A"/>
    <w:rsid w:val="009F4093"/>
    <w:rsid w:val="009F43D3"/>
    <w:rsid w:val="009F5B3E"/>
    <w:rsid w:val="009F62F5"/>
    <w:rsid w:val="009F66BB"/>
    <w:rsid w:val="009F696B"/>
    <w:rsid w:val="009F78E7"/>
    <w:rsid w:val="00A00AFB"/>
    <w:rsid w:val="00A00CDF"/>
    <w:rsid w:val="00A0570A"/>
    <w:rsid w:val="00A06C82"/>
    <w:rsid w:val="00A115FC"/>
    <w:rsid w:val="00A11F69"/>
    <w:rsid w:val="00A12218"/>
    <w:rsid w:val="00A12DC0"/>
    <w:rsid w:val="00A1446F"/>
    <w:rsid w:val="00A15897"/>
    <w:rsid w:val="00A15DA4"/>
    <w:rsid w:val="00A167D0"/>
    <w:rsid w:val="00A16C94"/>
    <w:rsid w:val="00A16E55"/>
    <w:rsid w:val="00A20058"/>
    <w:rsid w:val="00A202D0"/>
    <w:rsid w:val="00A20B75"/>
    <w:rsid w:val="00A20E5E"/>
    <w:rsid w:val="00A21EA8"/>
    <w:rsid w:val="00A22203"/>
    <w:rsid w:val="00A22225"/>
    <w:rsid w:val="00A23E32"/>
    <w:rsid w:val="00A23FD5"/>
    <w:rsid w:val="00A24391"/>
    <w:rsid w:val="00A24B80"/>
    <w:rsid w:val="00A2750D"/>
    <w:rsid w:val="00A27ED7"/>
    <w:rsid w:val="00A30E56"/>
    <w:rsid w:val="00A315E6"/>
    <w:rsid w:val="00A31A04"/>
    <w:rsid w:val="00A31C67"/>
    <w:rsid w:val="00A32D28"/>
    <w:rsid w:val="00A34213"/>
    <w:rsid w:val="00A34546"/>
    <w:rsid w:val="00A37661"/>
    <w:rsid w:val="00A379CE"/>
    <w:rsid w:val="00A37C05"/>
    <w:rsid w:val="00A4086C"/>
    <w:rsid w:val="00A40F2F"/>
    <w:rsid w:val="00A41609"/>
    <w:rsid w:val="00A4305A"/>
    <w:rsid w:val="00A4460B"/>
    <w:rsid w:val="00A44C87"/>
    <w:rsid w:val="00A476D8"/>
    <w:rsid w:val="00A47919"/>
    <w:rsid w:val="00A50049"/>
    <w:rsid w:val="00A505C6"/>
    <w:rsid w:val="00A50D8D"/>
    <w:rsid w:val="00A50ED4"/>
    <w:rsid w:val="00A535F2"/>
    <w:rsid w:val="00A53B2E"/>
    <w:rsid w:val="00A54014"/>
    <w:rsid w:val="00A54191"/>
    <w:rsid w:val="00A5515F"/>
    <w:rsid w:val="00A55743"/>
    <w:rsid w:val="00A56082"/>
    <w:rsid w:val="00A5760D"/>
    <w:rsid w:val="00A60D07"/>
    <w:rsid w:val="00A61972"/>
    <w:rsid w:val="00A62510"/>
    <w:rsid w:val="00A62F72"/>
    <w:rsid w:val="00A65E25"/>
    <w:rsid w:val="00A67A14"/>
    <w:rsid w:val="00A67A16"/>
    <w:rsid w:val="00A70BDC"/>
    <w:rsid w:val="00A70E82"/>
    <w:rsid w:val="00A73DE1"/>
    <w:rsid w:val="00A7410F"/>
    <w:rsid w:val="00A74BCA"/>
    <w:rsid w:val="00A758D6"/>
    <w:rsid w:val="00A76A2D"/>
    <w:rsid w:val="00A76B16"/>
    <w:rsid w:val="00A77818"/>
    <w:rsid w:val="00A80114"/>
    <w:rsid w:val="00A8245D"/>
    <w:rsid w:val="00A824B0"/>
    <w:rsid w:val="00A82A1D"/>
    <w:rsid w:val="00A856B0"/>
    <w:rsid w:val="00A865FA"/>
    <w:rsid w:val="00A86926"/>
    <w:rsid w:val="00A8692E"/>
    <w:rsid w:val="00A86DB9"/>
    <w:rsid w:val="00A87A4C"/>
    <w:rsid w:val="00A9035C"/>
    <w:rsid w:val="00A90964"/>
    <w:rsid w:val="00A90B17"/>
    <w:rsid w:val="00A90BEC"/>
    <w:rsid w:val="00A913EF"/>
    <w:rsid w:val="00A91F4C"/>
    <w:rsid w:val="00A92239"/>
    <w:rsid w:val="00A93210"/>
    <w:rsid w:val="00A93446"/>
    <w:rsid w:val="00A943E5"/>
    <w:rsid w:val="00A94805"/>
    <w:rsid w:val="00A94B8C"/>
    <w:rsid w:val="00A959B2"/>
    <w:rsid w:val="00A962F1"/>
    <w:rsid w:val="00A96EB3"/>
    <w:rsid w:val="00AA15E0"/>
    <w:rsid w:val="00AA1A3B"/>
    <w:rsid w:val="00AA2E7A"/>
    <w:rsid w:val="00AA372E"/>
    <w:rsid w:val="00AA5C11"/>
    <w:rsid w:val="00AA5FA7"/>
    <w:rsid w:val="00AA6709"/>
    <w:rsid w:val="00AB0062"/>
    <w:rsid w:val="00AB08D4"/>
    <w:rsid w:val="00AB0910"/>
    <w:rsid w:val="00AB0EC6"/>
    <w:rsid w:val="00AB27DC"/>
    <w:rsid w:val="00AB39F1"/>
    <w:rsid w:val="00AB435C"/>
    <w:rsid w:val="00AB5094"/>
    <w:rsid w:val="00AB5544"/>
    <w:rsid w:val="00AB643A"/>
    <w:rsid w:val="00AB664D"/>
    <w:rsid w:val="00AB72EA"/>
    <w:rsid w:val="00AC031F"/>
    <w:rsid w:val="00AC0BAA"/>
    <w:rsid w:val="00AC2682"/>
    <w:rsid w:val="00AC3A0B"/>
    <w:rsid w:val="00AC40F6"/>
    <w:rsid w:val="00AC5231"/>
    <w:rsid w:val="00AC52A5"/>
    <w:rsid w:val="00AC6484"/>
    <w:rsid w:val="00AC659A"/>
    <w:rsid w:val="00AC66BA"/>
    <w:rsid w:val="00AC7F65"/>
    <w:rsid w:val="00AD0BEC"/>
    <w:rsid w:val="00AD1822"/>
    <w:rsid w:val="00AD1AA8"/>
    <w:rsid w:val="00AD1C04"/>
    <w:rsid w:val="00AD2265"/>
    <w:rsid w:val="00AD30BB"/>
    <w:rsid w:val="00AD4D6B"/>
    <w:rsid w:val="00AD5A9F"/>
    <w:rsid w:val="00AD6C30"/>
    <w:rsid w:val="00AD78F0"/>
    <w:rsid w:val="00AE1A01"/>
    <w:rsid w:val="00AE25DF"/>
    <w:rsid w:val="00AE2C6F"/>
    <w:rsid w:val="00AE3866"/>
    <w:rsid w:val="00AE4959"/>
    <w:rsid w:val="00AE5BA6"/>
    <w:rsid w:val="00AE613D"/>
    <w:rsid w:val="00AE6FCA"/>
    <w:rsid w:val="00AF0773"/>
    <w:rsid w:val="00AF14D0"/>
    <w:rsid w:val="00AF1D43"/>
    <w:rsid w:val="00AF1D7F"/>
    <w:rsid w:val="00AF1F15"/>
    <w:rsid w:val="00AF2041"/>
    <w:rsid w:val="00AF3740"/>
    <w:rsid w:val="00AF3AC4"/>
    <w:rsid w:val="00AF410D"/>
    <w:rsid w:val="00AF574F"/>
    <w:rsid w:val="00AF5867"/>
    <w:rsid w:val="00AF5BA1"/>
    <w:rsid w:val="00AF7B4D"/>
    <w:rsid w:val="00B017B4"/>
    <w:rsid w:val="00B058A3"/>
    <w:rsid w:val="00B05E89"/>
    <w:rsid w:val="00B07302"/>
    <w:rsid w:val="00B10F5D"/>
    <w:rsid w:val="00B10FE7"/>
    <w:rsid w:val="00B1118B"/>
    <w:rsid w:val="00B11B8B"/>
    <w:rsid w:val="00B12B44"/>
    <w:rsid w:val="00B1323C"/>
    <w:rsid w:val="00B13852"/>
    <w:rsid w:val="00B14BE8"/>
    <w:rsid w:val="00B15519"/>
    <w:rsid w:val="00B163A7"/>
    <w:rsid w:val="00B16561"/>
    <w:rsid w:val="00B16AA3"/>
    <w:rsid w:val="00B17B8C"/>
    <w:rsid w:val="00B202B1"/>
    <w:rsid w:val="00B21A53"/>
    <w:rsid w:val="00B21C10"/>
    <w:rsid w:val="00B224D4"/>
    <w:rsid w:val="00B22BF4"/>
    <w:rsid w:val="00B22FCB"/>
    <w:rsid w:val="00B233DC"/>
    <w:rsid w:val="00B250A2"/>
    <w:rsid w:val="00B2527A"/>
    <w:rsid w:val="00B2674E"/>
    <w:rsid w:val="00B268E3"/>
    <w:rsid w:val="00B26A84"/>
    <w:rsid w:val="00B26E40"/>
    <w:rsid w:val="00B27023"/>
    <w:rsid w:val="00B27F69"/>
    <w:rsid w:val="00B310DF"/>
    <w:rsid w:val="00B32608"/>
    <w:rsid w:val="00B33D0D"/>
    <w:rsid w:val="00B33FFE"/>
    <w:rsid w:val="00B34C99"/>
    <w:rsid w:val="00B3580F"/>
    <w:rsid w:val="00B35D83"/>
    <w:rsid w:val="00B365AF"/>
    <w:rsid w:val="00B37812"/>
    <w:rsid w:val="00B379AA"/>
    <w:rsid w:val="00B408D6"/>
    <w:rsid w:val="00B40CA8"/>
    <w:rsid w:val="00B40CB8"/>
    <w:rsid w:val="00B413EB"/>
    <w:rsid w:val="00B41B6D"/>
    <w:rsid w:val="00B426B0"/>
    <w:rsid w:val="00B445B5"/>
    <w:rsid w:val="00B465D2"/>
    <w:rsid w:val="00B467FF"/>
    <w:rsid w:val="00B46883"/>
    <w:rsid w:val="00B4795F"/>
    <w:rsid w:val="00B47BF1"/>
    <w:rsid w:val="00B52E40"/>
    <w:rsid w:val="00B53827"/>
    <w:rsid w:val="00B53870"/>
    <w:rsid w:val="00B54216"/>
    <w:rsid w:val="00B54C7E"/>
    <w:rsid w:val="00B55A64"/>
    <w:rsid w:val="00B62868"/>
    <w:rsid w:val="00B62D4B"/>
    <w:rsid w:val="00B62E3B"/>
    <w:rsid w:val="00B631B0"/>
    <w:rsid w:val="00B6572B"/>
    <w:rsid w:val="00B674D7"/>
    <w:rsid w:val="00B67D8B"/>
    <w:rsid w:val="00B7104D"/>
    <w:rsid w:val="00B7177F"/>
    <w:rsid w:val="00B730FC"/>
    <w:rsid w:val="00B73175"/>
    <w:rsid w:val="00B73D67"/>
    <w:rsid w:val="00B74169"/>
    <w:rsid w:val="00B74368"/>
    <w:rsid w:val="00B74863"/>
    <w:rsid w:val="00B74F08"/>
    <w:rsid w:val="00B759E8"/>
    <w:rsid w:val="00B75DAE"/>
    <w:rsid w:val="00B76622"/>
    <w:rsid w:val="00B769B1"/>
    <w:rsid w:val="00B76AAF"/>
    <w:rsid w:val="00B77AEF"/>
    <w:rsid w:val="00B77F77"/>
    <w:rsid w:val="00B802A2"/>
    <w:rsid w:val="00B80863"/>
    <w:rsid w:val="00B8272A"/>
    <w:rsid w:val="00B8380F"/>
    <w:rsid w:val="00B83FDB"/>
    <w:rsid w:val="00B84A20"/>
    <w:rsid w:val="00B84A75"/>
    <w:rsid w:val="00B86180"/>
    <w:rsid w:val="00B861D7"/>
    <w:rsid w:val="00B865DC"/>
    <w:rsid w:val="00B86BA5"/>
    <w:rsid w:val="00B86C7E"/>
    <w:rsid w:val="00B86EF9"/>
    <w:rsid w:val="00B87C57"/>
    <w:rsid w:val="00B9041A"/>
    <w:rsid w:val="00B90985"/>
    <w:rsid w:val="00B909D6"/>
    <w:rsid w:val="00B90CEE"/>
    <w:rsid w:val="00B90EBD"/>
    <w:rsid w:val="00B92066"/>
    <w:rsid w:val="00B92AC7"/>
    <w:rsid w:val="00B953A1"/>
    <w:rsid w:val="00B97702"/>
    <w:rsid w:val="00BA0EC4"/>
    <w:rsid w:val="00BA1055"/>
    <w:rsid w:val="00BA105F"/>
    <w:rsid w:val="00BA2079"/>
    <w:rsid w:val="00BA256B"/>
    <w:rsid w:val="00BA26DD"/>
    <w:rsid w:val="00BA2BF2"/>
    <w:rsid w:val="00BA2EB8"/>
    <w:rsid w:val="00BA31B8"/>
    <w:rsid w:val="00BA38D1"/>
    <w:rsid w:val="00BA3969"/>
    <w:rsid w:val="00BA45D1"/>
    <w:rsid w:val="00BA55F6"/>
    <w:rsid w:val="00BA57AE"/>
    <w:rsid w:val="00BA5D54"/>
    <w:rsid w:val="00BA63F7"/>
    <w:rsid w:val="00BA6E68"/>
    <w:rsid w:val="00BA748C"/>
    <w:rsid w:val="00BA7A08"/>
    <w:rsid w:val="00BB017F"/>
    <w:rsid w:val="00BB03E1"/>
    <w:rsid w:val="00BB056C"/>
    <w:rsid w:val="00BB0987"/>
    <w:rsid w:val="00BB21DF"/>
    <w:rsid w:val="00BB3654"/>
    <w:rsid w:val="00BB3947"/>
    <w:rsid w:val="00BB3CED"/>
    <w:rsid w:val="00BB4CAF"/>
    <w:rsid w:val="00BB4D00"/>
    <w:rsid w:val="00BB5665"/>
    <w:rsid w:val="00BB57CE"/>
    <w:rsid w:val="00BB5A50"/>
    <w:rsid w:val="00BB61E8"/>
    <w:rsid w:val="00BB695D"/>
    <w:rsid w:val="00BB697E"/>
    <w:rsid w:val="00BB6E14"/>
    <w:rsid w:val="00BB7A7B"/>
    <w:rsid w:val="00BC1353"/>
    <w:rsid w:val="00BC3026"/>
    <w:rsid w:val="00BC470D"/>
    <w:rsid w:val="00BC4B98"/>
    <w:rsid w:val="00BC4C1F"/>
    <w:rsid w:val="00BC547D"/>
    <w:rsid w:val="00BC7221"/>
    <w:rsid w:val="00BC7654"/>
    <w:rsid w:val="00BD0005"/>
    <w:rsid w:val="00BD0BB1"/>
    <w:rsid w:val="00BD13FD"/>
    <w:rsid w:val="00BD5C1E"/>
    <w:rsid w:val="00BD6C3C"/>
    <w:rsid w:val="00BD7BA4"/>
    <w:rsid w:val="00BE0F94"/>
    <w:rsid w:val="00BE12F5"/>
    <w:rsid w:val="00BE29F9"/>
    <w:rsid w:val="00BE2D38"/>
    <w:rsid w:val="00BE4835"/>
    <w:rsid w:val="00BE50BD"/>
    <w:rsid w:val="00BE5491"/>
    <w:rsid w:val="00BE5DF5"/>
    <w:rsid w:val="00BE66DB"/>
    <w:rsid w:val="00BE6FA8"/>
    <w:rsid w:val="00BE707E"/>
    <w:rsid w:val="00BE71CD"/>
    <w:rsid w:val="00BE77B1"/>
    <w:rsid w:val="00BF1135"/>
    <w:rsid w:val="00BF1AC2"/>
    <w:rsid w:val="00BF1C67"/>
    <w:rsid w:val="00BF2864"/>
    <w:rsid w:val="00BF29E3"/>
    <w:rsid w:val="00BF2A48"/>
    <w:rsid w:val="00BF36C2"/>
    <w:rsid w:val="00BF5037"/>
    <w:rsid w:val="00BF5309"/>
    <w:rsid w:val="00BF5395"/>
    <w:rsid w:val="00BF6BEA"/>
    <w:rsid w:val="00BF7558"/>
    <w:rsid w:val="00BF797C"/>
    <w:rsid w:val="00BF7C2F"/>
    <w:rsid w:val="00C000FC"/>
    <w:rsid w:val="00C01A70"/>
    <w:rsid w:val="00C02D12"/>
    <w:rsid w:val="00C03834"/>
    <w:rsid w:val="00C038E3"/>
    <w:rsid w:val="00C049C6"/>
    <w:rsid w:val="00C0542D"/>
    <w:rsid w:val="00C0633F"/>
    <w:rsid w:val="00C078F4"/>
    <w:rsid w:val="00C07D24"/>
    <w:rsid w:val="00C1103E"/>
    <w:rsid w:val="00C11CD8"/>
    <w:rsid w:val="00C142B1"/>
    <w:rsid w:val="00C15A8A"/>
    <w:rsid w:val="00C16376"/>
    <w:rsid w:val="00C16CCF"/>
    <w:rsid w:val="00C205FC"/>
    <w:rsid w:val="00C2084F"/>
    <w:rsid w:val="00C21504"/>
    <w:rsid w:val="00C2317E"/>
    <w:rsid w:val="00C236A4"/>
    <w:rsid w:val="00C2373C"/>
    <w:rsid w:val="00C23D4B"/>
    <w:rsid w:val="00C23E86"/>
    <w:rsid w:val="00C241AC"/>
    <w:rsid w:val="00C2457A"/>
    <w:rsid w:val="00C2643E"/>
    <w:rsid w:val="00C26823"/>
    <w:rsid w:val="00C26C35"/>
    <w:rsid w:val="00C27B8B"/>
    <w:rsid w:val="00C30F7E"/>
    <w:rsid w:val="00C31B12"/>
    <w:rsid w:val="00C31D8B"/>
    <w:rsid w:val="00C32D2C"/>
    <w:rsid w:val="00C33655"/>
    <w:rsid w:val="00C33F99"/>
    <w:rsid w:val="00C34107"/>
    <w:rsid w:val="00C34ACD"/>
    <w:rsid w:val="00C3671D"/>
    <w:rsid w:val="00C371B6"/>
    <w:rsid w:val="00C37475"/>
    <w:rsid w:val="00C37BCB"/>
    <w:rsid w:val="00C37E2B"/>
    <w:rsid w:val="00C409F9"/>
    <w:rsid w:val="00C42208"/>
    <w:rsid w:val="00C4232A"/>
    <w:rsid w:val="00C43070"/>
    <w:rsid w:val="00C43BE5"/>
    <w:rsid w:val="00C460F5"/>
    <w:rsid w:val="00C46847"/>
    <w:rsid w:val="00C47560"/>
    <w:rsid w:val="00C513EB"/>
    <w:rsid w:val="00C51967"/>
    <w:rsid w:val="00C525DF"/>
    <w:rsid w:val="00C542FF"/>
    <w:rsid w:val="00C54BB8"/>
    <w:rsid w:val="00C55DAF"/>
    <w:rsid w:val="00C56BC1"/>
    <w:rsid w:val="00C570AB"/>
    <w:rsid w:val="00C570B3"/>
    <w:rsid w:val="00C576A3"/>
    <w:rsid w:val="00C609AF"/>
    <w:rsid w:val="00C62286"/>
    <w:rsid w:val="00C625F8"/>
    <w:rsid w:val="00C629A4"/>
    <w:rsid w:val="00C62EE9"/>
    <w:rsid w:val="00C62F51"/>
    <w:rsid w:val="00C6393B"/>
    <w:rsid w:val="00C65D29"/>
    <w:rsid w:val="00C66162"/>
    <w:rsid w:val="00C66178"/>
    <w:rsid w:val="00C66A9E"/>
    <w:rsid w:val="00C6775C"/>
    <w:rsid w:val="00C7020E"/>
    <w:rsid w:val="00C70F8A"/>
    <w:rsid w:val="00C71418"/>
    <w:rsid w:val="00C73068"/>
    <w:rsid w:val="00C7430B"/>
    <w:rsid w:val="00C74369"/>
    <w:rsid w:val="00C74E0A"/>
    <w:rsid w:val="00C7522E"/>
    <w:rsid w:val="00C75820"/>
    <w:rsid w:val="00C773B9"/>
    <w:rsid w:val="00C77B9D"/>
    <w:rsid w:val="00C8162C"/>
    <w:rsid w:val="00C821FE"/>
    <w:rsid w:val="00C827FA"/>
    <w:rsid w:val="00C83578"/>
    <w:rsid w:val="00C865F9"/>
    <w:rsid w:val="00C9024A"/>
    <w:rsid w:val="00C9271E"/>
    <w:rsid w:val="00C9488A"/>
    <w:rsid w:val="00C94F0B"/>
    <w:rsid w:val="00C957AF"/>
    <w:rsid w:val="00C95930"/>
    <w:rsid w:val="00C95ED5"/>
    <w:rsid w:val="00C9641B"/>
    <w:rsid w:val="00C965BD"/>
    <w:rsid w:val="00C967D2"/>
    <w:rsid w:val="00C973DB"/>
    <w:rsid w:val="00C9761F"/>
    <w:rsid w:val="00CA0B0A"/>
    <w:rsid w:val="00CA205D"/>
    <w:rsid w:val="00CA2B40"/>
    <w:rsid w:val="00CA3E48"/>
    <w:rsid w:val="00CA4041"/>
    <w:rsid w:val="00CA48CE"/>
    <w:rsid w:val="00CA5BC8"/>
    <w:rsid w:val="00CA6CDE"/>
    <w:rsid w:val="00CA6D05"/>
    <w:rsid w:val="00CA76E2"/>
    <w:rsid w:val="00CA7CFB"/>
    <w:rsid w:val="00CB0200"/>
    <w:rsid w:val="00CB03D1"/>
    <w:rsid w:val="00CB0EC4"/>
    <w:rsid w:val="00CB1371"/>
    <w:rsid w:val="00CB2657"/>
    <w:rsid w:val="00CB3805"/>
    <w:rsid w:val="00CB5E62"/>
    <w:rsid w:val="00CB727F"/>
    <w:rsid w:val="00CB750F"/>
    <w:rsid w:val="00CC04DE"/>
    <w:rsid w:val="00CC2C27"/>
    <w:rsid w:val="00CC2E97"/>
    <w:rsid w:val="00CC456A"/>
    <w:rsid w:val="00CC4D46"/>
    <w:rsid w:val="00CC570E"/>
    <w:rsid w:val="00CD07E7"/>
    <w:rsid w:val="00CD28DF"/>
    <w:rsid w:val="00CD371B"/>
    <w:rsid w:val="00CD5C81"/>
    <w:rsid w:val="00CD61FA"/>
    <w:rsid w:val="00CD66B8"/>
    <w:rsid w:val="00CD6DF2"/>
    <w:rsid w:val="00CD7F92"/>
    <w:rsid w:val="00CE029B"/>
    <w:rsid w:val="00CE1A15"/>
    <w:rsid w:val="00CE242C"/>
    <w:rsid w:val="00CE2F6E"/>
    <w:rsid w:val="00CE3E64"/>
    <w:rsid w:val="00CE4BB4"/>
    <w:rsid w:val="00CE4C98"/>
    <w:rsid w:val="00CE4DD4"/>
    <w:rsid w:val="00CF01A3"/>
    <w:rsid w:val="00CF10AD"/>
    <w:rsid w:val="00CF2209"/>
    <w:rsid w:val="00CF4198"/>
    <w:rsid w:val="00CF5CE7"/>
    <w:rsid w:val="00CF6FD9"/>
    <w:rsid w:val="00CF7B14"/>
    <w:rsid w:val="00D001AD"/>
    <w:rsid w:val="00D00331"/>
    <w:rsid w:val="00D00985"/>
    <w:rsid w:val="00D00A7E"/>
    <w:rsid w:val="00D01675"/>
    <w:rsid w:val="00D053D8"/>
    <w:rsid w:val="00D063F9"/>
    <w:rsid w:val="00D065A5"/>
    <w:rsid w:val="00D067A9"/>
    <w:rsid w:val="00D06AB8"/>
    <w:rsid w:val="00D06D44"/>
    <w:rsid w:val="00D07C54"/>
    <w:rsid w:val="00D101E7"/>
    <w:rsid w:val="00D10D46"/>
    <w:rsid w:val="00D11B6D"/>
    <w:rsid w:val="00D12FD2"/>
    <w:rsid w:val="00D13B3A"/>
    <w:rsid w:val="00D13E0E"/>
    <w:rsid w:val="00D14249"/>
    <w:rsid w:val="00D147D8"/>
    <w:rsid w:val="00D15DB8"/>
    <w:rsid w:val="00D168A5"/>
    <w:rsid w:val="00D16F77"/>
    <w:rsid w:val="00D20124"/>
    <w:rsid w:val="00D203A2"/>
    <w:rsid w:val="00D20F65"/>
    <w:rsid w:val="00D20FAB"/>
    <w:rsid w:val="00D21316"/>
    <w:rsid w:val="00D215EC"/>
    <w:rsid w:val="00D21853"/>
    <w:rsid w:val="00D21E8D"/>
    <w:rsid w:val="00D230DF"/>
    <w:rsid w:val="00D23862"/>
    <w:rsid w:val="00D277D7"/>
    <w:rsid w:val="00D27CE0"/>
    <w:rsid w:val="00D31738"/>
    <w:rsid w:val="00D31995"/>
    <w:rsid w:val="00D3202D"/>
    <w:rsid w:val="00D321AE"/>
    <w:rsid w:val="00D33DB7"/>
    <w:rsid w:val="00D342FA"/>
    <w:rsid w:val="00D36AEE"/>
    <w:rsid w:val="00D378A6"/>
    <w:rsid w:val="00D37DAC"/>
    <w:rsid w:val="00D40205"/>
    <w:rsid w:val="00D40A6D"/>
    <w:rsid w:val="00D41B0E"/>
    <w:rsid w:val="00D441B7"/>
    <w:rsid w:val="00D4422B"/>
    <w:rsid w:val="00D453BF"/>
    <w:rsid w:val="00D456C2"/>
    <w:rsid w:val="00D46058"/>
    <w:rsid w:val="00D46500"/>
    <w:rsid w:val="00D4684F"/>
    <w:rsid w:val="00D46E86"/>
    <w:rsid w:val="00D47175"/>
    <w:rsid w:val="00D4789A"/>
    <w:rsid w:val="00D47D96"/>
    <w:rsid w:val="00D50EDF"/>
    <w:rsid w:val="00D528E5"/>
    <w:rsid w:val="00D535D7"/>
    <w:rsid w:val="00D53CCD"/>
    <w:rsid w:val="00D54208"/>
    <w:rsid w:val="00D549D9"/>
    <w:rsid w:val="00D56339"/>
    <w:rsid w:val="00D567FE"/>
    <w:rsid w:val="00D56D5B"/>
    <w:rsid w:val="00D57E92"/>
    <w:rsid w:val="00D60CF3"/>
    <w:rsid w:val="00D61B92"/>
    <w:rsid w:val="00D62F16"/>
    <w:rsid w:val="00D6407C"/>
    <w:rsid w:val="00D65FA7"/>
    <w:rsid w:val="00D67992"/>
    <w:rsid w:val="00D702D1"/>
    <w:rsid w:val="00D7101B"/>
    <w:rsid w:val="00D7288B"/>
    <w:rsid w:val="00D7370C"/>
    <w:rsid w:val="00D74239"/>
    <w:rsid w:val="00D747A6"/>
    <w:rsid w:val="00D768DA"/>
    <w:rsid w:val="00D76D75"/>
    <w:rsid w:val="00D77140"/>
    <w:rsid w:val="00D773CB"/>
    <w:rsid w:val="00D8029A"/>
    <w:rsid w:val="00D80A69"/>
    <w:rsid w:val="00D82B90"/>
    <w:rsid w:val="00D83283"/>
    <w:rsid w:val="00D83754"/>
    <w:rsid w:val="00D84EEE"/>
    <w:rsid w:val="00D85D58"/>
    <w:rsid w:val="00D85E98"/>
    <w:rsid w:val="00D861EF"/>
    <w:rsid w:val="00D869ED"/>
    <w:rsid w:val="00D87ACE"/>
    <w:rsid w:val="00D9236D"/>
    <w:rsid w:val="00D929ED"/>
    <w:rsid w:val="00D92CFE"/>
    <w:rsid w:val="00D93099"/>
    <w:rsid w:val="00D94DF6"/>
    <w:rsid w:val="00D95593"/>
    <w:rsid w:val="00D96D7C"/>
    <w:rsid w:val="00D975D3"/>
    <w:rsid w:val="00D97BA4"/>
    <w:rsid w:val="00D97E54"/>
    <w:rsid w:val="00DA0919"/>
    <w:rsid w:val="00DA1B27"/>
    <w:rsid w:val="00DA2BE0"/>
    <w:rsid w:val="00DA2DAD"/>
    <w:rsid w:val="00DA341C"/>
    <w:rsid w:val="00DA431B"/>
    <w:rsid w:val="00DA47CE"/>
    <w:rsid w:val="00DA75F0"/>
    <w:rsid w:val="00DA7F65"/>
    <w:rsid w:val="00DB1AA6"/>
    <w:rsid w:val="00DB1C62"/>
    <w:rsid w:val="00DB1CCF"/>
    <w:rsid w:val="00DB2F5E"/>
    <w:rsid w:val="00DB50EE"/>
    <w:rsid w:val="00DB7462"/>
    <w:rsid w:val="00DB758B"/>
    <w:rsid w:val="00DC1A89"/>
    <w:rsid w:val="00DC259F"/>
    <w:rsid w:val="00DC27EE"/>
    <w:rsid w:val="00DC318C"/>
    <w:rsid w:val="00DC34EA"/>
    <w:rsid w:val="00DC4E17"/>
    <w:rsid w:val="00DC4EBF"/>
    <w:rsid w:val="00DC5571"/>
    <w:rsid w:val="00DD1067"/>
    <w:rsid w:val="00DD41AE"/>
    <w:rsid w:val="00DD4F16"/>
    <w:rsid w:val="00DD683A"/>
    <w:rsid w:val="00DE0597"/>
    <w:rsid w:val="00DE2EC8"/>
    <w:rsid w:val="00DE41EF"/>
    <w:rsid w:val="00DE4CF5"/>
    <w:rsid w:val="00DE601B"/>
    <w:rsid w:val="00DE6498"/>
    <w:rsid w:val="00DE6A67"/>
    <w:rsid w:val="00DE6B7A"/>
    <w:rsid w:val="00DE7BF4"/>
    <w:rsid w:val="00DF0DE5"/>
    <w:rsid w:val="00DF1087"/>
    <w:rsid w:val="00DF1454"/>
    <w:rsid w:val="00DF225A"/>
    <w:rsid w:val="00DF23EB"/>
    <w:rsid w:val="00DF289B"/>
    <w:rsid w:val="00DF3373"/>
    <w:rsid w:val="00DF36FD"/>
    <w:rsid w:val="00DF3B5B"/>
    <w:rsid w:val="00DF43FC"/>
    <w:rsid w:val="00DF4A64"/>
    <w:rsid w:val="00DF4B12"/>
    <w:rsid w:val="00DF53E0"/>
    <w:rsid w:val="00DF554B"/>
    <w:rsid w:val="00DF5877"/>
    <w:rsid w:val="00DF58E3"/>
    <w:rsid w:val="00DF5E7C"/>
    <w:rsid w:val="00DF6F05"/>
    <w:rsid w:val="00DF7C52"/>
    <w:rsid w:val="00E00614"/>
    <w:rsid w:val="00E029F5"/>
    <w:rsid w:val="00E02FBE"/>
    <w:rsid w:val="00E033D2"/>
    <w:rsid w:val="00E03537"/>
    <w:rsid w:val="00E035EC"/>
    <w:rsid w:val="00E03814"/>
    <w:rsid w:val="00E043B3"/>
    <w:rsid w:val="00E045F9"/>
    <w:rsid w:val="00E04972"/>
    <w:rsid w:val="00E05A73"/>
    <w:rsid w:val="00E0654F"/>
    <w:rsid w:val="00E07EB1"/>
    <w:rsid w:val="00E1087D"/>
    <w:rsid w:val="00E10CA7"/>
    <w:rsid w:val="00E11091"/>
    <w:rsid w:val="00E11D3C"/>
    <w:rsid w:val="00E12210"/>
    <w:rsid w:val="00E12302"/>
    <w:rsid w:val="00E12FE9"/>
    <w:rsid w:val="00E135B2"/>
    <w:rsid w:val="00E13BC6"/>
    <w:rsid w:val="00E144DB"/>
    <w:rsid w:val="00E14EAD"/>
    <w:rsid w:val="00E170F2"/>
    <w:rsid w:val="00E209A9"/>
    <w:rsid w:val="00E20C01"/>
    <w:rsid w:val="00E21088"/>
    <w:rsid w:val="00E21E1F"/>
    <w:rsid w:val="00E23887"/>
    <w:rsid w:val="00E242AB"/>
    <w:rsid w:val="00E264AD"/>
    <w:rsid w:val="00E272DB"/>
    <w:rsid w:val="00E277B0"/>
    <w:rsid w:val="00E27A6E"/>
    <w:rsid w:val="00E3031C"/>
    <w:rsid w:val="00E33D4C"/>
    <w:rsid w:val="00E33E0F"/>
    <w:rsid w:val="00E34F0E"/>
    <w:rsid w:val="00E36767"/>
    <w:rsid w:val="00E3679C"/>
    <w:rsid w:val="00E3706F"/>
    <w:rsid w:val="00E37132"/>
    <w:rsid w:val="00E37705"/>
    <w:rsid w:val="00E40077"/>
    <w:rsid w:val="00E404EE"/>
    <w:rsid w:val="00E40B78"/>
    <w:rsid w:val="00E40B93"/>
    <w:rsid w:val="00E41872"/>
    <w:rsid w:val="00E42C66"/>
    <w:rsid w:val="00E4317B"/>
    <w:rsid w:val="00E43FE8"/>
    <w:rsid w:val="00E44D1D"/>
    <w:rsid w:val="00E4583E"/>
    <w:rsid w:val="00E46174"/>
    <w:rsid w:val="00E46DBB"/>
    <w:rsid w:val="00E47203"/>
    <w:rsid w:val="00E473B3"/>
    <w:rsid w:val="00E506C4"/>
    <w:rsid w:val="00E50C51"/>
    <w:rsid w:val="00E50EDA"/>
    <w:rsid w:val="00E531C1"/>
    <w:rsid w:val="00E53437"/>
    <w:rsid w:val="00E551AE"/>
    <w:rsid w:val="00E55AC5"/>
    <w:rsid w:val="00E56EA3"/>
    <w:rsid w:val="00E572FA"/>
    <w:rsid w:val="00E57808"/>
    <w:rsid w:val="00E60880"/>
    <w:rsid w:val="00E61118"/>
    <w:rsid w:val="00E61879"/>
    <w:rsid w:val="00E63258"/>
    <w:rsid w:val="00E63B68"/>
    <w:rsid w:val="00E64390"/>
    <w:rsid w:val="00E64B58"/>
    <w:rsid w:val="00E656F3"/>
    <w:rsid w:val="00E65CF3"/>
    <w:rsid w:val="00E6698E"/>
    <w:rsid w:val="00E6792A"/>
    <w:rsid w:val="00E701A1"/>
    <w:rsid w:val="00E70AE3"/>
    <w:rsid w:val="00E70D99"/>
    <w:rsid w:val="00E70EC8"/>
    <w:rsid w:val="00E71454"/>
    <w:rsid w:val="00E71F09"/>
    <w:rsid w:val="00E722F3"/>
    <w:rsid w:val="00E7257A"/>
    <w:rsid w:val="00E72681"/>
    <w:rsid w:val="00E7337E"/>
    <w:rsid w:val="00E736EE"/>
    <w:rsid w:val="00E7383B"/>
    <w:rsid w:val="00E7451B"/>
    <w:rsid w:val="00E74D11"/>
    <w:rsid w:val="00E757D6"/>
    <w:rsid w:val="00E75EE6"/>
    <w:rsid w:val="00E765D4"/>
    <w:rsid w:val="00E80C84"/>
    <w:rsid w:val="00E810E8"/>
    <w:rsid w:val="00E816F4"/>
    <w:rsid w:val="00E834E6"/>
    <w:rsid w:val="00E83509"/>
    <w:rsid w:val="00E83BCC"/>
    <w:rsid w:val="00E840A5"/>
    <w:rsid w:val="00E841A2"/>
    <w:rsid w:val="00E844EA"/>
    <w:rsid w:val="00E848EB"/>
    <w:rsid w:val="00E85C55"/>
    <w:rsid w:val="00E86BA5"/>
    <w:rsid w:val="00E872EB"/>
    <w:rsid w:val="00E90A29"/>
    <w:rsid w:val="00E958EB"/>
    <w:rsid w:val="00E95BB9"/>
    <w:rsid w:val="00E9637C"/>
    <w:rsid w:val="00E9686F"/>
    <w:rsid w:val="00E96FCB"/>
    <w:rsid w:val="00EA0449"/>
    <w:rsid w:val="00EA1C56"/>
    <w:rsid w:val="00EA3115"/>
    <w:rsid w:val="00EA438D"/>
    <w:rsid w:val="00EA455A"/>
    <w:rsid w:val="00EA5512"/>
    <w:rsid w:val="00EA5C19"/>
    <w:rsid w:val="00EA5F47"/>
    <w:rsid w:val="00EA6641"/>
    <w:rsid w:val="00EA6E79"/>
    <w:rsid w:val="00EA6EB5"/>
    <w:rsid w:val="00EB1126"/>
    <w:rsid w:val="00EB1A6A"/>
    <w:rsid w:val="00EB1DE7"/>
    <w:rsid w:val="00EB3047"/>
    <w:rsid w:val="00EB33E6"/>
    <w:rsid w:val="00EB3F36"/>
    <w:rsid w:val="00EB414D"/>
    <w:rsid w:val="00EB5364"/>
    <w:rsid w:val="00EB5616"/>
    <w:rsid w:val="00EB6393"/>
    <w:rsid w:val="00EB63C8"/>
    <w:rsid w:val="00EB7EE9"/>
    <w:rsid w:val="00EC148D"/>
    <w:rsid w:val="00EC263A"/>
    <w:rsid w:val="00EC2FC2"/>
    <w:rsid w:val="00EC35CC"/>
    <w:rsid w:val="00EC376D"/>
    <w:rsid w:val="00EC3F73"/>
    <w:rsid w:val="00EC4F19"/>
    <w:rsid w:val="00EC5D44"/>
    <w:rsid w:val="00ED0780"/>
    <w:rsid w:val="00ED2B79"/>
    <w:rsid w:val="00ED35E3"/>
    <w:rsid w:val="00ED41DF"/>
    <w:rsid w:val="00ED460B"/>
    <w:rsid w:val="00ED4F04"/>
    <w:rsid w:val="00ED6EA4"/>
    <w:rsid w:val="00ED7417"/>
    <w:rsid w:val="00ED7E54"/>
    <w:rsid w:val="00EE01BB"/>
    <w:rsid w:val="00EE0A3C"/>
    <w:rsid w:val="00EE19C5"/>
    <w:rsid w:val="00EE1FC2"/>
    <w:rsid w:val="00EE2212"/>
    <w:rsid w:val="00EE2E18"/>
    <w:rsid w:val="00EE46D2"/>
    <w:rsid w:val="00EE5061"/>
    <w:rsid w:val="00EE6133"/>
    <w:rsid w:val="00EE634A"/>
    <w:rsid w:val="00EE6431"/>
    <w:rsid w:val="00EE6892"/>
    <w:rsid w:val="00EE6C81"/>
    <w:rsid w:val="00EE6D8C"/>
    <w:rsid w:val="00EE6E3A"/>
    <w:rsid w:val="00EE7289"/>
    <w:rsid w:val="00EF0632"/>
    <w:rsid w:val="00EF0791"/>
    <w:rsid w:val="00EF1B7C"/>
    <w:rsid w:val="00EF27EE"/>
    <w:rsid w:val="00EF286D"/>
    <w:rsid w:val="00EF2D8E"/>
    <w:rsid w:val="00EF2DEA"/>
    <w:rsid w:val="00EF3896"/>
    <w:rsid w:val="00EF441A"/>
    <w:rsid w:val="00EF44B0"/>
    <w:rsid w:val="00EF6468"/>
    <w:rsid w:val="00EF64FC"/>
    <w:rsid w:val="00EF68B6"/>
    <w:rsid w:val="00EF76A2"/>
    <w:rsid w:val="00F00322"/>
    <w:rsid w:val="00F003C8"/>
    <w:rsid w:val="00F005ED"/>
    <w:rsid w:val="00F01236"/>
    <w:rsid w:val="00F01BCD"/>
    <w:rsid w:val="00F02E93"/>
    <w:rsid w:val="00F046F8"/>
    <w:rsid w:val="00F049B4"/>
    <w:rsid w:val="00F05186"/>
    <w:rsid w:val="00F11010"/>
    <w:rsid w:val="00F11182"/>
    <w:rsid w:val="00F11F65"/>
    <w:rsid w:val="00F122AF"/>
    <w:rsid w:val="00F12634"/>
    <w:rsid w:val="00F139D2"/>
    <w:rsid w:val="00F143CD"/>
    <w:rsid w:val="00F14953"/>
    <w:rsid w:val="00F14D77"/>
    <w:rsid w:val="00F15D31"/>
    <w:rsid w:val="00F16F4A"/>
    <w:rsid w:val="00F1783B"/>
    <w:rsid w:val="00F17E7F"/>
    <w:rsid w:val="00F210E1"/>
    <w:rsid w:val="00F2159B"/>
    <w:rsid w:val="00F229CD"/>
    <w:rsid w:val="00F22AF9"/>
    <w:rsid w:val="00F22F1B"/>
    <w:rsid w:val="00F24680"/>
    <w:rsid w:val="00F256B3"/>
    <w:rsid w:val="00F259D1"/>
    <w:rsid w:val="00F272EB"/>
    <w:rsid w:val="00F27CE9"/>
    <w:rsid w:val="00F300A4"/>
    <w:rsid w:val="00F3134B"/>
    <w:rsid w:val="00F31445"/>
    <w:rsid w:val="00F31E87"/>
    <w:rsid w:val="00F33777"/>
    <w:rsid w:val="00F35372"/>
    <w:rsid w:val="00F3567C"/>
    <w:rsid w:val="00F35FC1"/>
    <w:rsid w:val="00F361C1"/>
    <w:rsid w:val="00F36EA5"/>
    <w:rsid w:val="00F41108"/>
    <w:rsid w:val="00F41C4C"/>
    <w:rsid w:val="00F4252C"/>
    <w:rsid w:val="00F439A6"/>
    <w:rsid w:val="00F449CD"/>
    <w:rsid w:val="00F507B9"/>
    <w:rsid w:val="00F50F34"/>
    <w:rsid w:val="00F51168"/>
    <w:rsid w:val="00F5189C"/>
    <w:rsid w:val="00F5243F"/>
    <w:rsid w:val="00F52F08"/>
    <w:rsid w:val="00F53B7A"/>
    <w:rsid w:val="00F560B3"/>
    <w:rsid w:val="00F56455"/>
    <w:rsid w:val="00F56CD0"/>
    <w:rsid w:val="00F56F5F"/>
    <w:rsid w:val="00F5761B"/>
    <w:rsid w:val="00F60865"/>
    <w:rsid w:val="00F61F1C"/>
    <w:rsid w:val="00F62B03"/>
    <w:rsid w:val="00F63D29"/>
    <w:rsid w:val="00F64502"/>
    <w:rsid w:val="00F6536F"/>
    <w:rsid w:val="00F653E4"/>
    <w:rsid w:val="00F66C3F"/>
    <w:rsid w:val="00F673D0"/>
    <w:rsid w:val="00F673E0"/>
    <w:rsid w:val="00F67827"/>
    <w:rsid w:val="00F70D14"/>
    <w:rsid w:val="00F712F9"/>
    <w:rsid w:val="00F71DF3"/>
    <w:rsid w:val="00F71FF9"/>
    <w:rsid w:val="00F7237F"/>
    <w:rsid w:val="00F74049"/>
    <w:rsid w:val="00F74342"/>
    <w:rsid w:val="00F74C74"/>
    <w:rsid w:val="00F75387"/>
    <w:rsid w:val="00F80347"/>
    <w:rsid w:val="00F82565"/>
    <w:rsid w:val="00F8264E"/>
    <w:rsid w:val="00F831FD"/>
    <w:rsid w:val="00F83DFF"/>
    <w:rsid w:val="00F85632"/>
    <w:rsid w:val="00F85931"/>
    <w:rsid w:val="00F85E24"/>
    <w:rsid w:val="00F86594"/>
    <w:rsid w:val="00F86A29"/>
    <w:rsid w:val="00F86DB4"/>
    <w:rsid w:val="00F9076A"/>
    <w:rsid w:val="00F90C64"/>
    <w:rsid w:val="00F927D2"/>
    <w:rsid w:val="00F92CD8"/>
    <w:rsid w:val="00F92D71"/>
    <w:rsid w:val="00F94271"/>
    <w:rsid w:val="00F94428"/>
    <w:rsid w:val="00F95CED"/>
    <w:rsid w:val="00F96A2E"/>
    <w:rsid w:val="00F97798"/>
    <w:rsid w:val="00FA17B5"/>
    <w:rsid w:val="00FA35C0"/>
    <w:rsid w:val="00FA3EB6"/>
    <w:rsid w:val="00FA541B"/>
    <w:rsid w:val="00FA670A"/>
    <w:rsid w:val="00FA7977"/>
    <w:rsid w:val="00FB0E8D"/>
    <w:rsid w:val="00FB1068"/>
    <w:rsid w:val="00FB170C"/>
    <w:rsid w:val="00FB289B"/>
    <w:rsid w:val="00FB2A8B"/>
    <w:rsid w:val="00FB35FD"/>
    <w:rsid w:val="00FB3948"/>
    <w:rsid w:val="00FB489C"/>
    <w:rsid w:val="00FB6C59"/>
    <w:rsid w:val="00FC0939"/>
    <w:rsid w:val="00FC12FE"/>
    <w:rsid w:val="00FC3944"/>
    <w:rsid w:val="00FC4CE8"/>
    <w:rsid w:val="00FC65FC"/>
    <w:rsid w:val="00FC6876"/>
    <w:rsid w:val="00FC6BA2"/>
    <w:rsid w:val="00FD0089"/>
    <w:rsid w:val="00FD061F"/>
    <w:rsid w:val="00FD0A8B"/>
    <w:rsid w:val="00FD13F7"/>
    <w:rsid w:val="00FD1433"/>
    <w:rsid w:val="00FD1C10"/>
    <w:rsid w:val="00FD2206"/>
    <w:rsid w:val="00FD32AE"/>
    <w:rsid w:val="00FD4691"/>
    <w:rsid w:val="00FD639B"/>
    <w:rsid w:val="00FD6536"/>
    <w:rsid w:val="00FD73C3"/>
    <w:rsid w:val="00FE18FD"/>
    <w:rsid w:val="00FE20A6"/>
    <w:rsid w:val="00FE268A"/>
    <w:rsid w:val="00FE34B6"/>
    <w:rsid w:val="00FE405E"/>
    <w:rsid w:val="00FE52EF"/>
    <w:rsid w:val="00FE5972"/>
    <w:rsid w:val="00FE673D"/>
    <w:rsid w:val="00FF1293"/>
    <w:rsid w:val="00FF2221"/>
    <w:rsid w:val="00FF2E35"/>
    <w:rsid w:val="00FF3264"/>
    <w:rsid w:val="00FF3A48"/>
    <w:rsid w:val="00FF7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87B24"/>
    <w:rPr>
      <w:sz w:val="24"/>
      <w:szCs w:val="24"/>
    </w:rPr>
  </w:style>
  <w:style w:type="paragraph" w:styleId="1">
    <w:name w:val="heading 1"/>
    <w:aliases w:val="Заголовок 1 Знак"/>
    <w:basedOn w:val="a0"/>
    <w:qFormat/>
    <w:rsid w:val="00587B24"/>
    <w:pPr>
      <w:spacing w:before="100" w:beforeAutospacing="1" w:after="100" w:afterAutospacing="1"/>
      <w:ind w:left="150"/>
      <w:outlineLvl w:val="0"/>
    </w:pPr>
    <w:rPr>
      <w:b/>
      <w:bCs/>
    </w:rPr>
  </w:style>
  <w:style w:type="paragraph" w:styleId="2">
    <w:name w:val="heading 2"/>
    <w:basedOn w:val="a0"/>
    <w:next w:val="a0"/>
    <w:qFormat/>
    <w:rsid w:val="009F19BD"/>
    <w:pPr>
      <w:keepNext/>
      <w:keepLines/>
      <w:numPr>
        <w:numId w:val="1"/>
      </w:numPr>
      <w:tabs>
        <w:tab w:val="left" w:pos="336"/>
      </w:tabs>
      <w:spacing w:before="240" w:after="60"/>
      <w:outlineLvl w:val="1"/>
    </w:pPr>
    <w:rPr>
      <w:b/>
      <w:bCs/>
      <w:iCs/>
    </w:rPr>
  </w:style>
  <w:style w:type="paragraph" w:styleId="3">
    <w:name w:val="heading 3"/>
    <w:basedOn w:val="a0"/>
    <w:next w:val="a0"/>
    <w:link w:val="30"/>
    <w:unhideWhenUsed/>
    <w:qFormat/>
    <w:rsid w:val="00511AC3"/>
    <w:pPr>
      <w:keepNext/>
      <w:spacing w:before="240" w:after="60"/>
      <w:outlineLvl w:val="2"/>
    </w:pPr>
    <w:rPr>
      <w:rFonts w:ascii="Cambria" w:hAnsi="Cambria"/>
      <w:b/>
      <w:bCs/>
      <w:sz w:val="26"/>
      <w:szCs w:val="26"/>
    </w:rPr>
  </w:style>
  <w:style w:type="paragraph" w:styleId="4">
    <w:name w:val="heading 4"/>
    <w:basedOn w:val="a0"/>
    <w:next w:val="a0"/>
    <w:qFormat/>
    <w:rsid w:val="00587B24"/>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3"/>
    </w:pPr>
    <w:rPr>
      <w:b/>
      <w:i/>
      <w:iCs/>
      <w:spacing w:val="1"/>
    </w:rPr>
  </w:style>
  <w:style w:type="paragraph" w:styleId="7">
    <w:name w:val="heading 7"/>
    <w:basedOn w:val="a0"/>
    <w:next w:val="a0"/>
    <w:link w:val="70"/>
    <w:qFormat/>
    <w:rsid w:val="001E4456"/>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587B24"/>
    <w:rPr>
      <w:color w:val="0000FF"/>
      <w:u w:val="single"/>
    </w:rPr>
  </w:style>
  <w:style w:type="paragraph" w:styleId="HTML">
    <w:name w:val="HTML Preformatted"/>
    <w:basedOn w:val="a0"/>
    <w:rsid w:val="00587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a5">
    <w:name w:val="Normal (Web)"/>
    <w:aliases w:val="Обычный (Web),Знак Знак1, Знак Знак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0"/>
    <w:link w:val="a6"/>
    <w:uiPriority w:val="99"/>
    <w:qFormat/>
    <w:rsid w:val="00587B24"/>
    <w:pPr>
      <w:spacing w:before="100" w:beforeAutospacing="1" w:after="100" w:afterAutospacing="1"/>
    </w:pPr>
  </w:style>
  <w:style w:type="paragraph" w:styleId="a7">
    <w:name w:val="Subtitle"/>
    <w:basedOn w:val="a0"/>
    <w:link w:val="a8"/>
    <w:qFormat/>
    <w:rsid w:val="00587B24"/>
    <w:pPr>
      <w:jc w:val="center"/>
    </w:pPr>
    <w:rPr>
      <w:sz w:val="28"/>
      <w:u w:val="single"/>
    </w:rPr>
  </w:style>
  <w:style w:type="character" w:customStyle="1" w:styleId="20">
    <w:name w:val="Основной текст с отступом 2 Знак"/>
    <w:link w:val="21"/>
    <w:locked/>
    <w:rsid w:val="00587B24"/>
    <w:rPr>
      <w:sz w:val="24"/>
      <w:szCs w:val="24"/>
      <w:lang w:val="ru-RU" w:eastAsia="ru-RU" w:bidi="ar-SA"/>
    </w:rPr>
  </w:style>
  <w:style w:type="paragraph" w:styleId="21">
    <w:name w:val="Body Text Indent 2"/>
    <w:basedOn w:val="a0"/>
    <w:link w:val="20"/>
    <w:rsid w:val="00587B24"/>
    <w:pPr>
      <w:spacing w:after="120" w:line="480" w:lineRule="auto"/>
      <w:ind w:left="283"/>
    </w:pPr>
  </w:style>
  <w:style w:type="paragraph" w:styleId="31">
    <w:name w:val="Body Text Indent 3"/>
    <w:basedOn w:val="a0"/>
    <w:link w:val="32"/>
    <w:rsid w:val="00587B24"/>
    <w:pPr>
      <w:ind w:firstLine="720"/>
      <w:jc w:val="both"/>
    </w:pPr>
  </w:style>
  <w:style w:type="paragraph" w:customStyle="1" w:styleId="03osnovnoytext">
    <w:name w:val="03osnovnoytext"/>
    <w:basedOn w:val="a0"/>
    <w:rsid w:val="00587B24"/>
    <w:pPr>
      <w:spacing w:before="320" w:line="320" w:lineRule="atLeast"/>
      <w:ind w:left="1191"/>
      <w:jc w:val="both"/>
    </w:pPr>
    <w:rPr>
      <w:rFonts w:ascii="GaramondC" w:hAnsi="GaramondC"/>
      <w:color w:val="000000"/>
      <w:sz w:val="20"/>
      <w:szCs w:val="20"/>
    </w:rPr>
  </w:style>
  <w:style w:type="paragraph" w:customStyle="1" w:styleId="01zagolovok">
    <w:name w:val="01_zagolovok"/>
    <w:basedOn w:val="a0"/>
    <w:rsid w:val="00587B24"/>
    <w:pPr>
      <w:keepNext/>
      <w:pageBreakBefore/>
      <w:spacing w:before="360" w:after="120"/>
      <w:outlineLvl w:val="0"/>
    </w:pPr>
    <w:rPr>
      <w:rFonts w:ascii="GaramondC" w:hAnsi="GaramondC"/>
      <w:b/>
      <w:color w:val="000000"/>
      <w:sz w:val="40"/>
      <w:szCs w:val="62"/>
    </w:rPr>
  </w:style>
  <w:style w:type="paragraph" w:customStyle="1" w:styleId="02statia1">
    <w:name w:val="02statia1"/>
    <w:basedOn w:val="a0"/>
    <w:rsid w:val="00587B24"/>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0"/>
    <w:rsid w:val="00587B24"/>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0"/>
    <w:rsid w:val="00587B24"/>
    <w:pPr>
      <w:spacing w:before="120" w:line="320" w:lineRule="atLeast"/>
    </w:pPr>
    <w:rPr>
      <w:rFonts w:ascii="GaramondC" w:hAnsi="GaramondC"/>
      <w:color w:val="000000"/>
      <w:sz w:val="20"/>
      <w:szCs w:val="20"/>
    </w:rPr>
  </w:style>
  <w:style w:type="paragraph" w:customStyle="1" w:styleId="210">
    <w:name w:val="Основной текст 21"/>
    <w:basedOn w:val="a0"/>
    <w:rsid w:val="00587B24"/>
    <w:pPr>
      <w:widowControl w:val="0"/>
      <w:spacing w:line="360" w:lineRule="auto"/>
      <w:ind w:firstLine="720"/>
      <w:jc w:val="both"/>
    </w:pPr>
    <w:rPr>
      <w:sz w:val="26"/>
      <w:szCs w:val="20"/>
    </w:rPr>
  </w:style>
  <w:style w:type="paragraph" w:customStyle="1" w:styleId="ConsPlusNormal">
    <w:name w:val="ConsPlusNormal"/>
    <w:link w:val="ConsPlusNormal0"/>
    <w:rsid w:val="00587B24"/>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587B24"/>
    <w:pPr>
      <w:widowControl w:val="0"/>
      <w:autoSpaceDE w:val="0"/>
      <w:autoSpaceDN w:val="0"/>
      <w:adjustRightInd w:val="0"/>
    </w:pPr>
    <w:rPr>
      <w:rFonts w:ascii="Courier New" w:hAnsi="Courier New"/>
      <w:sz w:val="24"/>
      <w:szCs w:val="24"/>
    </w:rPr>
  </w:style>
  <w:style w:type="paragraph" w:customStyle="1" w:styleId="11">
    <w:name w:val="заголовок 11"/>
    <w:basedOn w:val="a0"/>
    <w:next w:val="a0"/>
    <w:rsid w:val="00587B24"/>
    <w:pPr>
      <w:keepNext/>
      <w:jc w:val="center"/>
    </w:pPr>
    <w:rPr>
      <w:szCs w:val="20"/>
    </w:rPr>
  </w:style>
  <w:style w:type="paragraph" w:customStyle="1" w:styleId="33">
    <w:name w:val="Стиль3 Знак"/>
    <w:basedOn w:val="21"/>
    <w:rsid w:val="00587B24"/>
    <w:pPr>
      <w:widowControl w:val="0"/>
      <w:tabs>
        <w:tab w:val="num" w:pos="360"/>
      </w:tabs>
      <w:adjustRightInd w:val="0"/>
      <w:spacing w:after="0" w:line="240" w:lineRule="auto"/>
      <w:jc w:val="both"/>
    </w:pPr>
    <w:rPr>
      <w:rFonts w:ascii="Arial" w:hAnsi="Arial"/>
    </w:rPr>
  </w:style>
  <w:style w:type="paragraph" w:customStyle="1" w:styleId="34">
    <w:name w:val="Стиль3"/>
    <w:basedOn w:val="21"/>
    <w:rsid w:val="00587B24"/>
    <w:pPr>
      <w:widowControl w:val="0"/>
      <w:tabs>
        <w:tab w:val="num" w:pos="720"/>
      </w:tabs>
      <w:adjustRightInd w:val="0"/>
      <w:spacing w:after="0" w:line="240" w:lineRule="auto"/>
      <w:ind w:left="720" w:hanging="360"/>
      <w:jc w:val="both"/>
    </w:pPr>
    <w:rPr>
      <w:szCs w:val="20"/>
    </w:rPr>
  </w:style>
  <w:style w:type="paragraph" w:customStyle="1" w:styleId="35">
    <w:name w:val="Стиль3 Знак Знак"/>
    <w:basedOn w:val="21"/>
    <w:rsid w:val="00587B24"/>
    <w:pPr>
      <w:widowControl w:val="0"/>
      <w:tabs>
        <w:tab w:val="num" w:pos="227"/>
      </w:tabs>
      <w:adjustRightInd w:val="0"/>
      <w:spacing w:after="0" w:line="240" w:lineRule="auto"/>
      <w:ind w:left="0"/>
      <w:jc w:val="both"/>
    </w:pPr>
    <w:rPr>
      <w:szCs w:val="20"/>
    </w:rPr>
  </w:style>
  <w:style w:type="paragraph" w:customStyle="1" w:styleId="10">
    <w:name w:val="Обычный1"/>
    <w:rsid w:val="00587B24"/>
  </w:style>
  <w:style w:type="character" w:customStyle="1" w:styleId="ConsNormal">
    <w:name w:val="ConsNormal Знак"/>
    <w:link w:val="ConsNormal0"/>
    <w:locked/>
    <w:rsid w:val="00587B24"/>
    <w:rPr>
      <w:rFonts w:ascii="Consultant" w:hAnsi="Consultant"/>
      <w:snapToGrid w:val="0"/>
      <w:lang w:val="ru-RU" w:eastAsia="ru-RU" w:bidi="ar-SA"/>
    </w:rPr>
  </w:style>
  <w:style w:type="paragraph" w:customStyle="1" w:styleId="ConsNormal0">
    <w:name w:val="ConsNormal"/>
    <w:link w:val="ConsNormal"/>
    <w:rsid w:val="00587B24"/>
    <w:pPr>
      <w:widowControl w:val="0"/>
      <w:snapToGrid w:val="0"/>
      <w:ind w:firstLine="720"/>
    </w:pPr>
    <w:rPr>
      <w:rFonts w:ascii="Consultant" w:hAnsi="Consultant"/>
      <w:snapToGrid w:val="0"/>
    </w:rPr>
  </w:style>
  <w:style w:type="paragraph" w:customStyle="1" w:styleId="ConsPlusNonformat">
    <w:name w:val="ConsPlusNonformat"/>
    <w:rsid w:val="00587B24"/>
    <w:pPr>
      <w:widowControl w:val="0"/>
      <w:autoSpaceDE w:val="0"/>
      <w:autoSpaceDN w:val="0"/>
      <w:adjustRightInd w:val="0"/>
    </w:pPr>
    <w:rPr>
      <w:rFonts w:ascii="Courier New" w:hAnsi="Courier New" w:cs="Courier New"/>
    </w:rPr>
  </w:style>
  <w:style w:type="paragraph" w:styleId="a9">
    <w:name w:val="List Paragraph"/>
    <w:basedOn w:val="a0"/>
    <w:link w:val="aa"/>
    <w:uiPriority w:val="34"/>
    <w:qFormat/>
    <w:rsid w:val="00587B24"/>
    <w:pPr>
      <w:ind w:left="708"/>
    </w:pPr>
  </w:style>
  <w:style w:type="paragraph" w:customStyle="1" w:styleId="ab">
    <w:name w:val="Таблица текст"/>
    <w:basedOn w:val="a0"/>
    <w:rsid w:val="00587B24"/>
    <w:pPr>
      <w:spacing w:before="40" w:after="40"/>
      <w:ind w:left="57" w:right="57"/>
    </w:pPr>
    <w:rPr>
      <w:sz w:val="22"/>
      <w:szCs w:val="22"/>
    </w:rPr>
  </w:style>
  <w:style w:type="paragraph" w:customStyle="1" w:styleId="12">
    <w:name w:val="Основной текст1"/>
    <w:basedOn w:val="10"/>
    <w:rsid w:val="00587B24"/>
    <w:pPr>
      <w:jc w:val="both"/>
    </w:pPr>
    <w:rPr>
      <w:sz w:val="28"/>
    </w:rPr>
  </w:style>
  <w:style w:type="paragraph" w:customStyle="1" w:styleId="13">
    <w:name w:val="Обычный1"/>
    <w:link w:val="14"/>
    <w:rsid w:val="00587B24"/>
    <w:pPr>
      <w:widowControl w:val="0"/>
      <w:snapToGrid w:val="0"/>
    </w:pPr>
  </w:style>
  <w:style w:type="paragraph" w:customStyle="1" w:styleId="FORMATTEXT">
    <w:name w:val=".FORMATTEXT"/>
    <w:rsid w:val="00587B24"/>
    <w:pPr>
      <w:widowControl w:val="0"/>
      <w:autoSpaceDE w:val="0"/>
      <w:autoSpaceDN w:val="0"/>
      <w:adjustRightInd w:val="0"/>
    </w:pPr>
    <w:rPr>
      <w:sz w:val="24"/>
      <w:szCs w:val="24"/>
    </w:rPr>
  </w:style>
  <w:style w:type="paragraph" w:customStyle="1" w:styleId="15">
    <w:name w:val="Цитата1"/>
    <w:basedOn w:val="a0"/>
    <w:rsid w:val="00587B24"/>
    <w:pPr>
      <w:suppressAutoHyphens/>
      <w:spacing w:after="120"/>
      <w:ind w:left="1440" w:right="1440"/>
      <w:jc w:val="both"/>
    </w:pPr>
    <w:rPr>
      <w:szCs w:val="20"/>
      <w:lang w:eastAsia="ar-SA"/>
    </w:rPr>
  </w:style>
  <w:style w:type="character" w:customStyle="1" w:styleId="FontStyle23">
    <w:name w:val="Font Style23"/>
    <w:rsid w:val="00587B24"/>
    <w:rPr>
      <w:rFonts w:ascii="Times New Roman" w:hAnsi="Times New Roman" w:cs="Times New Roman" w:hint="default"/>
      <w:b/>
      <w:bCs/>
      <w:sz w:val="22"/>
      <w:szCs w:val="22"/>
    </w:rPr>
  </w:style>
  <w:style w:type="character" w:styleId="ac">
    <w:name w:val="Strong"/>
    <w:qFormat/>
    <w:rsid w:val="00587B24"/>
    <w:rPr>
      <w:b/>
      <w:bCs/>
    </w:rPr>
  </w:style>
  <w:style w:type="paragraph" w:styleId="ad">
    <w:name w:val="footer"/>
    <w:basedOn w:val="a0"/>
    <w:link w:val="ae"/>
    <w:uiPriority w:val="99"/>
    <w:rsid w:val="00587B24"/>
    <w:pPr>
      <w:tabs>
        <w:tab w:val="center" w:pos="4677"/>
        <w:tab w:val="right" w:pos="9355"/>
      </w:tabs>
    </w:pPr>
  </w:style>
  <w:style w:type="character" w:customStyle="1" w:styleId="ae">
    <w:name w:val="Нижний колонтитул Знак"/>
    <w:link w:val="ad"/>
    <w:uiPriority w:val="99"/>
    <w:rsid w:val="00587B24"/>
    <w:rPr>
      <w:sz w:val="24"/>
      <w:szCs w:val="24"/>
      <w:lang w:val="ru-RU" w:eastAsia="ru-RU" w:bidi="ar-SA"/>
    </w:rPr>
  </w:style>
  <w:style w:type="character" w:customStyle="1" w:styleId="22">
    <w:name w:val="Знак Знак2"/>
    <w:locked/>
    <w:rsid w:val="00587B24"/>
    <w:rPr>
      <w:sz w:val="24"/>
      <w:szCs w:val="24"/>
      <w:lang w:val="ru-RU" w:eastAsia="ru-RU" w:bidi="ar-SA"/>
    </w:rPr>
  </w:style>
  <w:style w:type="paragraph" w:customStyle="1" w:styleId="16">
    <w:name w:val="Без интервала1"/>
    <w:rsid w:val="00587B24"/>
    <w:pPr>
      <w:widowControl w:val="0"/>
      <w:suppressAutoHyphens/>
      <w:autoSpaceDE w:val="0"/>
    </w:pPr>
    <w:rPr>
      <w:lang w:eastAsia="ar-SA"/>
    </w:rPr>
  </w:style>
  <w:style w:type="character" w:customStyle="1" w:styleId="FontStyle45">
    <w:name w:val="Font Style45"/>
    <w:uiPriority w:val="99"/>
    <w:rsid w:val="00587B24"/>
    <w:rPr>
      <w:rFonts w:ascii="Times New Roman" w:hAnsi="Times New Roman" w:cs="Times New Roman"/>
      <w:sz w:val="22"/>
      <w:szCs w:val="22"/>
    </w:rPr>
  </w:style>
  <w:style w:type="paragraph" w:styleId="af">
    <w:name w:val="header"/>
    <w:basedOn w:val="a0"/>
    <w:link w:val="af0"/>
    <w:uiPriority w:val="99"/>
    <w:rsid w:val="00587B24"/>
    <w:pPr>
      <w:tabs>
        <w:tab w:val="center" w:pos="4677"/>
        <w:tab w:val="right" w:pos="9355"/>
      </w:tabs>
    </w:pPr>
  </w:style>
  <w:style w:type="character" w:styleId="af1">
    <w:name w:val="page number"/>
    <w:basedOn w:val="a1"/>
    <w:rsid w:val="00587B24"/>
  </w:style>
  <w:style w:type="paragraph" w:customStyle="1" w:styleId="af2">
    <w:name w:val="Текст_Книга"/>
    <w:basedOn w:val="a0"/>
    <w:link w:val="af3"/>
    <w:rsid w:val="00587B24"/>
    <w:pPr>
      <w:ind w:firstLine="709"/>
      <w:jc w:val="both"/>
    </w:pPr>
    <w:rPr>
      <w:sz w:val="20"/>
    </w:rPr>
  </w:style>
  <w:style w:type="character" w:customStyle="1" w:styleId="af3">
    <w:name w:val="Текст_Книга Знак"/>
    <w:link w:val="af2"/>
    <w:rsid w:val="00587B24"/>
    <w:rPr>
      <w:szCs w:val="24"/>
      <w:lang w:val="ru-RU" w:eastAsia="ru-RU" w:bidi="ar-SA"/>
    </w:rPr>
  </w:style>
  <w:style w:type="paragraph" w:styleId="af4">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Знак4 Знак,Знак4 Знак,Çàã1,BO,ID,andr"/>
    <w:basedOn w:val="a0"/>
    <w:link w:val="af5"/>
    <w:uiPriority w:val="99"/>
    <w:rsid w:val="001E4456"/>
    <w:pPr>
      <w:spacing w:after="120"/>
    </w:pPr>
  </w:style>
  <w:style w:type="character" w:customStyle="1" w:styleId="70">
    <w:name w:val="Заголовок 7 Знак"/>
    <w:link w:val="7"/>
    <w:locked/>
    <w:rsid w:val="001E4456"/>
    <w:rPr>
      <w:sz w:val="24"/>
      <w:szCs w:val="24"/>
      <w:lang w:val="ru-RU" w:eastAsia="ru-RU" w:bidi="ar-SA"/>
    </w:rPr>
  </w:style>
  <w:style w:type="paragraph" w:customStyle="1" w:styleId="23">
    <w:name w:val="Цитата2"/>
    <w:basedOn w:val="a0"/>
    <w:rsid w:val="001E4456"/>
    <w:pPr>
      <w:suppressAutoHyphens/>
      <w:ind w:left="-284" w:right="-99"/>
    </w:pPr>
    <w:rPr>
      <w:sz w:val="28"/>
      <w:szCs w:val="20"/>
      <w:lang w:eastAsia="ar-SA"/>
    </w:rPr>
  </w:style>
  <w:style w:type="paragraph" w:customStyle="1" w:styleId="24">
    <w:name w:val="заголовок 2"/>
    <w:basedOn w:val="a0"/>
    <w:next w:val="a0"/>
    <w:rsid w:val="001E4456"/>
    <w:pPr>
      <w:keepNext/>
      <w:widowControl w:val="0"/>
      <w:jc w:val="both"/>
    </w:pPr>
    <w:rPr>
      <w:b/>
      <w:szCs w:val="20"/>
    </w:rPr>
  </w:style>
  <w:style w:type="paragraph" w:customStyle="1" w:styleId="Iauiue1">
    <w:name w:val="Iau?iue1"/>
    <w:rsid w:val="001E4456"/>
  </w:style>
  <w:style w:type="paragraph" w:customStyle="1" w:styleId="211">
    <w:name w:val="Основной текст 21"/>
    <w:basedOn w:val="a0"/>
    <w:rsid w:val="00117217"/>
    <w:pPr>
      <w:widowControl w:val="0"/>
      <w:overflowPunct w:val="0"/>
      <w:autoSpaceDE w:val="0"/>
      <w:autoSpaceDN w:val="0"/>
      <w:adjustRightInd w:val="0"/>
      <w:jc w:val="center"/>
      <w:textAlignment w:val="baseline"/>
    </w:pPr>
    <w:rPr>
      <w:rFonts w:ascii="Calibri" w:hAnsi="Calibri"/>
      <w:sz w:val="28"/>
      <w:szCs w:val="28"/>
    </w:rPr>
  </w:style>
  <w:style w:type="character" w:customStyle="1" w:styleId="FontStyle12">
    <w:name w:val="Font Style12"/>
    <w:rsid w:val="00B14BE8"/>
    <w:rPr>
      <w:rFonts w:ascii="Times New Roman" w:hAnsi="Times New Roman" w:cs="Times New Roman"/>
      <w:sz w:val="26"/>
      <w:szCs w:val="26"/>
    </w:rPr>
  </w:style>
  <w:style w:type="paragraph" w:customStyle="1" w:styleId="Style4">
    <w:name w:val="Style4"/>
    <w:basedOn w:val="a0"/>
    <w:rsid w:val="000D48ED"/>
    <w:pPr>
      <w:widowControl w:val="0"/>
      <w:autoSpaceDE w:val="0"/>
      <w:autoSpaceDN w:val="0"/>
      <w:adjustRightInd w:val="0"/>
      <w:spacing w:line="331" w:lineRule="exact"/>
      <w:ind w:firstLine="715"/>
    </w:pPr>
  </w:style>
  <w:style w:type="paragraph" w:customStyle="1" w:styleId="Style5">
    <w:name w:val="Style5"/>
    <w:basedOn w:val="a0"/>
    <w:rsid w:val="000D48ED"/>
    <w:pPr>
      <w:widowControl w:val="0"/>
      <w:autoSpaceDE w:val="0"/>
      <w:autoSpaceDN w:val="0"/>
      <w:adjustRightInd w:val="0"/>
      <w:spacing w:line="317" w:lineRule="exact"/>
      <w:jc w:val="both"/>
    </w:pPr>
  </w:style>
  <w:style w:type="character" w:customStyle="1" w:styleId="FontStyle11">
    <w:name w:val="Font Style11"/>
    <w:rsid w:val="000D48ED"/>
    <w:rPr>
      <w:rFonts w:ascii="Times New Roman" w:hAnsi="Times New Roman" w:cs="Times New Roman"/>
      <w:b/>
      <w:bCs/>
      <w:sz w:val="26"/>
      <w:szCs w:val="26"/>
    </w:rPr>
  </w:style>
  <w:style w:type="paragraph" w:customStyle="1" w:styleId="Style7">
    <w:name w:val="Style7"/>
    <w:basedOn w:val="a0"/>
    <w:rsid w:val="003A5835"/>
    <w:pPr>
      <w:widowControl w:val="0"/>
      <w:autoSpaceDE w:val="0"/>
      <w:autoSpaceDN w:val="0"/>
      <w:adjustRightInd w:val="0"/>
      <w:spacing w:line="324" w:lineRule="exact"/>
      <w:ind w:firstLine="874"/>
    </w:pPr>
  </w:style>
  <w:style w:type="character" w:customStyle="1" w:styleId="FontStyle13">
    <w:name w:val="Font Style13"/>
    <w:rsid w:val="003A5835"/>
    <w:rPr>
      <w:rFonts w:ascii="Times New Roman" w:hAnsi="Times New Roman" w:cs="Times New Roman"/>
      <w:sz w:val="26"/>
      <w:szCs w:val="26"/>
    </w:rPr>
  </w:style>
  <w:style w:type="paragraph" w:customStyle="1" w:styleId="212">
    <w:name w:val="Основной текст с отступом 21"/>
    <w:basedOn w:val="a0"/>
    <w:rsid w:val="003A5835"/>
    <w:pPr>
      <w:suppressAutoHyphens/>
      <w:spacing w:after="120" w:line="480" w:lineRule="auto"/>
      <w:ind w:left="283"/>
      <w:jc w:val="both"/>
    </w:pPr>
    <w:rPr>
      <w:lang w:eastAsia="ar-SA"/>
    </w:rPr>
  </w:style>
  <w:style w:type="paragraph" w:customStyle="1" w:styleId="Style10">
    <w:name w:val="Style10"/>
    <w:basedOn w:val="a0"/>
    <w:rsid w:val="00B80863"/>
    <w:pPr>
      <w:widowControl w:val="0"/>
      <w:autoSpaceDE w:val="0"/>
      <w:autoSpaceDN w:val="0"/>
      <w:adjustRightInd w:val="0"/>
      <w:spacing w:line="252" w:lineRule="exact"/>
      <w:jc w:val="center"/>
    </w:pPr>
  </w:style>
  <w:style w:type="character" w:customStyle="1" w:styleId="FontStyle15">
    <w:name w:val="Font Style15"/>
    <w:rsid w:val="00B80863"/>
    <w:rPr>
      <w:rFonts w:ascii="Times New Roman" w:hAnsi="Times New Roman" w:cs="Times New Roman"/>
      <w:sz w:val="20"/>
      <w:szCs w:val="20"/>
    </w:rPr>
  </w:style>
  <w:style w:type="paragraph" w:customStyle="1" w:styleId="Style2">
    <w:name w:val="Style2"/>
    <w:basedOn w:val="a0"/>
    <w:rsid w:val="00A962F1"/>
    <w:pPr>
      <w:widowControl w:val="0"/>
      <w:autoSpaceDE w:val="0"/>
      <w:autoSpaceDN w:val="0"/>
      <w:adjustRightInd w:val="0"/>
      <w:spacing w:line="322" w:lineRule="exact"/>
      <w:ind w:firstLine="264"/>
    </w:pPr>
  </w:style>
  <w:style w:type="paragraph" w:styleId="25">
    <w:name w:val="Body Text 2"/>
    <w:basedOn w:val="a0"/>
    <w:link w:val="26"/>
    <w:rsid w:val="00952801"/>
    <w:pPr>
      <w:spacing w:after="120" w:line="480" w:lineRule="auto"/>
    </w:pPr>
  </w:style>
  <w:style w:type="paragraph" w:customStyle="1" w:styleId="Style9">
    <w:name w:val="Style9"/>
    <w:basedOn w:val="a0"/>
    <w:rsid w:val="00952801"/>
    <w:pPr>
      <w:widowControl w:val="0"/>
      <w:autoSpaceDE w:val="0"/>
      <w:autoSpaceDN w:val="0"/>
      <w:adjustRightInd w:val="0"/>
      <w:spacing w:line="252" w:lineRule="exact"/>
    </w:pPr>
  </w:style>
  <w:style w:type="character" w:customStyle="1" w:styleId="af0">
    <w:name w:val="Верхний колонтитул Знак"/>
    <w:link w:val="af"/>
    <w:uiPriority w:val="99"/>
    <w:rsid w:val="00CA205D"/>
    <w:rPr>
      <w:sz w:val="24"/>
      <w:szCs w:val="24"/>
    </w:rPr>
  </w:style>
  <w:style w:type="paragraph" w:styleId="17">
    <w:name w:val="toc 1"/>
    <w:basedOn w:val="a0"/>
    <w:next w:val="a0"/>
    <w:autoRedefine/>
    <w:uiPriority w:val="39"/>
    <w:rsid w:val="009E7749"/>
    <w:pPr>
      <w:tabs>
        <w:tab w:val="right" w:leader="dot" w:pos="10196"/>
      </w:tabs>
      <w:ind w:left="-284"/>
    </w:pPr>
    <w:rPr>
      <w:b/>
      <w:bCs/>
      <w:noProof/>
      <w:color w:val="000000"/>
    </w:rPr>
  </w:style>
  <w:style w:type="paragraph" w:styleId="27">
    <w:name w:val="toc 2"/>
    <w:basedOn w:val="a0"/>
    <w:next w:val="a0"/>
    <w:autoRedefine/>
    <w:uiPriority w:val="39"/>
    <w:rsid w:val="00A758D6"/>
    <w:pPr>
      <w:ind w:left="240"/>
    </w:pPr>
  </w:style>
  <w:style w:type="paragraph" w:styleId="af6">
    <w:name w:val="Document Map"/>
    <w:basedOn w:val="a0"/>
    <w:semiHidden/>
    <w:rsid w:val="003318D7"/>
    <w:pPr>
      <w:shd w:val="clear" w:color="auto" w:fill="000080"/>
    </w:pPr>
    <w:rPr>
      <w:rFonts w:ascii="Tahoma" w:hAnsi="Tahoma" w:cs="Tahoma"/>
      <w:sz w:val="20"/>
      <w:szCs w:val="20"/>
    </w:rPr>
  </w:style>
  <w:style w:type="paragraph" w:styleId="af7">
    <w:name w:val="Body Text Indent"/>
    <w:basedOn w:val="a0"/>
    <w:link w:val="af8"/>
    <w:rsid w:val="006200EA"/>
    <w:pPr>
      <w:spacing w:after="120"/>
      <w:ind w:left="283"/>
    </w:pPr>
  </w:style>
  <w:style w:type="character" w:customStyle="1" w:styleId="af8">
    <w:name w:val="Основной текст с отступом Знак"/>
    <w:link w:val="af7"/>
    <w:rsid w:val="006200EA"/>
    <w:rPr>
      <w:sz w:val="24"/>
      <w:szCs w:val="24"/>
    </w:rPr>
  </w:style>
  <w:style w:type="character" w:customStyle="1" w:styleId="18">
    <w:name w:val="Номер страницы1"/>
    <w:rsid w:val="006200EA"/>
    <w:rPr>
      <w:sz w:val="20"/>
      <w:szCs w:val="20"/>
      <w:lang w:val="ru-RU"/>
    </w:rPr>
  </w:style>
  <w:style w:type="character" w:styleId="af9">
    <w:name w:val="annotation reference"/>
    <w:uiPriority w:val="99"/>
    <w:rsid w:val="00C83578"/>
    <w:rPr>
      <w:sz w:val="16"/>
      <w:szCs w:val="16"/>
    </w:rPr>
  </w:style>
  <w:style w:type="paragraph" w:styleId="afa">
    <w:name w:val="annotation text"/>
    <w:basedOn w:val="a0"/>
    <w:link w:val="afb"/>
    <w:rsid w:val="00C83578"/>
    <w:rPr>
      <w:sz w:val="20"/>
      <w:szCs w:val="20"/>
    </w:rPr>
  </w:style>
  <w:style w:type="character" w:customStyle="1" w:styleId="afb">
    <w:name w:val="Текст примечания Знак"/>
    <w:basedOn w:val="a1"/>
    <w:link w:val="afa"/>
    <w:rsid w:val="00C83578"/>
  </w:style>
  <w:style w:type="paragraph" w:styleId="afc">
    <w:name w:val="annotation subject"/>
    <w:basedOn w:val="afa"/>
    <w:next w:val="afa"/>
    <w:link w:val="afd"/>
    <w:rsid w:val="00C83578"/>
    <w:rPr>
      <w:b/>
      <w:bCs/>
    </w:rPr>
  </w:style>
  <w:style w:type="character" w:customStyle="1" w:styleId="afd">
    <w:name w:val="Тема примечания Знак"/>
    <w:link w:val="afc"/>
    <w:rsid w:val="00C83578"/>
    <w:rPr>
      <w:b/>
      <w:bCs/>
    </w:rPr>
  </w:style>
  <w:style w:type="paragraph" w:styleId="afe">
    <w:name w:val="Balloon Text"/>
    <w:basedOn w:val="a0"/>
    <w:link w:val="aff"/>
    <w:uiPriority w:val="99"/>
    <w:rsid w:val="00C83578"/>
    <w:rPr>
      <w:rFonts w:ascii="Tahoma" w:hAnsi="Tahoma"/>
      <w:sz w:val="16"/>
      <w:szCs w:val="16"/>
    </w:rPr>
  </w:style>
  <w:style w:type="character" w:customStyle="1" w:styleId="aff">
    <w:name w:val="Текст выноски Знак"/>
    <w:link w:val="afe"/>
    <w:uiPriority w:val="99"/>
    <w:rsid w:val="00C83578"/>
    <w:rPr>
      <w:rFonts w:ascii="Tahoma" w:hAnsi="Tahoma" w:cs="Tahoma"/>
      <w:sz w:val="16"/>
      <w:szCs w:val="16"/>
    </w:rPr>
  </w:style>
  <w:style w:type="character" w:customStyle="1" w:styleId="aff0">
    <w:name w:val="Цветовое выделение"/>
    <w:uiPriority w:val="99"/>
    <w:rsid w:val="00A86DB9"/>
    <w:rPr>
      <w:b/>
      <w:bCs/>
      <w:color w:val="000080"/>
    </w:rPr>
  </w:style>
  <w:style w:type="character" w:customStyle="1" w:styleId="aff1">
    <w:name w:val="Гипертекстовая ссылка"/>
    <w:uiPriority w:val="99"/>
    <w:rsid w:val="00A86DB9"/>
    <w:rPr>
      <w:b/>
      <w:bCs/>
      <w:color w:val="008000"/>
    </w:rPr>
  </w:style>
  <w:style w:type="paragraph" w:customStyle="1" w:styleId="aff2">
    <w:name w:val="Интерактивный заголовок"/>
    <w:basedOn w:val="a0"/>
    <w:next w:val="a0"/>
    <w:uiPriority w:val="99"/>
    <w:rsid w:val="00394C0D"/>
    <w:pPr>
      <w:autoSpaceDE w:val="0"/>
      <w:autoSpaceDN w:val="0"/>
      <w:adjustRightInd w:val="0"/>
      <w:ind w:firstLine="720"/>
      <w:jc w:val="both"/>
    </w:pPr>
    <w:rPr>
      <w:rFonts w:ascii="Verdana" w:hAnsi="Verdana" w:cs="Verdana"/>
      <w:b/>
      <w:bCs/>
      <w:color w:val="0058A9"/>
      <w:u w:val="single"/>
      <w:shd w:val="clear" w:color="auto" w:fill="D4D0C8"/>
    </w:rPr>
  </w:style>
  <w:style w:type="paragraph" w:customStyle="1" w:styleId="aff3">
    <w:name w:val="Заголовок распахивающейся части диалога"/>
    <w:basedOn w:val="a0"/>
    <w:next w:val="a0"/>
    <w:uiPriority w:val="99"/>
    <w:rsid w:val="003D42FF"/>
    <w:pPr>
      <w:autoSpaceDE w:val="0"/>
      <w:autoSpaceDN w:val="0"/>
      <w:adjustRightInd w:val="0"/>
      <w:ind w:firstLine="720"/>
      <w:jc w:val="both"/>
    </w:pPr>
    <w:rPr>
      <w:rFonts w:ascii="Arial" w:hAnsi="Arial" w:cs="Arial"/>
      <w:i/>
      <w:iCs/>
      <w:color w:val="000080"/>
    </w:rPr>
  </w:style>
  <w:style w:type="paragraph" w:customStyle="1" w:styleId="aff4">
    <w:name w:val="Îñíîâí"/>
    <w:basedOn w:val="a0"/>
    <w:rsid w:val="0041531F"/>
    <w:pPr>
      <w:widowControl w:val="0"/>
      <w:jc w:val="both"/>
    </w:pPr>
    <w:rPr>
      <w:rFonts w:ascii="Arial" w:hAnsi="Arial" w:cs="Arial"/>
      <w:sz w:val="22"/>
      <w:szCs w:val="20"/>
    </w:rPr>
  </w:style>
  <w:style w:type="character" w:customStyle="1" w:styleId="FontStyle31">
    <w:name w:val="Font Style31"/>
    <w:uiPriority w:val="99"/>
    <w:rsid w:val="009F036B"/>
    <w:rPr>
      <w:rFonts w:ascii="Times New Roman" w:hAnsi="Times New Roman" w:cs="Times New Roman"/>
      <w:sz w:val="24"/>
      <w:szCs w:val="24"/>
    </w:rPr>
  </w:style>
  <w:style w:type="character" w:customStyle="1" w:styleId="ConsPlusNormal0">
    <w:name w:val="ConsPlusNormal Знак"/>
    <w:link w:val="ConsPlusNormal"/>
    <w:locked/>
    <w:rsid w:val="009F036B"/>
    <w:rPr>
      <w:rFonts w:ascii="Arial" w:hAnsi="Arial" w:cs="Arial"/>
      <w:lang w:val="ru-RU" w:eastAsia="ru-RU" w:bidi="ar-SA"/>
    </w:rPr>
  </w:style>
  <w:style w:type="table" w:styleId="aff5">
    <w:name w:val="Table Grid"/>
    <w:basedOn w:val="a2"/>
    <w:uiPriority w:val="59"/>
    <w:rsid w:val="009F036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umber2">
    <w:name w:val="Normal_Number_2"/>
    <w:basedOn w:val="a0"/>
    <w:rsid w:val="009F036B"/>
    <w:pPr>
      <w:spacing w:before="120"/>
      <w:ind w:left="4202" w:hanging="504"/>
      <w:jc w:val="both"/>
    </w:pPr>
    <w:rPr>
      <w:sz w:val="20"/>
      <w:szCs w:val="20"/>
      <w:lang w:eastAsia="en-US"/>
    </w:rPr>
  </w:style>
  <w:style w:type="character" w:customStyle="1" w:styleId="FontStyle30">
    <w:name w:val="Font Style30"/>
    <w:rsid w:val="009F036B"/>
    <w:rPr>
      <w:rFonts w:ascii="Times New Roman" w:hAnsi="Times New Roman" w:cs="Times New Roman"/>
      <w:sz w:val="22"/>
      <w:szCs w:val="22"/>
    </w:rPr>
  </w:style>
  <w:style w:type="character" w:customStyle="1" w:styleId="Normal">
    <w:name w:val="Normal Знак"/>
    <w:rsid w:val="00C94F0B"/>
    <w:rPr>
      <w:snapToGrid w:val="0"/>
      <w:sz w:val="24"/>
      <w:lang w:val="ru-RU" w:eastAsia="ru-RU" w:bidi="ar-SA"/>
    </w:rPr>
  </w:style>
  <w:style w:type="paragraph" w:customStyle="1" w:styleId="aff6">
    <w:name w:val="Таблицы (моноширинный)"/>
    <w:basedOn w:val="a0"/>
    <w:next w:val="a0"/>
    <w:uiPriority w:val="99"/>
    <w:rsid w:val="00C94F0B"/>
    <w:pPr>
      <w:autoSpaceDE w:val="0"/>
      <w:autoSpaceDN w:val="0"/>
      <w:adjustRightInd w:val="0"/>
    </w:pPr>
    <w:rPr>
      <w:rFonts w:ascii="Courier New" w:eastAsia="Calibri" w:hAnsi="Courier New" w:cs="Courier New"/>
    </w:rPr>
  </w:style>
  <w:style w:type="paragraph" w:styleId="aff7">
    <w:name w:val="Plain Text"/>
    <w:basedOn w:val="a0"/>
    <w:link w:val="aff8"/>
    <w:uiPriority w:val="99"/>
    <w:rsid w:val="00C94F0B"/>
    <w:rPr>
      <w:rFonts w:ascii="Courier New" w:hAnsi="Courier New" w:cs="Courier New"/>
      <w:sz w:val="20"/>
      <w:szCs w:val="20"/>
    </w:rPr>
  </w:style>
  <w:style w:type="character" w:customStyle="1" w:styleId="aff8">
    <w:name w:val="Текст Знак"/>
    <w:basedOn w:val="a1"/>
    <w:link w:val="aff7"/>
    <w:uiPriority w:val="99"/>
    <w:rsid w:val="00C94F0B"/>
    <w:rPr>
      <w:rFonts w:ascii="Courier New" w:hAnsi="Courier New" w:cs="Courier New"/>
    </w:rPr>
  </w:style>
  <w:style w:type="character" w:customStyle="1" w:styleId="apple-converted-space">
    <w:name w:val="apple-converted-space"/>
    <w:basedOn w:val="a1"/>
    <w:rsid w:val="00C94F0B"/>
  </w:style>
  <w:style w:type="character" w:customStyle="1" w:styleId="s1">
    <w:name w:val="s1"/>
    <w:basedOn w:val="a1"/>
    <w:rsid w:val="00C94F0B"/>
  </w:style>
  <w:style w:type="character" w:customStyle="1" w:styleId="af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Çàã1 Знак"/>
    <w:basedOn w:val="a1"/>
    <w:link w:val="af4"/>
    <w:uiPriority w:val="99"/>
    <w:rsid w:val="00A94805"/>
    <w:rPr>
      <w:sz w:val="24"/>
      <w:szCs w:val="24"/>
    </w:rPr>
  </w:style>
  <w:style w:type="character" w:customStyle="1" w:styleId="6pt0pt">
    <w:name w:val="Основной текст + 6 pt;Не полужирный;Интервал 0 pt"/>
    <w:basedOn w:val="a1"/>
    <w:rsid w:val="00445A89"/>
    <w:rPr>
      <w:rFonts w:ascii="Arial" w:eastAsia="Arial" w:hAnsi="Arial" w:cs="Arial"/>
      <w:b/>
      <w:bCs/>
      <w:color w:val="000000"/>
      <w:spacing w:val="-6"/>
      <w:w w:val="100"/>
      <w:position w:val="0"/>
      <w:sz w:val="12"/>
      <w:szCs w:val="12"/>
      <w:shd w:val="clear" w:color="auto" w:fill="FFFFFF"/>
      <w:lang w:val="ru-RU"/>
    </w:rPr>
  </w:style>
  <w:style w:type="paragraph" w:styleId="aff9">
    <w:name w:val="Title"/>
    <w:basedOn w:val="a0"/>
    <w:link w:val="affa"/>
    <w:qFormat/>
    <w:rsid w:val="008E0A0B"/>
    <w:pPr>
      <w:widowControl w:val="0"/>
      <w:spacing w:line="320" w:lineRule="exact"/>
      <w:ind w:right="-46"/>
      <w:jc w:val="center"/>
    </w:pPr>
    <w:rPr>
      <w:b/>
      <w:noProof/>
      <w:snapToGrid w:val="0"/>
      <w:szCs w:val="20"/>
    </w:rPr>
  </w:style>
  <w:style w:type="character" w:customStyle="1" w:styleId="affa">
    <w:name w:val="Название Знак"/>
    <w:basedOn w:val="a1"/>
    <w:link w:val="aff9"/>
    <w:rsid w:val="008E0A0B"/>
    <w:rPr>
      <w:b/>
      <w:noProof/>
      <w:snapToGrid w:val="0"/>
      <w:sz w:val="24"/>
    </w:rPr>
  </w:style>
  <w:style w:type="character" w:customStyle="1" w:styleId="14">
    <w:name w:val="Обычный1 Знак"/>
    <w:basedOn w:val="a1"/>
    <w:link w:val="13"/>
    <w:locked/>
    <w:rsid w:val="000C41C2"/>
    <w:rPr>
      <w:lang w:val="ru-RU" w:eastAsia="ru-RU" w:bidi="ar-SA"/>
    </w:rPr>
  </w:style>
  <w:style w:type="character" w:customStyle="1" w:styleId="30">
    <w:name w:val="Заголовок 3 Знак"/>
    <w:basedOn w:val="a1"/>
    <w:link w:val="3"/>
    <w:rsid w:val="00511AC3"/>
    <w:rPr>
      <w:rFonts w:ascii="Cambria" w:eastAsia="Times New Roman" w:hAnsi="Cambria" w:cs="Times New Roman"/>
      <w:b/>
      <w:bCs/>
      <w:sz w:val="26"/>
      <w:szCs w:val="26"/>
    </w:rPr>
  </w:style>
  <w:style w:type="paragraph" w:styleId="affb">
    <w:name w:val="Date"/>
    <w:basedOn w:val="a0"/>
    <w:next w:val="a0"/>
    <w:link w:val="affc"/>
    <w:rsid w:val="00E65CF3"/>
    <w:pPr>
      <w:spacing w:after="60"/>
      <w:jc w:val="both"/>
    </w:pPr>
  </w:style>
  <w:style w:type="character" w:customStyle="1" w:styleId="affc">
    <w:name w:val="Дата Знак"/>
    <w:basedOn w:val="a1"/>
    <w:link w:val="affb"/>
    <w:rsid w:val="00E65CF3"/>
    <w:rPr>
      <w:sz w:val="24"/>
      <w:szCs w:val="24"/>
    </w:rPr>
  </w:style>
  <w:style w:type="paragraph" w:styleId="affd">
    <w:name w:val="footnote text"/>
    <w:basedOn w:val="a0"/>
    <w:link w:val="affe"/>
    <w:uiPriority w:val="99"/>
    <w:unhideWhenUsed/>
    <w:rsid w:val="00E65CF3"/>
    <w:pPr>
      <w:spacing w:after="60"/>
      <w:jc w:val="both"/>
    </w:pPr>
    <w:rPr>
      <w:sz w:val="20"/>
      <w:szCs w:val="20"/>
    </w:rPr>
  </w:style>
  <w:style w:type="character" w:customStyle="1" w:styleId="affe">
    <w:name w:val="Текст сноски Знак"/>
    <w:basedOn w:val="a1"/>
    <w:link w:val="affd"/>
    <w:uiPriority w:val="99"/>
    <w:rsid w:val="00E65CF3"/>
  </w:style>
  <w:style w:type="character" w:styleId="afff">
    <w:name w:val="footnote reference"/>
    <w:uiPriority w:val="99"/>
    <w:unhideWhenUsed/>
    <w:rsid w:val="00E65CF3"/>
    <w:rPr>
      <w:vertAlign w:val="superscript"/>
    </w:rPr>
  </w:style>
  <w:style w:type="character" w:customStyle="1" w:styleId="a8">
    <w:name w:val="Подзаголовок Знак"/>
    <w:basedOn w:val="a1"/>
    <w:link w:val="a7"/>
    <w:rsid w:val="00B84A75"/>
    <w:rPr>
      <w:sz w:val="28"/>
      <w:szCs w:val="24"/>
      <w:u w:val="single"/>
    </w:rPr>
  </w:style>
  <w:style w:type="paragraph" w:customStyle="1" w:styleId="Default">
    <w:name w:val="Default"/>
    <w:rsid w:val="005D4199"/>
    <w:pPr>
      <w:autoSpaceDE w:val="0"/>
      <w:autoSpaceDN w:val="0"/>
      <w:adjustRightInd w:val="0"/>
    </w:pPr>
    <w:rPr>
      <w:color w:val="000000"/>
      <w:sz w:val="24"/>
      <w:szCs w:val="24"/>
    </w:rPr>
  </w:style>
  <w:style w:type="paragraph" w:customStyle="1" w:styleId="afff0">
    <w:name w:val="Раздел"/>
    <w:basedOn w:val="a0"/>
    <w:rsid w:val="0008575E"/>
    <w:pPr>
      <w:tabs>
        <w:tab w:val="num" w:pos="1440"/>
      </w:tabs>
      <w:spacing w:before="120" w:after="120"/>
      <w:ind w:left="720" w:hanging="720"/>
      <w:jc w:val="center"/>
    </w:pPr>
    <w:rPr>
      <w:rFonts w:ascii="Arial Narrow" w:hAnsi="Arial Narrow"/>
      <w:b/>
      <w:sz w:val="28"/>
      <w:szCs w:val="20"/>
    </w:rPr>
  </w:style>
  <w:style w:type="paragraph" w:styleId="afff1">
    <w:name w:val="No Spacing"/>
    <w:link w:val="afff2"/>
    <w:uiPriority w:val="1"/>
    <w:qFormat/>
    <w:rsid w:val="0008575E"/>
    <w:rPr>
      <w:rFonts w:ascii="Calibri" w:eastAsia="Calibri" w:hAnsi="Calibri"/>
      <w:sz w:val="22"/>
      <w:szCs w:val="22"/>
      <w:lang w:eastAsia="en-US"/>
    </w:rPr>
  </w:style>
  <w:style w:type="character" w:customStyle="1" w:styleId="afff2">
    <w:name w:val="Без интервала Знак"/>
    <w:link w:val="afff1"/>
    <w:uiPriority w:val="1"/>
    <w:rsid w:val="00F9076A"/>
    <w:rPr>
      <w:rFonts w:ascii="Calibri" w:eastAsia="Calibri" w:hAnsi="Calibri"/>
      <w:sz w:val="22"/>
      <w:szCs w:val="22"/>
      <w:lang w:eastAsia="en-US" w:bidi="ar-SA"/>
    </w:rPr>
  </w:style>
  <w:style w:type="character" w:customStyle="1" w:styleId="aa">
    <w:name w:val="Абзац списка Знак"/>
    <w:link w:val="a9"/>
    <w:locked/>
    <w:rsid w:val="00D378A6"/>
    <w:rPr>
      <w:sz w:val="24"/>
      <w:szCs w:val="24"/>
    </w:rPr>
  </w:style>
  <w:style w:type="character" w:customStyle="1" w:styleId="ConsNonformat0">
    <w:name w:val="ConsNonformat Знак"/>
    <w:link w:val="ConsNonformat"/>
    <w:rsid w:val="008062BB"/>
    <w:rPr>
      <w:rFonts w:ascii="Courier New" w:hAnsi="Courier New"/>
      <w:sz w:val="24"/>
      <w:szCs w:val="24"/>
      <w:lang w:bidi="ar-SA"/>
    </w:rPr>
  </w:style>
  <w:style w:type="paragraph" w:customStyle="1" w:styleId="xl24">
    <w:name w:val="xl24"/>
    <w:basedOn w:val="a0"/>
    <w:rsid w:val="0059616A"/>
    <w:pPr>
      <w:spacing w:before="100" w:after="100"/>
      <w:jc w:val="center"/>
      <w:textAlignment w:val="center"/>
    </w:pPr>
    <w:rPr>
      <w:szCs w:val="20"/>
    </w:rPr>
  </w:style>
  <w:style w:type="character" w:customStyle="1" w:styleId="19">
    <w:name w:val="Основной текст Знак1"/>
    <w:aliases w:val="Список 1 Знак,Знак1 Знак1"/>
    <w:rsid w:val="008050B1"/>
    <w:rPr>
      <w:rFonts w:ascii="Times New Roman" w:eastAsia="Times New Roman" w:hAnsi="Times New Roman" w:cs="Times New Roman"/>
      <w:sz w:val="28"/>
      <w:szCs w:val="24"/>
    </w:rPr>
  </w:style>
  <w:style w:type="paragraph" w:styleId="36">
    <w:name w:val="Body Text 3"/>
    <w:basedOn w:val="a0"/>
    <w:link w:val="37"/>
    <w:rsid w:val="00B86EF9"/>
    <w:pPr>
      <w:spacing w:after="120"/>
    </w:pPr>
    <w:rPr>
      <w:sz w:val="16"/>
      <w:szCs w:val="16"/>
    </w:rPr>
  </w:style>
  <w:style w:type="character" w:customStyle="1" w:styleId="37">
    <w:name w:val="Основной текст 3 Знак"/>
    <w:basedOn w:val="a1"/>
    <w:link w:val="36"/>
    <w:rsid w:val="00B86EF9"/>
    <w:rPr>
      <w:sz w:val="16"/>
      <w:szCs w:val="16"/>
    </w:rPr>
  </w:style>
  <w:style w:type="paragraph" w:customStyle="1" w:styleId="afff3">
    <w:name w:val="Обычный + по ширине"/>
    <w:basedOn w:val="a0"/>
    <w:rsid w:val="009E1784"/>
    <w:pPr>
      <w:jc w:val="both"/>
    </w:pPr>
  </w:style>
  <w:style w:type="paragraph" w:customStyle="1" w:styleId="afff4">
    <w:name w:val="Подраздел"/>
    <w:basedOn w:val="a0"/>
    <w:semiHidden/>
    <w:rsid w:val="009E1784"/>
    <w:pPr>
      <w:suppressAutoHyphens/>
      <w:spacing w:before="240" w:after="120"/>
      <w:jc w:val="center"/>
    </w:pPr>
    <w:rPr>
      <w:rFonts w:ascii="TimesDL" w:hAnsi="TimesDL" w:cs="TimesDL"/>
      <w:b/>
      <w:bCs/>
      <w:smallCaps/>
      <w:spacing w:val="-2"/>
    </w:rPr>
  </w:style>
  <w:style w:type="character" w:customStyle="1" w:styleId="afff5">
    <w:name w:val="Текст ТД Знак"/>
    <w:link w:val="a"/>
    <w:locked/>
    <w:rsid w:val="008B6C04"/>
    <w:rPr>
      <w:rFonts w:eastAsia="Calibri"/>
      <w:sz w:val="24"/>
      <w:szCs w:val="24"/>
      <w:lang w:eastAsia="en-US"/>
    </w:rPr>
  </w:style>
  <w:style w:type="paragraph" w:customStyle="1" w:styleId="a">
    <w:name w:val="Текст ТД"/>
    <w:basedOn w:val="a0"/>
    <w:link w:val="afff5"/>
    <w:qFormat/>
    <w:rsid w:val="008B6C04"/>
    <w:pPr>
      <w:numPr>
        <w:numId w:val="4"/>
      </w:numPr>
      <w:autoSpaceDE w:val="0"/>
      <w:autoSpaceDN w:val="0"/>
      <w:adjustRightInd w:val="0"/>
      <w:spacing w:after="200"/>
      <w:jc w:val="both"/>
    </w:pPr>
    <w:rPr>
      <w:rFonts w:eastAsia="Calibri"/>
      <w:lang w:eastAsia="en-US"/>
    </w:rPr>
  </w:style>
  <w:style w:type="character" w:customStyle="1" w:styleId="apple-style-span">
    <w:name w:val="apple-style-span"/>
    <w:basedOn w:val="a1"/>
    <w:uiPriority w:val="99"/>
    <w:rsid w:val="00BE6FA8"/>
  </w:style>
  <w:style w:type="paragraph" w:customStyle="1" w:styleId="gray">
    <w:name w:val="gray"/>
    <w:basedOn w:val="a0"/>
    <w:uiPriority w:val="99"/>
    <w:rsid w:val="00BE6FA8"/>
    <w:pPr>
      <w:spacing w:before="100" w:beforeAutospacing="1" w:after="100" w:afterAutospacing="1"/>
      <w:ind w:firstLine="225"/>
      <w:jc w:val="both"/>
    </w:pPr>
    <w:rPr>
      <w:color w:val="000000"/>
    </w:rPr>
  </w:style>
  <w:style w:type="character" w:customStyle="1" w:styleId="26">
    <w:name w:val="Основной текст 2 Знак"/>
    <w:basedOn w:val="a1"/>
    <w:link w:val="25"/>
    <w:rsid w:val="00C4232A"/>
    <w:rPr>
      <w:sz w:val="24"/>
      <w:szCs w:val="24"/>
    </w:rPr>
  </w:style>
  <w:style w:type="character" w:customStyle="1" w:styleId="docaccesstitle1">
    <w:name w:val="docaccess_title1"/>
    <w:basedOn w:val="a1"/>
    <w:rsid w:val="00210F3F"/>
    <w:rPr>
      <w:rFonts w:ascii="Times New Roman" w:hAnsi="Times New Roman" w:cs="Times New Roman" w:hint="default"/>
      <w:sz w:val="28"/>
      <w:szCs w:val="28"/>
    </w:rPr>
  </w:style>
  <w:style w:type="character" w:customStyle="1" w:styleId="a6">
    <w:name w:val="Обычный (веб) Знак"/>
    <w:aliases w:val="Обычный (Web) Знак,Знак Знак1 Знак, Знак Знак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5"/>
    <w:locked/>
    <w:rsid w:val="00876CB4"/>
    <w:rPr>
      <w:sz w:val="24"/>
      <w:szCs w:val="24"/>
    </w:rPr>
  </w:style>
  <w:style w:type="character" w:customStyle="1" w:styleId="32">
    <w:name w:val="Основной текст с отступом 3 Знак"/>
    <w:basedOn w:val="a1"/>
    <w:link w:val="31"/>
    <w:rsid w:val="00096762"/>
    <w:rPr>
      <w:sz w:val="24"/>
      <w:szCs w:val="24"/>
    </w:rPr>
  </w:style>
  <w:style w:type="character" w:customStyle="1" w:styleId="TextNPA">
    <w:name w:val="Text NPA"/>
    <w:basedOn w:val="a1"/>
    <w:rsid w:val="004433D7"/>
    <w:rPr>
      <w:rFonts w:ascii="Courier New" w:hAnsi="Courier New"/>
    </w:rPr>
  </w:style>
  <w:style w:type="paragraph" w:customStyle="1" w:styleId="formattext0">
    <w:name w:val="formattext"/>
    <w:basedOn w:val="a0"/>
    <w:rsid w:val="00B865DC"/>
    <w:pPr>
      <w:spacing w:before="100" w:beforeAutospacing="1" w:after="100" w:afterAutospacing="1"/>
    </w:pPr>
  </w:style>
  <w:style w:type="paragraph" w:customStyle="1" w:styleId="Style1">
    <w:name w:val="Style1"/>
    <w:basedOn w:val="a0"/>
    <w:rsid w:val="00D773CB"/>
    <w:pPr>
      <w:widowControl w:val="0"/>
      <w:autoSpaceDE w:val="0"/>
      <w:autoSpaceDN w:val="0"/>
      <w:adjustRightInd w:val="0"/>
      <w:spacing w:line="259" w:lineRule="exact"/>
      <w:ind w:firstLine="614"/>
      <w:jc w:val="both"/>
    </w:pPr>
  </w:style>
  <w:style w:type="character" w:customStyle="1" w:styleId="WW8Num8z0">
    <w:name w:val="WW8Num8z0"/>
    <w:rsid w:val="002D0F3A"/>
    <w:rPr>
      <w:rFonts w:ascii="Symbol" w:hAnsi="Symbol"/>
    </w:rPr>
  </w:style>
  <w:style w:type="character" w:customStyle="1" w:styleId="28">
    <w:name w:val="Основной текст (2)_"/>
    <w:basedOn w:val="a1"/>
    <w:link w:val="29"/>
    <w:rsid w:val="00CA6D05"/>
    <w:rPr>
      <w:rFonts w:ascii="Arial" w:eastAsia="Arial" w:hAnsi="Arial" w:cs="Arial"/>
      <w:sz w:val="18"/>
      <w:szCs w:val="18"/>
      <w:shd w:val="clear" w:color="auto" w:fill="FFFFFF"/>
    </w:rPr>
  </w:style>
  <w:style w:type="character" w:customStyle="1" w:styleId="295pt">
    <w:name w:val="Основной текст (2) + 9;5 pt"/>
    <w:basedOn w:val="28"/>
    <w:rsid w:val="00CA6D05"/>
    <w:rPr>
      <w:rFonts w:ascii="Arial" w:eastAsia="Arial" w:hAnsi="Arial" w:cs="Arial"/>
      <w:color w:val="000000"/>
      <w:w w:val="100"/>
      <w:position w:val="0"/>
      <w:sz w:val="19"/>
      <w:szCs w:val="19"/>
      <w:shd w:val="clear" w:color="auto" w:fill="FFFFFF"/>
      <w:lang w:val="ru-RU" w:eastAsia="ru-RU" w:bidi="ru-RU"/>
    </w:rPr>
  </w:style>
  <w:style w:type="paragraph" w:customStyle="1" w:styleId="29">
    <w:name w:val="Основной текст (2)"/>
    <w:basedOn w:val="a0"/>
    <w:link w:val="28"/>
    <w:rsid w:val="00CA6D05"/>
    <w:pPr>
      <w:widowControl w:val="0"/>
      <w:shd w:val="clear" w:color="auto" w:fill="FFFFFF"/>
      <w:spacing w:before="60" w:after="1320" w:line="0" w:lineRule="atLeast"/>
    </w:pPr>
    <w:rPr>
      <w:rFonts w:ascii="Arial" w:eastAsia="Arial" w:hAnsi="Arial" w:cs="Arial"/>
      <w:sz w:val="18"/>
      <w:szCs w:val="18"/>
    </w:rPr>
  </w:style>
  <w:style w:type="character" w:customStyle="1" w:styleId="22pt">
    <w:name w:val="Основной текст (2) + Курсив;Интервал 2 pt"/>
    <w:basedOn w:val="28"/>
    <w:rsid w:val="00CA6D05"/>
    <w:rPr>
      <w:rFonts w:ascii="Arial" w:eastAsia="Arial" w:hAnsi="Arial" w:cs="Arial"/>
      <w:b w:val="0"/>
      <w:bCs w:val="0"/>
      <w:i/>
      <w:iCs/>
      <w:smallCaps w:val="0"/>
      <w:strike w:val="0"/>
      <w:color w:val="000000"/>
      <w:spacing w:val="50"/>
      <w:w w:val="100"/>
      <w:position w:val="0"/>
      <w:sz w:val="18"/>
      <w:szCs w:val="18"/>
      <w:u w:val="none"/>
      <w:shd w:val="clear" w:color="auto" w:fill="FFFFFF"/>
      <w:lang w:val="ru-RU" w:eastAsia="ru-RU" w:bidi="ru-RU"/>
    </w:rPr>
  </w:style>
  <w:style w:type="character" w:customStyle="1" w:styleId="295pt0">
    <w:name w:val="Основной текст (2) + 9;5 pt;Курсив"/>
    <w:basedOn w:val="28"/>
    <w:rsid w:val="00CA6D05"/>
    <w:rPr>
      <w:rFonts w:ascii="Arial" w:eastAsia="Arial" w:hAnsi="Arial" w:cs="Arial"/>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Arial">
    <w:name w:val="Основной текст (2) + Arial"/>
    <w:basedOn w:val="28"/>
    <w:rsid w:val="00CA6D05"/>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
    <w:name w:val="Подпись к таблице (2)_"/>
    <w:basedOn w:val="a1"/>
    <w:link w:val="2b"/>
    <w:rsid w:val="00CA6D05"/>
    <w:rPr>
      <w:rFonts w:ascii="Arial" w:eastAsia="Arial" w:hAnsi="Arial" w:cs="Arial"/>
      <w:shd w:val="clear" w:color="auto" w:fill="FFFFFF"/>
    </w:rPr>
  </w:style>
  <w:style w:type="paragraph" w:customStyle="1" w:styleId="2b">
    <w:name w:val="Подпись к таблице (2)"/>
    <w:basedOn w:val="a0"/>
    <w:link w:val="2a"/>
    <w:rsid w:val="00CA6D05"/>
    <w:pPr>
      <w:widowControl w:val="0"/>
      <w:shd w:val="clear" w:color="auto" w:fill="FFFFFF"/>
      <w:spacing w:line="0" w:lineRule="atLeast"/>
    </w:pPr>
    <w:rPr>
      <w:rFonts w:ascii="Arial" w:eastAsia="Arial" w:hAnsi="Arial" w:cs="Arial"/>
      <w:sz w:val="20"/>
      <w:szCs w:val="20"/>
    </w:rPr>
  </w:style>
  <w:style w:type="character" w:styleId="afff6">
    <w:name w:val="FollowedHyperlink"/>
    <w:basedOn w:val="a1"/>
    <w:uiPriority w:val="99"/>
    <w:unhideWhenUsed/>
    <w:rsid w:val="005532C2"/>
    <w:rPr>
      <w:color w:val="800080"/>
      <w:u w:val="single"/>
    </w:rPr>
  </w:style>
  <w:style w:type="paragraph" w:customStyle="1" w:styleId="xl66">
    <w:name w:val="xl66"/>
    <w:basedOn w:val="a0"/>
    <w:rsid w:val="005532C2"/>
    <w:pPr>
      <w:spacing w:before="100" w:beforeAutospacing="1" w:after="100" w:afterAutospacing="1"/>
      <w:textAlignment w:val="top"/>
    </w:pPr>
    <w:rPr>
      <w:rFonts w:ascii="Arial" w:hAnsi="Arial" w:cs="Arial"/>
    </w:rPr>
  </w:style>
  <w:style w:type="paragraph" w:customStyle="1" w:styleId="xl67">
    <w:name w:val="xl67"/>
    <w:basedOn w:val="a0"/>
    <w:rsid w:val="005532C2"/>
    <w:pPr>
      <w:spacing w:before="100" w:beforeAutospacing="1" w:after="100" w:afterAutospacing="1"/>
      <w:textAlignment w:val="top"/>
    </w:pPr>
    <w:rPr>
      <w:rFonts w:ascii="Arial" w:hAnsi="Arial" w:cs="Arial"/>
    </w:rPr>
  </w:style>
  <w:style w:type="paragraph" w:customStyle="1" w:styleId="xl68">
    <w:name w:val="xl68"/>
    <w:basedOn w:val="a0"/>
    <w:rsid w:val="005532C2"/>
    <w:pPr>
      <w:spacing w:before="100" w:beforeAutospacing="1" w:after="100" w:afterAutospacing="1"/>
      <w:jc w:val="center"/>
      <w:textAlignment w:val="top"/>
    </w:pPr>
    <w:rPr>
      <w:rFonts w:ascii="Arial" w:hAnsi="Arial" w:cs="Arial"/>
    </w:rPr>
  </w:style>
  <w:style w:type="paragraph" w:customStyle="1" w:styleId="xl69">
    <w:name w:val="xl69"/>
    <w:basedOn w:val="a0"/>
    <w:rsid w:val="005532C2"/>
    <w:pPr>
      <w:spacing w:before="100" w:beforeAutospacing="1" w:after="100" w:afterAutospacing="1"/>
      <w:jc w:val="center"/>
      <w:textAlignment w:val="top"/>
    </w:pPr>
    <w:rPr>
      <w:rFonts w:ascii="Arial" w:hAnsi="Arial" w:cs="Arial"/>
      <w:sz w:val="18"/>
      <w:szCs w:val="18"/>
    </w:rPr>
  </w:style>
  <w:style w:type="paragraph" w:customStyle="1" w:styleId="xl70">
    <w:name w:val="xl70"/>
    <w:basedOn w:val="a0"/>
    <w:rsid w:val="005532C2"/>
    <w:pPr>
      <w:spacing w:before="100" w:beforeAutospacing="1" w:after="100" w:afterAutospacing="1"/>
      <w:jc w:val="right"/>
      <w:textAlignment w:val="top"/>
    </w:pPr>
    <w:rPr>
      <w:rFonts w:ascii="Arial" w:hAnsi="Arial" w:cs="Arial"/>
      <w:sz w:val="18"/>
      <w:szCs w:val="18"/>
    </w:rPr>
  </w:style>
  <w:style w:type="paragraph" w:customStyle="1" w:styleId="xl71">
    <w:name w:val="xl71"/>
    <w:basedOn w:val="a0"/>
    <w:rsid w:val="005532C2"/>
    <w:pPr>
      <w:spacing w:before="100" w:beforeAutospacing="1" w:after="100" w:afterAutospacing="1"/>
    </w:pPr>
    <w:rPr>
      <w:rFonts w:ascii="Arial" w:hAnsi="Arial" w:cs="Arial"/>
    </w:rPr>
  </w:style>
  <w:style w:type="paragraph" w:customStyle="1" w:styleId="xl72">
    <w:name w:val="xl72"/>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4">
    <w:name w:val="xl74"/>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75">
    <w:name w:val="xl75"/>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6">
    <w:name w:val="xl76"/>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7">
    <w:name w:val="xl77"/>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79">
    <w:name w:val="xl79"/>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0">
    <w:name w:val="xl80"/>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81">
    <w:name w:val="xl81"/>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2">
    <w:name w:val="xl82"/>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3">
    <w:name w:val="xl83"/>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84">
    <w:name w:val="xl84"/>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91">
    <w:name w:val="xl91"/>
    <w:basedOn w:val="a0"/>
    <w:rsid w:val="005532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35400">
      <w:bodyDiv w:val="1"/>
      <w:marLeft w:val="0"/>
      <w:marRight w:val="0"/>
      <w:marTop w:val="0"/>
      <w:marBottom w:val="0"/>
      <w:divBdr>
        <w:top w:val="none" w:sz="0" w:space="0" w:color="auto"/>
        <w:left w:val="none" w:sz="0" w:space="0" w:color="auto"/>
        <w:bottom w:val="none" w:sz="0" w:space="0" w:color="auto"/>
        <w:right w:val="none" w:sz="0" w:space="0" w:color="auto"/>
      </w:divBdr>
    </w:div>
    <w:div w:id="123698427">
      <w:bodyDiv w:val="1"/>
      <w:marLeft w:val="0"/>
      <w:marRight w:val="0"/>
      <w:marTop w:val="0"/>
      <w:marBottom w:val="0"/>
      <w:divBdr>
        <w:top w:val="none" w:sz="0" w:space="0" w:color="auto"/>
        <w:left w:val="none" w:sz="0" w:space="0" w:color="auto"/>
        <w:bottom w:val="none" w:sz="0" w:space="0" w:color="auto"/>
        <w:right w:val="none" w:sz="0" w:space="0" w:color="auto"/>
      </w:divBdr>
    </w:div>
    <w:div w:id="238487108">
      <w:bodyDiv w:val="1"/>
      <w:marLeft w:val="0"/>
      <w:marRight w:val="0"/>
      <w:marTop w:val="0"/>
      <w:marBottom w:val="0"/>
      <w:divBdr>
        <w:top w:val="none" w:sz="0" w:space="0" w:color="auto"/>
        <w:left w:val="none" w:sz="0" w:space="0" w:color="auto"/>
        <w:bottom w:val="none" w:sz="0" w:space="0" w:color="auto"/>
        <w:right w:val="none" w:sz="0" w:space="0" w:color="auto"/>
      </w:divBdr>
    </w:div>
    <w:div w:id="247082476">
      <w:bodyDiv w:val="1"/>
      <w:marLeft w:val="0"/>
      <w:marRight w:val="0"/>
      <w:marTop w:val="0"/>
      <w:marBottom w:val="0"/>
      <w:divBdr>
        <w:top w:val="none" w:sz="0" w:space="0" w:color="auto"/>
        <w:left w:val="none" w:sz="0" w:space="0" w:color="auto"/>
        <w:bottom w:val="none" w:sz="0" w:space="0" w:color="auto"/>
        <w:right w:val="none" w:sz="0" w:space="0" w:color="auto"/>
      </w:divBdr>
    </w:div>
    <w:div w:id="336151663">
      <w:bodyDiv w:val="1"/>
      <w:marLeft w:val="0"/>
      <w:marRight w:val="0"/>
      <w:marTop w:val="0"/>
      <w:marBottom w:val="0"/>
      <w:divBdr>
        <w:top w:val="none" w:sz="0" w:space="0" w:color="auto"/>
        <w:left w:val="none" w:sz="0" w:space="0" w:color="auto"/>
        <w:bottom w:val="none" w:sz="0" w:space="0" w:color="auto"/>
        <w:right w:val="none" w:sz="0" w:space="0" w:color="auto"/>
      </w:divBdr>
    </w:div>
    <w:div w:id="514803383">
      <w:bodyDiv w:val="1"/>
      <w:marLeft w:val="0"/>
      <w:marRight w:val="0"/>
      <w:marTop w:val="0"/>
      <w:marBottom w:val="0"/>
      <w:divBdr>
        <w:top w:val="none" w:sz="0" w:space="0" w:color="auto"/>
        <w:left w:val="none" w:sz="0" w:space="0" w:color="auto"/>
        <w:bottom w:val="none" w:sz="0" w:space="0" w:color="auto"/>
        <w:right w:val="none" w:sz="0" w:space="0" w:color="auto"/>
      </w:divBdr>
    </w:div>
    <w:div w:id="517232390">
      <w:bodyDiv w:val="1"/>
      <w:marLeft w:val="0"/>
      <w:marRight w:val="0"/>
      <w:marTop w:val="0"/>
      <w:marBottom w:val="0"/>
      <w:divBdr>
        <w:top w:val="none" w:sz="0" w:space="0" w:color="auto"/>
        <w:left w:val="none" w:sz="0" w:space="0" w:color="auto"/>
        <w:bottom w:val="none" w:sz="0" w:space="0" w:color="auto"/>
        <w:right w:val="none" w:sz="0" w:space="0" w:color="auto"/>
      </w:divBdr>
    </w:div>
    <w:div w:id="540216007">
      <w:bodyDiv w:val="1"/>
      <w:marLeft w:val="0"/>
      <w:marRight w:val="0"/>
      <w:marTop w:val="0"/>
      <w:marBottom w:val="0"/>
      <w:divBdr>
        <w:top w:val="none" w:sz="0" w:space="0" w:color="auto"/>
        <w:left w:val="none" w:sz="0" w:space="0" w:color="auto"/>
        <w:bottom w:val="none" w:sz="0" w:space="0" w:color="auto"/>
        <w:right w:val="none" w:sz="0" w:space="0" w:color="auto"/>
      </w:divBdr>
    </w:div>
    <w:div w:id="559705702">
      <w:bodyDiv w:val="1"/>
      <w:marLeft w:val="0"/>
      <w:marRight w:val="0"/>
      <w:marTop w:val="0"/>
      <w:marBottom w:val="0"/>
      <w:divBdr>
        <w:top w:val="none" w:sz="0" w:space="0" w:color="auto"/>
        <w:left w:val="none" w:sz="0" w:space="0" w:color="auto"/>
        <w:bottom w:val="none" w:sz="0" w:space="0" w:color="auto"/>
        <w:right w:val="none" w:sz="0" w:space="0" w:color="auto"/>
      </w:divBdr>
    </w:div>
    <w:div w:id="602420174">
      <w:bodyDiv w:val="1"/>
      <w:marLeft w:val="0"/>
      <w:marRight w:val="0"/>
      <w:marTop w:val="0"/>
      <w:marBottom w:val="0"/>
      <w:divBdr>
        <w:top w:val="none" w:sz="0" w:space="0" w:color="auto"/>
        <w:left w:val="none" w:sz="0" w:space="0" w:color="auto"/>
        <w:bottom w:val="none" w:sz="0" w:space="0" w:color="auto"/>
        <w:right w:val="none" w:sz="0" w:space="0" w:color="auto"/>
      </w:divBdr>
    </w:div>
    <w:div w:id="695814532">
      <w:bodyDiv w:val="1"/>
      <w:marLeft w:val="0"/>
      <w:marRight w:val="0"/>
      <w:marTop w:val="0"/>
      <w:marBottom w:val="0"/>
      <w:divBdr>
        <w:top w:val="none" w:sz="0" w:space="0" w:color="auto"/>
        <w:left w:val="none" w:sz="0" w:space="0" w:color="auto"/>
        <w:bottom w:val="none" w:sz="0" w:space="0" w:color="auto"/>
        <w:right w:val="none" w:sz="0" w:space="0" w:color="auto"/>
      </w:divBdr>
    </w:div>
    <w:div w:id="697855847">
      <w:bodyDiv w:val="1"/>
      <w:marLeft w:val="0"/>
      <w:marRight w:val="0"/>
      <w:marTop w:val="0"/>
      <w:marBottom w:val="0"/>
      <w:divBdr>
        <w:top w:val="none" w:sz="0" w:space="0" w:color="auto"/>
        <w:left w:val="none" w:sz="0" w:space="0" w:color="auto"/>
        <w:bottom w:val="none" w:sz="0" w:space="0" w:color="auto"/>
        <w:right w:val="none" w:sz="0" w:space="0" w:color="auto"/>
      </w:divBdr>
    </w:div>
    <w:div w:id="752701261">
      <w:bodyDiv w:val="1"/>
      <w:marLeft w:val="0"/>
      <w:marRight w:val="0"/>
      <w:marTop w:val="0"/>
      <w:marBottom w:val="0"/>
      <w:divBdr>
        <w:top w:val="none" w:sz="0" w:space="0" w:color="auto"/>
        <w:left w:val="none" w:sz="0" w:space="0" w:color="auto"/>
        <w:bottom w:val="none" w:sz="0" w:space="0" w:color="auto"/>
        <w:right w:val="none" w:sz="0" w:space="0" w:color="auto"/>
      </w:divBdr>
    </w:div>
    <w:div w:id="767507829">
      <w:bodyDiv w:val="1"/>
      <w:marLeft w:val="0"/>
      <w:marRight w:val="0"/>
      <w:marTop w:val="0"/>
      <w:marBottom w:val="0"/>
      <w:divBdr>
        <w:top w:val="none" w:sz="0" w:space="0" w:color="auto"/>
        <w:left w:val="none" w:sz="0" w:space="0" w:color="auto"/>
        <w:bottom w:val="none" w:sz="0" w:space="0" w:color="auto"/>
        <w:right w:val="none" w:sz="0" w:space="0" w:color="auto"/>
      </w:divBdr>
    </w:div>
    <w:div w:id="821310140">
      <w:bodyDiv w:val="1"/>
      <w:marLeft w:val="0"/>
      <w:marRight w:val="0"/>
      <w:marTop w:val="0"/>
      <w:marBottom w:val="0"/>
      <w:divBdr>
        <w:top w:val="none" w:sz="0" w:space="0" w:color="auto"/>
        <w:left w:val="none" w:sz="0" w:space="0" w:color="auto"/>
        <w:bottom w:val="none" w:sz="0" w:space="0" w:color="auto"/>
        <w:right w:val="none" w:sz="0" w:space="0" w:color="auto"/>
      </w:divBdr>
    </w:div>
    <w:div w:id="840315062">
      <w:bodyDiv w:val="1"/>
      <w:marLeft w:val="0"/>
      <w:marRight w:val="0"/>
      <w:marTop w:val="0"/>
      <w:marBottom w:val="0"/>
      <w:divBdr>
        <w:top w:val="none" w:sz="0" w:space="0" w:color="auto"/>
        <w:left w:val="none" w:sz="0" w:space="0" w:color="auto"/>
        <w:bottom w:val="none" w:sz="0" w:space="0" w:color="auto"/>
        <w:right w:val="none" w:sz="0" w:space="0" w:color="auto"/>
      </w:divBdr>
    </w:div>
    <w:div w:id="843400437">
      <w:bodyDiv w:val="1"/>
      <w:marLeft w:val="0"/>
      <w:marRight w:val="0"/>
      <w:marTop w:val="0"/>
      <w:marBottom w:val="0"/>
      <w:divBdr>
        <w:top w:val="none" w:sz="0" w:space="0" w:color="auto"/>
        <w:left w:val="none" w:sz="0" w:space="0" w:color="auto"/>
        <w:bottom w:val="none" w:sz="0" w:space="0" w:color="auto"/>
        <w:right w:val="none" w:sz="0" w:space="0" w:color="auto"/>
      </w:divBdr>
    </w:div>
    <w:div w:id="873690880">
      <w:bodyDiv w:val="1"/>
      <w:marLeft w:val="0"/>
      <w:marRight w:val="0"/>
      <w:marTop w:val="0"/>
      <w:marBottom w:val="0"/>
      <w:divBdr>
        <w:top w:val="none" w:sz="0" w:space="0" w:color="auto"/>
        <w:left w:val="none" w:sz="0" w:space="0" w:color="auto"/>
        <w:bottom w:val="none" w:sz="0" w:space="0" w:color="auto"/>
        <w:right w:val="none" w:sz="0" w:space="0" w:color="auto"/>
      </w:divBdr>
    </w:div>
    <w:div w:id="875237907">
      <w:bodyDiv w:val="1"/>
      <w:marLeft w:val="0"/>
      <w:marRight w:val="0"/>
      <w:marTop w:val="0"/>
      <w:marBottom w:val="0"/>
      <w:divBdr>
        <w:top w:val="none" w:sz="0" w:space="0" w:color="auto"/>
        <w:left w:val="none" w:sz="0" w:space="0" w:color="auto"/>
        <w:bottom w:val="none" w:sz="0" w:space="0" w:color="auto"/>
        <w:right w:val="none" w:sz="0" w:space="0" w:color="auto"/>
      </w:divBdr>
    </w:div>
    <w:div w:id="911357111">
      <w:bodyDiv w:val="1"/>
      <w:marLeft w:val="0"/>
      <w:marRight w:val="0"/>
      <w:marTop w:val="0"/>
      <w:marBottom w:val="0"/>
      <w:divBdr>
        <w:top w:val="none" w:sz="0" w:space="0" w:color="auto"/>
        <w:left w:val="none" w:sz="0" w:space="0" w:color="auto"/>
        <w:bottom w:val="none" w:sz="0" w:space="0" w:color="auto"/>
        <w:right w:val="none" w:sz="0" w:space="0" w:color="auto"/>
      </w:divBdr>
    </w:div>
    <w:div w:id="1046372423">
      <w:bodyDiv w:val="1"/>
      <w:marLeft w:val="0"/>
      <w:marRight w:val="0"/>
      <w:marTop w:val="0"/>
      <w:marBottom w:val="0"/>
      <w:divBdr>
        <w:top w:val="none" w:sz="0" w:space="0" w:color="auto"/>
        <w:left w:val="none" w:sz="0" w:space="0" w:color="auto"/>
        <w:bottom w:val="none" w:sz="0" w:space="0" w:color="auto"/>
        <w:right w:val="none" w:sz="0" w:space="0" w:color="auto"/>
      </w:divBdr>
    </w:div>
    <w:div w:id="1134953694">
      <w:bodyDiv w:val="1"/>
      <w:marLeft w:val="0"/>
      <w:marRight w:val="0"/>
      <w:marTop w:val="0"/>
      <w:marBottom w:val="0"/>
      <w:divBdr>
        <w:top w:val="none" w:sz="0" w:space="0" w:color="auto"/>
        <w:left w:val="none" w:sz="0" w:space="0" w:color="auto"/>
        <w:bottom w:val="none" w:sz="0" w:space="0" w:color="auto"/>
        <w:right w:val="none" w:sz="0" w:space="0" w:color="auto"/>
      </w:divBdr>
    </w:div>
    <w:div w:id="1288706351">
      <w:bodyDiv w:val="1"/>
      <w:marLeft w:val="0"/>
      <w:marRight w:val="0"/>
      <w:marTop w:val="0"/>
      <w:marBottom w:val="0"/>
      <w:divBdr>
        <w:top w:val="none" w:sz="0" w:space="0" w:color="auto"/>
        <w:left w:val="none" w:sz="0" w:space="0" w:color="auto"/>
        <w:bottom w:val="none" w:sz="0" w:space="0" w:color="auto"/>
        <w:right w:val="none" w:sz="0" w:space="0" w:color="auto"/>
      </w:divBdr>
    </w:div>
    <w:div w:id="1299915894">
      <w:bodyDiv w:val="1"/>
      <w:marLeft w:val="0"/>
      <w:marRight w:val="0"/>
      <w:marTop w:val="0"/>
      <w:marBottom w:val="0"/>
      <w:divBdr>
        <w:top w:val="none" w:sz="0" w:space="0" w:color="auto"/>
        <w:left w:val="none" w:sz="0" w:space="0" w:color="auto"/>
        <w:bottom w:val="none" w:sz="0" w:space="0" w:color="auto"/>
        <w:right w:val="none" w:sz="0" w:space="0" w:color="auto"/>
      </w:divBdr>
    </w:div>
    <w:div w:id="1377781603">
      <w:bodyDiv w:val="1"/>
      <w:marLeft w:val="0"/>
      <w:marRight w:val="0"/>
      <w:marTop w:val="0"/>
      <w:marBottom w:val="0"/>
      <w:divBdr>
        <w:top w:val="none" w:sz="0" w:space="0" w:color="auto"/>
        <w:left w:val="none" w:sz="0" w:space="0" w:color="auto"/>
        <w:bottom w:val="none" w:sz="0" w:space="0" w:color="auto"/>
        <w:right w:val="none" w:sz="0" w:space="0" w:color="auto"/>
      </w:divBdr>
    </w:div>
    <w:div w:id="1555046760">
      <w:bodyDiv w:val="1"/>
      <w:marLeft w:val="0"/>
      <w:marRight w:val="0"/>
      <w:marTop w:val="0"/>
      <w:marBottom w:val="0"/>
      <w:divBdr>
        <w:top w:val="none" w:sz="0" w:space="0" w:color="auto"/>
        <w:left w:val="none" w:sz="0" w:space="0" w:color="auto"/>
        <w:bottom w:val="none" w:sz="0" w:space="0" w:color="auto"/>
        <w:right w:val="none" w:sz="0" w:space="0" w:color="auto"/>
      </w:divBdr>
    </w:div>
    <w:div w:id="1573344463">
      <w:bodyDiv w:val="1"/>
      <w:marLeft w:val="0"/>
      <w:marRight w:val="0"/>
      <w:marTop w:val="0"/>
      <w:marBottom w:val="0"/>
      <w:divBdr>
        <w:top w:val="none" w:sz="0" w:space="0" w:color="auto"/>
        <w:left w:val="none" w:sz="0" w:space="0" w:color="auto"/>
        <w:bottom w:val="none" w:sz="0" w:space="0" w:color="auto"/>
        <w:right w:val="none" w:sz="0" w:space="0" w:color="auto"/>
      </w:divBdr>
    </w:div>
    <w:div w:id="1584872146">
      <w:bodyDiv w:val="1"/>
      <w:marLeft w:val="0"/>
      <w:marRight w:val="0"/>
      <w:marTop w:val="0"/>
      <w:marBottom w:val="0"/>
      <w:divBdr>
        <w:top w:val="none" w:sz="0" w:space="0" w:color="auto"/>
        <w:left w:val="none" w:sz="0" w:space="0" w:color="auto"/>
        <w:bottom w:val="none" w:sz="0" w:space="0" w:color="auto"/>
        <w:right w:val="none" w:sz="0" w:space="0" w:color="auto"/>
      </w:divBdr>
    </w:div>
    <w:div w:id="1622152517">
      <w:bodyDiv w:val="1"/>
      <w:marLeft w:val="0"/>
      <w:marRight w:val="0"/>
      <w:marTop w:val="0"/>
      <w:marBottom w:val="0"/>
      <w:divBdr>
        <w:top w:val="none" w:sz="0" w:space="0" w:color="auto"/>
        <w:left w:val="none" w:sz="0" w:space="0" w:color="auto"/>
        <w:bottom w:val="none" w:sz="0" w:space="0" w:color="auto"/>
        <w:right w:val="none" w:sz="0" w:space="0" w:color="auto"/>
      </w:divBdr>
    </w:div>
    <w:div w:id="1678000362">
      <w:bodyDiv w:val="1"/>
      <w:marLeft w:val="0"/>
      <w:marRight w:val="0"/>
      <w:marTop w:val="0"/>
      <w:marBottom w:val="0"/>
      <w:divBdr>
        <w:top w:val="none" w:sz="0" w:space="0" w:color="auto"/>
        <w:left w:val="none" w:sz="0" w:space="0" w:color="auto"/>
        <w:bottom w:val="none" w:sz="0" w:space="0" w:color="auto"/>
        <w:right w:val="none" w:sz="0" w:space="0" w:color="auto"/>
      </w:divBdr>
    </w:div>
    <w:div w:id="1839692991">
      <w:bodyDiv w:val="1"/>
      <w:marLeft w:val="0"/>
      <w:marRight w:val="0"/>
      <w:marTop w:val="0"/>
      <w:marBottom w:val="0"/>
      <w:divBdr>
        <w:top w:val="none" w:sz="0" w:space="0" w:color="auto"/>
        <w:left w:val="none" w:sz="0" w:space="0" w:color="auto"/>
        <w:bottom w:val="none" w:sz="0" w:space="0" w:color="auto"/>
        <w:right w:val="none" w:sz="0" w:space="0" w:color="auto"/>
      </w:divBdr>
    </w:div>
    <w:div w:id="1849558718">
      <w:bodyDiv w:val="1"/>
      <w:marLeft w:val="0"/>
      <w:marRight w:val="0"/>
      <w:marTop w:val="0"/>
      <w:marBottom w:val="0"/>
      <w:divBdr>
        <w:top w:val="none" w:sz="0" w:space="0" w:color="auto"/>
        <w:left w:val="none" w:sz="0" w:space="0" w:color="auto"/>
        <w:bottom w:val="none" w:sz="0" w:space="0" w:color="auto"/>
        <w:right w:val="none" w:sz="0" w:space="0" w:color="auto"/>
      </w:divBdr>
    </w:div>
    <w:div w:id="1859152718">
      <w:bodyDiv w:val="1"/>
      <w:marLeft w:val="0"/>
      <w:marRight w:val="0"/>
      <w:marTop w:val="0"/>
      <w:marBottom w:val="0"/>
      <w:divBdr>
        <w:top w:val="none" w:sz="0" w:space="0" w:color="auto"/>
        <w:left w:val="none" w:sz="0" w:space="0" w:color="auto"/>
        <w:bottom w:val="none" w:sz="0" w:space="0" w:color="auto"/>
        <w:right w:val="none" w:sz="0" w:space="0" w:color="auto"/>
      </w:divBdr>
    </w:div>
    <w:div w:id="1990942540">
      <w:bodyDiv w:val="1"/>
      <w:marLeft w:val="0"/>
      <w:marRight w:val="0"/>
      <w:marTop w:val="0"/>
      <w:marBottom w:val="0"/>
      <w:divBdr>
        <w:top w:val="none" w:sz="0" w:space="0" w:color="auto"/>
        <w:left w:val="none" w:sz="0" w:space="0" w:color="auto"/>
        <w:bottom w:val="none" w:sz="0" w:space="0" w:color="auto"/>
        <w:right w:val="none" w:sz="0" w:space="0" w:color="auto"/>
      </w:divBdr>
    </w:div>
    <w:div w:id="20777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64072/4/" TargetMode="External"/><Relationship Id="rId18" Type="http://schemas.openxmlformats.org/officeDocument/2006/relationships/hyperlink" Target="http://base.garant.ru/71149550/" TargetMode="External"/><Relationship Id="rId26" Type="http://schemas.openxmlformats.org/officeDocument/2006/relationships/hyperlink" Target="http://base.garant.ru/71370186/" TargetMode="External"/><Relationship Id="rId39" Type="http://schemas.openxmlformats.org/officeDocument/2006/relationships/header" Target="header4.xml"/><Relationship Id="rId21" Type="http://schemas.openxmlformats.org/officeDocument/2006/relationships/hyperlink" Target="http://base.garant.ru/10105879/2/" TargetMode="External"/><Relationship Id="rId34" Type="http://schemas.openxmlformats.org/officeDocument/2006/relationships/hyperlink" Target="consultantplus://offline/ref=A79B50F974B232F83B3A41DC2D2640B3073091BE906C6DA7D49F7AL6J4L" TargetMode="External"/><Relationship Id="rId42" Type="http://schemas.openxmlformats.org/officeDocument/2006/relationships/header" Target="header6.xml"/><Relationship Id="rId47" Type="http://schemas.openxmlformats.org/officeDocument/2006/relationships/hyperlink" Target="consultantplus://offline/ref=A79B50F974B232F83B3A41DC2D2640B3073091BE906C6DA7D49F7AL6J4L"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e.garant.ru/10164631/" TargetMode="External"/><Relationship Id="rId17" Type="http://schemas.openxmlformats.org/officeDocument/2006/relationships/hyperlink" Target="http://base.garant.ru/12179043/3/" TargetMode="External"/><Relationship Id="rId25" Type="http://schemas.openxmlformats.org/officeDocument/2006/relationships/hyperlink" Target="http://base.garant.ru/10900200/1/" TargetMode="External"/><Relationship Id="rId33" Type="http://schemas.openxmlformats.org/officeDocument/2006/relationships/hyperlink" Target="http://www.sberbank-ast.ru" TargetMode="External"/><Relationship Id="rId38" Type="http://schemas.openxmlformats.org/officeDocument/2006/relationships/header" Target="header3.xml"/><Relationship Id="rId46" Type="http://schemas.openxmlformats.org/officeDocument/2006/relationships/hyperlink" Target="mailto:uprgii@mail.ru" TargetMode="External"/><Relationship Id="rId2" Type="http://schemas.openxmlformats.org/officeDocument/2006/relationships/numbering" Target="numbering.xml"/><Relationship Id="rId16" Type="http://schemas.openxmlformats.org/officeDocument/2006/relationships/hyperlink" Target="http://base.garant.ru/70143044/" TargetMode="External"/><Relationship Id="rId20" Type="http://schemas.openxmlformats.org/officeDocument/2006/relationships/hyperlink" Target="http://base.garant.ru/70817040/" TargetMode="External"/><Relationship Id="rId29" Type="http://schemas.openxmlformats.org/officeDocument/2006/relationships/hyperlink" Target="consultantplus://offline/ref=110488596C0FB62ECEC902579FCC488F95C3412593D3024010D2FF13F73650453EBCE69198ACI3u9L" TargetMode="External"/><Relationship Id="rId41" Type="http://schemas.openxmlformats.org/officeDocument/2006/relationships/header" Target="header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102530/" TargetMode="External"/><Relationship Id="rId24" Type="http://schemas.openxmlformats.org/officeDocument/2006/relationships/hyperlink" Target="http://base.garant.ru/12154854/" TargetMode="External"/><Relationship Id="rId32" Type="http://schemas.openxmlformats.org/officeDocument/2006/relationships/hyperlink" Target="http://www.sberbank-ast.ru" TargetMode="External"/><Relationship Id="rId37" Type="http://schemas.openxmlformats.org/officeDocument/2006/relationships/footer" Target="footer1.xml"/><Relationship Id="rId40" Type="http://schemas.openxmlformats.org/officeDocument/2006/relationships/footer" Target="footer2.xml"/><Relationship Id="rId45" Type="http://schemas.openxmlformats.org/officeDocument/2006/relationships/hyperlink" Target="http://www.rg.ru/2013/04/12/goszakupki-dok.html" TargetMode="External"/><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ase.garant.ru/12154854/" TargetMode="External"/><Relationship Id="rId23" Type="http://schemas.openxmlformats.org/officeDocument/2006/relationships/hyperlink" Target="http://base.garant.ru/12154854/" TargetMode="External"/><Relationship Id="rId28" Type="http://schemas.openxmlformats.org/officeDocument/2006/relationships/hyperlink" Target="consultantplus://offline/ref=110488596C0FB62ECEC902579FCC488F95C3412593D3024010D2FF13F73650453EBCE69198AEI3uFL" TargetMode="External"/><Relationship Id="rId36" Type="http://schemas.openxmlformats.org/officeDocument/2006/relationships/header" Target="header2.xml"/><Relationship Id="rId49" Type="http://schemas.openxmlformats.org/officeDocument/2006/relationships/header" Target="header8.xml"/><Relationship Id="rId10" Type="http://schemas.openxmlformats.org/officeDocument/2006/relationships/hyperlink" Target="http://www.sberbank-ast.ru" TargetMode="External"/><Relationship Id="rId19" Type="http://schemas.openxmlformats.org/officeDocument/2006/relationships/hyperlink" Target="http://base.garant.ru/135919/5/" TargetMode="External"/><Relationship Id="rId31" Type="http://schemas.openxmlformats.org/officeDocument/2006/relationships/hyperlink" Target="consultantplus://offline/ref=77AAA84143FE22ECE4030B6176AA74A28E8DA1A44517F3CFBB77181C3CB57EEA871B137FFD2DS0v0L" TargetMode="External"/><Relationship Id="rId44" Type="http://schemas.openxmlformats.org/officeDocument/2006/relationships/hyperlink" Target="http://www.rg.ru/2013/04/12/goszakupki-dok.html" TargetMode="External"/><Relationship Id="rId52"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zakazkat-iv@mail.ru" TargetMode="External"/><Relationship Id="rId14" Type="http://schemas.openxmlformats.org/officeDocument/2006/relationships/hyperlink" Target="http://base.garant.ru/12131264/1/" TargetMode="External"/><Relationship Id="rId22" Type="http://schemas.openxmlformats.org/officeDocument/2006/relationships/hyperlink" Target="http://base.garant.ru/12177521/" TargetMode="External"/><Relationship Id="rId27" Type="http://schemas.openxmlformats.org/officeDocument/2006/relationships/hyperlink" Target="consultantplus://offline/ref=110488596C0FB62ECEC902579FCC488F95C3412593D3024010D2FF13F73650453EBCE69298AA3398I8uAL" TargetMode="External"/><Relationship Id="rId30" Type="http://schemas.openxmlformats.org/officeDocument/2006/relationships/hyperlink" Target="consultantplus://offline/ref=110488596C0FB62ECEC902579FCC488F95C3412593D3024010D2FF13F73650453EBCE69198A3I3uDL" TargetMode="External"/><Relationship Id="rId35" Type="http://schemas.openxmlformats.org/officeDocument/2006/relationships/header" Target="header1.xml"/><Relationship Id="rId43" Type="http://schemas.openxmlformats.org/officeDocument/2006/relationships/footer" Target="footer3.xml"/><Relationship Id="rId48" Type="http://schemas.openxmlformats.org/officeDocument/2006/relationships/header" Target="header7.xml"/><Relationship Id="rId56" Type="http://schemas.microsoft.com/office/2007/relationships/stylesWithEffects" Target="stylesWithEffects.xml"/><Relationship Id="rId8" Type="http://schemas.openxmlformats.org/officeDocument/2006/relationships/hyperlink" Target="garantF1://12012604.2" TargetMode="External"/><Relationship Id="rId51" Type="http://schemas.openxmlformats.org/officeDocument/2006/relationships/header" Target="header9.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B55F-DABA-4B0A-8AF8-445C39FC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5555</TotalTime>
  <Pages>73</Pages>
  <Words>20391</Words>
  <Characters>140735</Characters>
  <Application>Microsoft Office Word</Application>
  <DocSecurity>0</DocSecurity>
  <Lines>1172</Lines>
  <Paragraphs>321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admn</Company>
  <LinksUpToDate>false</LinksUpToDate>
  <CharactersWithSpaces>160805</CharactersWithSpaces>
  <SharedDoc>false</SharedDoc>
  <HLinks>
    <vt:vector size="252" baseType="variant">
      <vt:variant>
        <vt:i4>3342366</vt:i4>
      </vt:variant>
      <vt:variant>
        <vt:i4>123</vt:i4>
      </vt:variant>
      <vt:variant>
        <vt:i4>0</vt:i4>
      </vt:variant>
      <vt:variant>
        <vt:i4>5</vt:i4>
      </vt:variant>
      <vt:variant>
        <vt:lpwstr>mailto:uprgii@mail.ru</vt:lpwstr>
      </vt:variant>
      <vt:variant>
        <vt:lpwstr/>
      </vt:variant>
      <vt:variant>
        <vt:i4>6881335</vt:i4>
      </vt:variant>
      <vt:variant>
        <vt:i4>120</vt:i4>
      </vt:variant>
      <vt:variant>
        <vt:i4>0</vt:i4>
      </vt:variant>
      <vt:variant>
        <vt:i4>5</vt:i4>
      </vt:variant>
      <vt:variant>
        <vt:lpwstr>http://www.rg.ru/2013/04/12/goszakupki-dok.html</vt:lpwstr>
      </vt:variant>
      <vt:variant>
        <vt:lpwstr/>
      </vt:variant>
      <vt:variant>
        <vt:i4>6684726</vt:i4>
      </vt:variant>
      <vt:variant>
        <vt:i4>117</vt:i4>
      </vt:variant>
      <vt:variant>
        <vt:i4>0</vt:i4>
      </vt:variant>
      <vt:variant>
        <vt:i4>5</vt:i4>
      </vt:variant>
      <vt:variant>
        <vt:lpwstr/>
      </vt:variant>
      <vt:variant>
        <vt:lpwstr>Par740</vt:lpwstr>
      </vt:variant>
      <vt:variant>
        <vt:i4>6881335</vt:i4>
      </vt:variant>
      <vt:variant>
        <vt:i4>114</vt:i4>
      </vt:variant>
      <vt:variant>
        <vt:i4>0</vt:i4>
      </vt:variant>
      <vt:variant>
        <vt:i4>5</vt:i4>
      </vt:variant>
      <vt:variant>
        <vt:lpwstr>http://www.rg.ru/2013/04/12/goszakupki-dok.html</vt:lpwstr>
      </vt:variant>
      <vt:variant>
        <vt:lpwstr/>
      </vt:variant>
      <vt:variant>
        <vt:i4>3407917</vt:i4>
      </vt:variant>
      <vt:variant>
        <vt:i4>111</vt:i4>
      </vt:variant>
      <vt:variant>
        <vt:i4>0</vt:i4>
      </vt:variant>
      <vt:variant>
        <vt:i4>5</vt:i4>
      </vt:variant>
      <vt:variant>
        <vt:lpwstr>http://www.sberbank-ast.ru/</vt:lpwstr>
      </vt:variant>
      <vt:variant>
        <vt:lpwstr/>
      </vt:variant>
      <vt:variant>
        <vt:i4>3407917</vt:i4>
      </vt:variant>
      <vt:variant>
        <vt:i4>108</vt:i4>
      </vt:variant>
      <vt:variant>
        <vt:i4>0</vt:i4>
      </vt:variant>
      <vt:variant>
        <vt:i4>5</vt:i4>
      </vt:variant>
      <vt:variant>
        <vt:lpwstr>http://www.sberbank-ast.ru/</vt:lpwstr>
      </vt:variant>
      <vt:variant>
        <vt:lpwstr/>
      </vt:variant>
      <vt:variant>
        <vt:i4>6553654</vt:i4>
      </vt:variant>
      <vt:variant>
        <vt:i4>105</vt:i4>
      </vt:variant>
      <vt:variant>
        <vt:i4>0</vt:i4>
      </vt:variant>
      <vt:variant>
        <vt:i4>5</vt:i4>
      </vt:variant>
      <vt:variant>
        <vt:lpwstr/>
      </vt:variant>
      <vt:variant>
        <vt:lpwstr>Par540</vt:lpwstr>
      </vt:variant>
      <vt:variant>
        <vt:i4>7143473</vt:i4>
      </vt:variant>
      <vt:variant>
        <vt:i4>102</vt:i4>
      </vt:variant>
      <vt:variant>
        <vt:i4>0</vt:i4>
      </vt:variant>
      <vt:variant>
        <vt:i4>5</vt:i4>
      </vt:variant>
      <vt:variant>
        <vt:lpwstr/>
      </vt:variant>
      <vt:variant>
        <vt:lpwstr>Par539</vt:lpwstr>
      </vt:variant>
      <vt:variant>
        <vt:i4>7077937</vt:i4>
      </vt:variant>
      <vt:variant>
        <vt:i4>99</vt:i4>
      </vt:variant>
      <vt:variant>
        <vt:i4>0</vt:i4>
      </vt:variant>
      <vt:variant>
        <vt:i4>5</vt:i4>
      </vt:variant>
      <vt:variant>
        <vt:lpwstr/>
      </vt:variant>
      <vt:variant>
        <vt:lpwstr>Par538</vt:lpwstr>
      </vt:variant>
      <vt:variant>
        <vt:i4>6422579</vt:i4>
      </vt:variant>
      <vt:variant>
        <vt:i4>96</vt:i4>
      </vt:variant>
      <vt:variant>
        <vt:i4>0</vt:i4>
      </vt:variant>
      <vt:variant>
        <vt:i4>5</vt:i4>
      </vt:variant>
      <vt:variant>
        <vt:lpwstr/>
      </vt:variant>
      <vt:variant>
        <vt:lpwstr>Par1124</vt:lpwstr>
      </vt:variant>
      <vt:variant>
        <vt:i4>6619187</vt:i4>
      </vt:variant>
      <vt:variant>
        <vt:i4>93</vt:i4>
      </vt:variant>
      <vt:variant>
        <vt:i4>0</vt:i4>
      </vt:variant>
      <vt:variant>
        <vt:i4>5</vt:i4>
      </vt:variant>
      <vt:variant>
        <vt:lpwstr/>
      </vt:variant>
      <vt:variant>
        <vt:lpwstr>Par1151</vt:lpwstr>
      </vt:variant>
      <vt:variant>
        <vt:i4>6684723</vt:i4>
      </vt:variant>
      <vt:variant>
        <vt:i4>90</vt:i4>
      </vt:variant>
      <vt:variant>
        <vt:i4>0</vt:i4>
      </vt:variant>
      <vt:variant>
        <vt:i4>5</vt:i4>
      </vt:variant>
      <vt:variant>
        <vt:lpwstr/>
      </vt:variant>
      <vt:variant>
        <vt:lpwstr>Par1162</vt:lpwstr>
      </vt:variant>
      <vt:variant>
        <vt:i4>7077940</vt:i4>
      </vt:variant>
      <vt:variant>
        <vt:i4>87</vt:i4>
      </vt:variant>
      <vt:variant>
        <vt:i4>0</vt:i4>
      </vt:variant>
      <vt:variant>
        <vt:i4>5</vt:i4>
      </vt:variant>
      <vt:variant>
        <vt:lpwstr/>
      </vt:variant>
      <vt:variant>
        <vt:lpwstr>Par568</vt:lpwstr>
      </vt:variant>
      <vt:variant>
        <vt:i4>6553651</vt:i4>
      </vt:variant>
      <vt:variant>
        <vt:i4>84</vt:i4>
      </vt:variant>
      <vt:variant>
        <vt:i4>0</vt:i4>
      </vt:variant>
      <vt:variant>
        <vt:i4>5</vt:i4>
      </vt:variant>
      <vt:variant>
        <vt:lpwstr/>
      </vt:variant>
      <vt:variant>
        <vt:lpwstr>Par1140</vt:lpwstr>
      </vt:variant>
      <vt:variant>
        <vt:i4>7667763</vt:i4>
      </vt:variant>
      <vt:variant>
        <vt:i4>81</vt:i4>
      </vt:variant>
      <vt:variant>
        <vt:i4>0</vt:i4>
      </vt:variant>
      <vt:variant>
        <vt:i4>5</vt:i4>
      </vt:variant>
      <vt:variant>
        <vt:lpwstr>consultantplus://offline/ref=77AAA84143FE22ECE4030B6176AA74A28E8DA1A44517F3CFBB77181C3CB57EEA871B137FFD2DS0v0L</vt:lpwstr>
      </vt:variant>
      <vt:variant>
        <vt:lpwstr/>
      </vt:variant>
      <vt:variant>
        <vt:i4>3866687</vt:i4>
      </vt:variant>
      <vt:variant>
        <vt:i4>78</vt:i4>
      </vt:variant>
      <vt:variant>
        <vt:i4>0</vt:i4>
      </vt:variant>
      <vt:variant>
        <vt:i4>5</vt:i4>
      </vt:variant>
      <vt:variant>
        <vt:lpwstr>consultantplus://offline/ref=110488596C0FB62ECEC902579FCC488F95C3412593D3024010D2FF13F73650453EBCE69198A3I3uDL</vt:lpwstr>
      </vt:variant>
      <vt:variant>
        <vt:lpwstr/>
      </vt:variant>
      <vt:variant>
        <vt:i4>3866674</vt:i4>
      </vt:variant>
      <vt:variant>
        <vt:i4>75</vt:i4>
      </vt:variant>
      <vt:variant>
        <vt:i4>0</vt:i4>
      </vt:variant>
      <vt:variant>
        <vt:i4>5</vt:i4>
      </vt:variant>
      <vt:variant>
        <vt:lpwstr>consultantplus://offline/ref=110488596C0FB62ECEC902579FCC488F95C3412593D3024010D2FF13F73650453EBCE69198ACI3u9L</vt:lpwstr>
      </vt:variant>
      <vt:variant>
        <vt:lpwstr/>
      </vt:variant>
      <vt:variant>
        <vt:i4>3866731</vt:i4>
      </vt:variant>
      <vt:variant>
        <vt:i4>72</vt:i4>
      </vt:variant>
      <vt:variant>
        <vt:i4>0</vt:i4>
      </vt:variant>
      <vt:variant>
        <vt:i4>5</vt:i4>
      </vt:variant>
      <vt:variant>
        <vt:lpwstr>consultantplus://offline/ref=110488596C0FB62ECEC902579FCC488F95C3412593D3024010D2FF13F73650453EBCE69198AEI3uFL</vt:lpwstr>
      </vt:variant>
      <vt:variant>
        <vt:lpwstr/>
      </vt:variant>
      <vt:variant>
        <vt:i4>3211371</vt:i4>
      </vt:variant>
      <vt:variant>
        <vt:i4>69</vt:i4>
      </vt:variant>
      <vt:variant>
        <vt:i4>0</vt:i4>
      </vt:variant>
      <vt:variant>
        <vt:i4>5</vt:i4>
      </vt:variant>
      <vt:variant>
        <vt:lpwstr>consultantplus://offline/ref=110488596C0FB62ECEC902579FCC488F95C3412593D3024010D2FF13F73650453EBCE69298AA3398I8uAL</vt:lpwstr>
      </vt:variant>
      <vt:variant>
        <vt:lpwstr/>
      </vt:variant>
      <vt:variant>
        <vt:i4>7077959</vt:i4>
      </vt:variant>
      <vt:variant>
        <vt:i4>66</vt:i4>
      </vt:variant>
      <vt:variant>
        <vt:i4>0</vt:i4>
      </vt:variant>
      <vt:variant>
        <vt:i4>5</vt:i4>
      </vt:variant>
      <vt:variant>
        <vt:lpwstr>http://base.garant.ru/71370186/</vt:lpwstr>
      </vt:variant>
      <vt:variant>
        <vt:lpwstr>block_1</vt:lpwstr>
      </vt:variant>
      <vt:variant>
        <vt:i4>6160492</vt:i4>
      </vt:variant>
      <vt:variant>
        <vt:i4>63</vt:i4>
      </vt:variant>
      <vt:variant>
        <vt:i4>0</vt:i4>
      </vt:variant>
      <vt:variant>
        <vt:i4>5</vt:i4>
      </vt:variant>
      <vt:variant>
        <vt:lpwstr>http://base.garant.ru/10900200/1/</vt:lpwstr>
      </vt:variant>
      <vt:variant>
        <vt:lpwstr>block_1</vt:lpwstr>
      </vt:variant>
      <vt:variant>
        <vt:i4>6750287</vt:i4>
      </vt:variant>
      <vt:variant>
        <vt:i4>60</vt:i4>
      </vt:variant>
      <vt:variant>
        <vt:i4>0</vt:i4>
      </vt:variant>
      <vt:variant>
        <vt:i4>5</vt:i4>
      </vt:variant>
      <vt:variant>
        <vt:lpwstr>http://base.garant.ru/12154854/</vt:lpwstr>
      </vt:variant>
      <vt:variant>
        <vt:lpwstr>block_40111</vt:lpwstr>
      </vt:variant>
      <vt:variant>
        <vt:i4>6750287</vt:i4>
      </vt:variant>
      <vt:variant>
        <vt:i4>57</vt:i4>
      </vt:variant>
      <vt:variant>
        <vt:i4>0</vt:i4>
      </vt:variant>
      <vt:variant>
        <vt:i4>5</vt:i4>
      </vt:variant>
      <vt:variant>
        <vt:lpwstr>http://base.garant.ru/12154854/</vt:lpwstr>
      </vt:variant>
      <vt:variant>
        <vt:lpwstr>block_40111</vt:lpwstr>
      </vt:variant>
      <vt:variant>
        <vt:i4>3932200</vt:i4>
      </vt:variant>
      <vt:variant>
        <vt:i4>54</vt:i4>
      </vt:variant>
      <vt:variant>
        <vt:i4>0</vt:i4>
      </vt:variant>
      <vt:variant>
        <vt:i4>5</vt:i4>
      </vt:variant>
      <vt:variant>
        <vt:lpwstr>http://base.garant.ru/12177521/</vt:lpwstr>
      </vt:variant>
      <vt:variant>
        <vt:lpwstr/>
      </vt:variant>
      <vt:variant>
        <vt:i4>7274577</vt:i4>
      </vt:variant>
      <vt:variant>
        <vt:i4>51</vt:i4>
      </vt:variant>
      <vt:variant>
        <vt:i4>0</vt:i4>
      </vt:variant>
      <vt:variant>
        <vt:i4>5</vt:i4>
      </vt:variant>
      <vt:variant>
        <vt:lpwstr>http://base.garant.ru/10105879/2/</vt:lpwstr>
      </vt:variant>
      <vt:variant>
        <vt:lpwstr>block_71</vt:lpwstr>
      </vt:variant>
      <vt:variant>
        <vt:i4>7077958</vt:i4>
      </vt:variant>
      <vt:variant>
        <vt:i4>48</vt:i4>
      </vt:variant>
      <vt:variant>
        <vt:i4>0</vt:i4>
      </vt:variant>
      <vt:variant>
        <vt:i4>5</vt:i4>
      </vt:variant>
      <vt:variant>
        <vt:lpwstr>http://base.garant.ru/70817040/</vt:lpwstr>
      </vt:variant>
      <vt:variant>
        <vt:lpwstr>block_1000</vt:lpwstr>
      </vt:variant>
      <vt:variant>
        <vt:i4>7274576</vt:i4>
      </vt:variant>
      <vt:variant>
        <vt:i4>45</vt:i4>
      </vt:variant>
      <vt:variant>
        <vt:i4>0</vt:i4>
      </vt:variant>
      <vt:variant>
        <vt:i4>5</vt:i4>
      </vt:variant>
      <vt:variant>
        <vt:lpwstr>http://base.garant.ru/135919/5/</vt:lpwstr>
      </vt:variant>
      <vt:variant>
        <vt:lpwstr>block_16023</vt:lpwstr>
      </vt:variant>
      <vt:variant>
        <vt:i4>7143489</vt:i4>
      </vt:variant>
      <vt:variant>
        <vt:i4>42</vt:i4>
      </vt:variant>
      <vt:variant>
        <vt:i4>0</vt:i4>
      </vt:variant>
      <vt:variant>
        <vt:i4>5</vt:i4>
      </vt:variant>
      <vt:variant>
        <vt:lpwstr>http://base.garant.ru/71149550/</vt:lpwstr>
      </vt:variant>
      <vt:variant>
        <vt:lpwstr>block_5</vt:lpwstr>
      </vt:variant>
      <vt:variant>
        <vt:i4>5832808</vt:i4>
      </vt:variant>
      <vt:variant>
        <vt:i4>39</vt:i4>
      </vt:variant>
      <vt:variant>
        <vt:i4>0</vt:i4>
      </vt:variant>
      <vt:variant>
        <vt:i4>5</vt:i4>
      </vt:variant>
      <vt:variant>
        <vt:lpwstr>http://base.garant.ru/12179043/3/</vt:lpwstr>
      </vt:variant>
      <vt:variant>
        <vt:lpwstr>block_1001</vt:lpwstr>
      </vt:variant>
      <vt:variant>
        <vt:i4>7143499</vt:i4>
      </vt:variant>
      <vt:variant>
        <vt:i4>36</vt:i4>
      </vt:variant>
      <vt:variant>
        <vt:i4>0</vt:i4>
      </vt:variant>
      <vt:variant>
        <vt:i4>5</vt:i4>
      </vt:variant>
      <vt:variant>
        <vt:lpwstr>http://base.garant.ru/70143044/</vt:lpwstr>
      </vt:variant>
      <vt:variant>
        <vt:lpwstr>block_1000</vt:lpwstr>
      </vt:variant>
      <vt:variant>
        <vt:i4>5505150</vt:i4>
      </vt:variant>
      <vt:variant>
        <vt:i4>33</vt:i4>
      </vt:variant>
      <vt:variant>
        <vt:i4>0</vt:i4>
      </vt:variant>
      <vt:variant>
        <vt:i4>5</vt:i4>
      </vt:variant>
      <vt:variant>
        <vt:lpwstr>http://base.garant.ru/12154854/</vt:lpwstr>
      </vt:variant>
      <vt:variant>
        <vt:lpwstr>block_401113</vt:lpwstr>
      </vt:variant>
      <vt:variant>
        <vt:i4>7012434</vt:i4>
      </vt:variant>
      <vt:variant>
        <vt:i4>30</vt:i4>
      </vt:variant>
      <vt:variant>
        <vt:i4>0</vt:i4>
      </vt:variant>
      <vt:variant>
        <vt:i4>5</vt:i4>
      </vt:variant>
      <vt:variant>
        <vt:lpwstr>http://base.garant.ru/12131264/1/</vt:lpwstr>
      </vt:variant>
      <vt:variant>
        <vt:lpwstr>block_100</vt:lpwstr>
      </vt:variant>
      <vt:variant>
        <vt:i4>6946896</vt:i4>
      </vt:variant>
      <vt:variant>
        <vt:i4>27</vt:i4>
      </vt:variant>
      <vt:variant>
        <vt:i4>0</vt:i4>
      </vt:variant>
      <vt:variant>
        <vt:i4>5</vt:i4>
      </vt:variant>
      <vt:variant>
        <vt:lpwstr>http://base.garant.ru/10164072/4/</vt:lpwstr>
      </vt:variant>
      <vt:variant>
        <vt:lpwstr>block_110462</vt:lpwstr>
      </vt:variant>
      <vt:variant>
        <vt:i4>3932202</vt:i4>
      </vt:variant>
      <vt:variant>
        <vt:i4>24</vt:i4>
      </vt:variant>
      <vt:variant>
        <vt:i4>0</vt:i4>
      </vt:variant>
      <vt:variant>
        <vt:i4>5</vt:i4>
      </vt:variant>
      <vt:variant>
        <vt:lpwstr>http://base.garant.ru/10164631/</vt:lpwstr>
      </vt:variant>
      <vt:variant>
        <vt:lpwstr/>
      </vt:variant>
      <vt:variant>
        <vt:i4>3670058</vt:i4>
      </vt:variant>
      <vt:variant>
        <vt:i4>21</vt:i4>
      </vt:variant>
      <vt:variant>
        <vt:i4>0</vt:i4>
      </vt:variant>
      <vt:variant>
        <vt:i4>5</vt:i4>
      </vt:variant>
      <vt:variant>
        <vt:lpwstr>http://base.garant.ru/70102530/</vt:lpwstr>
      </vt:variant>
      <vt:variant>
        <vt:lpwstr/>
      </vt:variant>
      <vt:variant>
        <vt:i4>3407917</vt:i4>
      </vt:variant>
      <vt:variant>
        <vt:i4>18</vt:i4>
      </vt:variant>
      <vt:variant>
        <vt:i4>0</vt:i4>
      </vt:variant>
      <vt:variant>
        <vt:i4>5</vt:i4>
      </vt:variant>
      <vt:variant>
        <vt:lpwstr>http://www.sberbank-ast.ru/</vt:lpwstr>
      </vt:variant>
      <vt:variant>
        <vt:lpwstr/>
      </vt:variant>
      <vt:variant>
        <vt:i4>7077891</vt:i4>
      </vt:variant>
      <vt:variant>
        <vt:i4>15</vt:i4>
      </vt:variant>
      <vt:variant>
        <vt:i4>0</vt:i4>
      </vt:variant>
      <vt:variant>
        <vt:i4>5</vt:i4>
      </vt:variant>
      <vt:variant>
        <vt:lpwstr>mailto:zakazkat-iv@mail.ru</vt:lpwstr>
      </vt:variant>
      <vt:variant>
        <vt:lpwstr/>
      </vt:variant>
      <vt:variant>
        <vt:i4>2031648</vt:i4>
      </vt:variant>
      <vt:variant>
        <vt:i4>12</vt:i4>
      </vt:variant>
      <vt:variant>
        <vt:i4>0</vt:i4>
      </vt:variant>
      <vt:variant>
        <vt:i4>5</vt:i4>
      </vt:variant>
      <vt:variant>
        <vt:lpwstr/>
      </vt:variant>
      <vt:variant>
        <vt:lpwstr>sub_155</vt:lpwstr>
      </vt:variant>
      <vt:variant>
        <vt:i4>2031648</vt:i4>
      </vt:variant>
      <vt:variant>
        <vt:i4>9</vt:i4>
      </vt:variant>
      <vt:variant>
        <vt:i4>0</vt:i4>
      </vt:variant>
      <vt:variant>
        <vt:i4>5</vt:i4>
      </vt:variant>
      <vt:variant>
        <vt:lpwstr/>
      </vt:variant>
      <vt:variant>
        <vt:lpwstr>sub_154</vt:lpwstr>
      </vt:variant>
      <vt:variant>
        <vt:i4>2031648</vt:i4>
      </vt:variant>
      <vt:variant>
        <vt:i4>6</vt:i4>
      </vt:variant>
      <vt:variant>
        <vt:i4>0</vt:i4>
      </vt:variant>
      <vt:variant>
        <vt:i4>5</vt:i4>
      </vt:variant>
      <vt:variant>
        <vt:lpwstr/>
      </vt:variant>
      <vt:variant>
        <vt:lpwstr>sub_151</vt:lpwstr>
      </vt:variant>
      <vt:variant>
        <vt:i4>2031648</vt:i4>
      </vt:variant>
      <vt:variant>
        <vt:i4>3</vt:i4>
      </vt:variant>
      <vt:variant>
        <vt:i4>0</vt:i4>
      </vt:variant>
      <vt:variant>
        <vt:i4>5</vt:i4>
      </vt:variant>
      <vt:variant>
        <vt:lpwstr/>
      </vt:variant>
      <vt:variant>
        <vt:lpwstr>sub_151</vt:lpwstr>
      </vt:variant>
      <vt:variant>
        <vt:i4>6815803</vt:i4>
      </vt:variant>
      <vt:variant>
        <vt:i4>0</vt:i4>
      </vt:variant>
      <vt:variant>
        <vt:i4>0</vt:i4>
      </vt:variant>
      <vt:variant>
        <vt:i4>5</vt:i4>
      </vt:variant>
      <vt:variant>
        <vt:lpwstr>garantf1://12012604.2/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chikalova.nv</dc:creator>
  <cp:lastModifiedBy>Скобочкина</cp:lastModifiedBy>
  <cp:revision>53</cp:revision>
  <cp:lastPrinted>2018-05-18T04:25:00Z</cp:lastPrinted>
  <dcterms:created xsi:type="dcterms:W3CDTF">2014-04-22T04:14:00Z</dcterms:created>
  <dcterms:modified xsi:type="dcterms:W3CDTF">2018-05-18T06:12:00Z</dcterms:modified>
</cp:coreProperties>
</file>